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8804BA" w:rsidRDefault="008815EE">
      <w:pPr>
        <w:rPr>
          <w:rFonts w:ascii="Aptos" w:hAnsi="Aptos"/>
        </w:rPr>
      </w:pPr>
      <w:r w:rsidRPr="008804BA">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sidRPr="008804BA">
        <w:rPr>
          <w:rFonts w:ascii="Aptos" w:hAnsi="Aptos"/>
        </w:rPr>
        <w:tab/>
      </w:r>
    </w:p>
    <w:p w14:paraId="6E66958E" w14:textId="77777777" w:rsidR="00A174CC" w:rsidRPr="008804BA" w:rsidRDefault="00A174CC">
      <w:pPr>
        <w:rPr>
          <w:rFonts w:ascii="Aptos" w:hAnsi="Aptos" w:cs="Arial"/>
          <w:color w:val="0000FF"/>
          <w:sz w:val="20"/>
          <w:szCs w:val="20"/>
        </w:rPr>
      </w:pPr>
    </w:p>
    <w:p w14:paraId="708456F4" w14:textId="77777777" w:rsidR="00A174CC" w:rsidRPr="008804BA" w:rsidRDefault="00A174CC">
      <w:pPr>
        <w:rPr>
          <w:rFonts w:ascii="Aptos" w:hAnsi="Aptos" w:cs="Arial"/>
          <w:color w:val="0000FF"/>
          <w:sz w:val="20"/>
          <w:szCs w:val="20"/>
        </w:rPr>
      </w:pPr>
    </w:p>
    <w:p w14:paraId="2008BDE9" w14:textId="77777777" w:rsidR="00A174CC" w:rsidRPr="008804BA" w:rsidRDefault="00A174CC">
      <w:pPr>
        <w:rPr>
          <w:rFonts w:ascii="Aptos" w:hAnsi="Aptos" w:cs="Arial"/>
          <w:color w:val="0000FF"/>
          <w:sz w:val="20"/>
          <w:szCs w:val="20"/>
        </w:rPr>
      </w:pPr>
    </w:p>
    <w:p w14:paraId="0A6A6372" w14:textId="77777777" w:rsidR="00A174CC" w:rsidRPr="008804BA" w:rsidRDefault="00A174CC">
      <w:pPr>
        <w:rPr>
          <w:rFonts w:ascii="Aptos" w:hAnsi="Aptos" w:cs="Arial"/>
          <w:color w:val="0000FF"/>
          <w:sz w:val="20"/>
          <w:szCs w:val="20"/>
        </w:rPr>
      </w:pPr>
    </w:p>
    <w:p w14:paraId="2E75D10D" w14:textId="2FE7F010" w:rsidR="00A174CC" w:rsidRPr="008804BA" w:rsidRDefault="00A174CC">
      <w:pPr>
        <w:rPr>
          <w:rFonts w:ascii="Aptos" w:hAnsi="Aptos" w:cs="Arial"/>
          <w:color w:val="0000FF"/>
          <w:sz w:val="20"/>
          <w:szCs w:val="20"/>
        </w:rPr>
      </w:pPr>
    </w:p>
    <w:p w14:paraId="6FF165AF" w14:textId="1D1DDA3C" w:rsidR="007E667B" w:rsidRPr="008804BA" w:rsidRDefault="007E667B" w:rsidP="007E667B">
      <w:pPr>
        <w:jc w:val="center"/>
        <w:rPr>
          <w:rFonts w:ascii="Aptos" w:hAnsi="Aptos" w:cs="Arial"/>
          <w:color w:val="000000" w:themeColor="text1"/>
        </w:rPr>
      </w:pPr>
      <w:r w:rsidRPr="008804BA">
        <w:rPr>
          <w:rFonts w:ascii="Aptos" w:hAnsi="Aptos" w:cs="Arial"/>
          <w:color w:val="000000" w:themeColor="text1"/>
        </w:rPr>
        <w:t xml:space="preserve">The International Committee </w:t>
      </w:r>
      <w:r w:rsidR="00382FE8" w:rsidRPr="008804BA">
        <w:rPr>
          <w:rFonts w:ascii="Aptos" w:hAnsi="Aptos" w:cs="Arial"/>
          <w:color w:val="000000" w:themeColor="text1"/>
        </w:rPr>
        <w:t>on</w:t>
      </w:r>
      <w:r w:rsidRPr="008804BA">
        <w:rPr>
          <w:rFonts w:ascii="Aptos" w:hAnsi="Aptos" w:cs="Arial"/>
          <w:color w:val="000000" w:themeColor="text1"/>
        </w:rPr>
        <w:t xml:space="preserve"> Taxonomy of Viruses</w:t>
      </w:r>
    </w:p>
    <w:p w14:paraId="57C569A0" w14:textId="7AB29B0C" w:rsidR="007E667B" w:rsidRPr="008804BA" w:rsidRDefault="007E667B" w:rsidP="00ED4569">
      <w:pPr>
        <w:jc w:val="center"/>
        <w:rPr>
          <w:rFonts w:ascii="Aptos" w:hAnsi="Aptos" w:cs="Arial"/>
          <w:color w:val="000000" w:themeColor="text1"/>
        </w:rPr>
      </w:pPr>
      <w:r w:rsidRPr="008804BA">
        <w:rPr>
          <w:rFonts w:ascii="Aptos" w:hAnsi="Aptos" w:cs="Arial"/>
          <w:color w:val="000000" w:themeColor="text1"/>
        </w:rPr>
        <w:t>Taxonomy Proposal Form,</w:t>
      </w:r>
      <w:r w:rsidR="00ED4569" w:rsidRPr="008804BA">
        <w:rPr>
          <w:rFonts w:ascii="Aptos" w:hAnsi="Aptos" w:cs="Arial"/>
          <w:color w:val="000000" w:themeColor="text1"/>
        </w:rPr>
        <w:t xml:space="preserve"> 202</w:t>
      </w:r>
      <w:r w:rsidR="003F2A97" w:rsidRPr="008804BA">
        <w:rPr>
          <w:rFonts w:ascii="Aptos" w:hAnsi="Aptos" w:cs="Arial"/>
          <w:color w:val="000000" w:themeColor="text1"/>
        </w:rPr>
        <w:t>5</w:t>
      </w:r>
      <w:r w:rsidRPr="008804BA">
        <w:rPr>
          <w:rFonts w:ascii="Aptos" w:hAnsi="Aptos" w:cs="Arial"/>
          <w:color w:val="000000" w:themeColor="text1"/>
        </w:rPr>
        <w:t xml:space="preserve"> </w:t>
      </w:r>
    </w:p>
    <w:p w14:paraId="62F097BF" w14:textId="77777777" w:rsidR="007E667B" w:rsidRPr="008804BA" w:rsidRDefault="007E667B">
      <w:pPr>
        <w:rPr>
          <w:rFonts w:ascii="Aptos" w:hAnsi="Aptos" w:cs="Arial"/>
          <w:color w:val="0000FF"/>
        </w:rPr>
      </w:pPr>
    </w:p>
    <w:p w14:paraId="78E1A1E2" w14:textId="77777777" w:rsidR="00A174CC" w:rsidRPr="008804BA" w:rsidRDefault="00A174CC">
      <w:pPr>
        <w:rPr>
          <w:rFonts w:ascii="Aptos" w:hAnsi="Aptos" w:cs="Arial"/>
          <w:color w:val="0000FF"/>
          <w:sz w:val="20"/>
          <w:szCs w:val="20"/>
        </w:rPr>
      </w:pPr>
    </w:p>
    <w:p w14:paraId="5F396E33" w14:textId="2E46B41D" w:rsidR="00A174CC" w:rsidRPr="008804BA" w:rsidRDefault="00BE4F5A">
      <w:pPr>
        <w:rPr>
          <w:rFonts w:ascii="Aptos" w:hAnsi="Aptos" w:cs="Arial"/>
          <w:b/>
          <w:color w:val="000000"/>
          <w:sz w:val="20"/>
          <w:szCs w:val="20"/>
        </w:rPr>
      </w:pPr>
      <w:r w:rsidRPr="008804BA">
        <w:rPr>
          <w:rFonts w:ascii="Aptos" w:hAnsi="Aptos" w:cs="Arial"/>
          <w:b/>
          <w:color w:val="000000"/>
          <w:sz w:val="20"/>
          <w:szCs w:val="20"/>
        </w:rPr>
        <w:t>Part 1a: Details of taxonomy proposals</w:t>
      </w:r>
    </w:p>
    <w:p w14:paraId="3783A040" w14:textId="77777777" w:rsidR="00BE4F5A" w:rsidRPr="008804BA"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8804BA"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8804BA" w:rsidRDefault="00E37077" w:rsidP="00DD58AA">
            <w:pPr>
              <w:rPr>
                <w:rFonts w:ascii="Aptos" w:hAnsi="Aptos" w:cs="Arial"/>
                <w:sz w:val="20"/>
              </w:rPr>
            </w:pPr>
            <w:r w:rsidRPr="008804BA">
              <w:rPr>
                <w:rFonts w:ascii="Aptos" w:hAnsi="Aptos" w:cs="Arial"/>
                <w:b/>
                <w:bCs/>
                <w:color w:val="000000"/>
                <w:sz w:val="20"/>
                <w:szCs w:val="20"/>
              </w:rPr>
              <w:t>T</w:t>
            </w:r>
            <w:r w:rsidRPr="008804BA">
              <w:rPr>
                <w:rFonts w:ascii="Aptos" w:hAnsi="Aptos" w:cs="Arial"/>
                <w:b/>
                <w:color w:val="000000"/>
                <w:sz w:val="20"/>
                <w:szCs w:val="20"/>
              </w:rPr>
              <w:t>itle</w:t>
            </w:r>
            <w:r w:rsidR="006C0F51" w:rsidRPr="008804BA">
              <w:rPr>
                <w:rFonts w:ascii="Aptos" w:hAnsi="Aptos" w:cs="Arial"/>
                <w:b/>
                <w:color w:val="000000"/>
                <w:sz w:val="20"/>
                <w:szCs w:val="20"/>
              </w:rPr>
              <w:t>:</w:t>
            </w:r>
            <w:r w:rsidRPr="008804BA">
              <w:rPr>
                <w:rFonts w:ascii="Aptos" w:hAnsi="Aptos" w:cs="Arial"/>
                <w:b/>
                <w:color w:val="000000"/>
                <w:sz w:val="20"/>
                <w:szCs w:val="20"/>
              </w:rPr>
              <w:t xml:space="preserve">   </w:t>
            </w:r>
          </w:p>
        </w:tc>
        <w:tc>
          <w:tcPr>
            <w:tcW w:w="7361" w:type="dxa"/>
            <w:vAlign w:val="center"/>
          </w:tcPr>
          <w:p w14:paraId="693BF175" w14:textId="2440213F" w:rsidR="00E37077" w:rsidRPr="008804BA" w:rsidRDefault="005938C8" w:rsidP="00DD58AA">
            <w:pPr>
              <w:rPr>
                <w:rFonts w:ascii="Aptos" w:hAnsi="Aptos" w:cs="Arial"/>
                <w:color w:val="000000" w:themeColor="text1"/>
                <w:sz w:val="20"/>
              </w:rPr>
            </w:pPr>
            <w:r>
              <w:rPr>
                <w:rFonts w:ascii="Aptos" w:hAnsi="Aptos" w:cs="Arial"/>
                <w:color w:val="000000" w:themeColor="text1"/>
                <w:sz w:val="20"/>
              </w:rPr>
              <w:t>A</w:t>
            </w:r>
            <w:r w:rsidR="00DE5C4C" w:rsidRPr="008804BA">
              <w:rPr>
                <w:rFonts w:ascii="Aptos" w:hAnsi="Aptos" w:cs="Arial"/>
                <w:color w:val="000000" w:themeColor="text1"/>
                <w:sz w:val="20"/>
              </w:rPr>
              <w:t>dd 1</w:t>
            </w:r>
            <w:r>
              <w:rPr>
                <w:rFonts w:ascii="Aptos" w:hAnsi="Aptos" w:cs="Arial"/>
                <w:color w:val="000000" w:themeColor="text1"/>
                <w:sz w:val="20"/>
              </w:rPr>
              <w:t>2</w:t>
            </w:r>
            <w:r w:rsidR="00DE5C4C" w:rsidRPr="008804BA">
              <w:rPr>
                <w:rFonts w:ascii="Aptos" w:hAnsi="Aptos" w:cs="Arial"/>
                <w:color w:val="000000" w:themeColor="text1"/>
                <w:sz w:val="20"/>
              </w:rPr>
              <w:t xml:space="preserve"> new species to the genus </w:t>
            </w:r>
            <w:r w:rsidR="00DE5C4C" w:rsidRPr="005938C8">
              <w:rPr>
                <w:rFonts w:ascii="Aptos" w:hAnsi="Aptos" w:cs="Arial"/>
                <w:i/>
                <w:iCs/>
                <w:color w:val="000000" w:themeColor="text1"/>
                <w:sz w:val="20"/>
              </w:rPr>
              <w:t>Yuavirus</w:t>
            </w:r>
            <w:r w:rsidR="00DE5C4C" w:rsidRPr="008804BA">
              <w:rPr>
                <w:rFonts w:ascii="Aptos" w:hAnsi="Aptos" w:cs="Arial"/>
                <w:color w:val="000000" w:themeColor="text1"/>
                <w:sz w:val="20"/>
              </w:rPr>
              <w:t xml:space="preserve">, </w:t>
            </w:r>
            <w:r w:rsidR="00A47BEE" w:rsidRPr="008804BA">
              <w:rPr>
                <w:rFonts w:ascii="Aptos" w:hAnsi="Aptos" w:cs="Arial"/>
                <w:color w:val="000000" w:themeColor="text1"/>
                <w:sz w:val="20"/>
              </w:rPr>
              <w:t xml:space="preserve">Class </w:t>
            </w:r>
            <w:r w:rsidR="00A47BEE" w:rsidRPr="008804BA">
              <w:rPr>
                <w:rFonts w:ascii="Aptos" w:hAnsi="Aptos" w:cs="Arial"/>
                <w:i/>
                <w:iCs/>
                <w:color w:val="000000" w:themeColor="text1"/>
                <w:sz w:val="20"/>
              </w:rPr>
              <w:t>Caudoviricetes</w:t>
            </w:r>
          </w:p>
        </w:tc>
      </w:tr>
      <w:tr w:rsidR="00E37077" w:rsidRPr="008804BA" w14:paraId="6479468A" w14:textId="77777777" w:rsidTr="00106232">
        <w:tc>
          <w:tcPr>
            <w:tcW w:w="1853" w:type="dxa"/>
            <w:shd w:val="clear" w:color="auto" w:fill="F2F2F2" w:themeFill="background1" w:themeFillShade="F2"/>
            <w:vAlign w:val="center"/>
          </w:tcPr>
          <w:p w14:paraId="39458214" w14:textId="7ED90AF4" w:rsidR="00E37077" w:rsidRPr="008804BA" w:rsidRDefault="00E37077" w:rsidP="00DD58AA">
            <w:pPr>
              <w:pStyle w:val="BodyTextIndent"/>
              <w:ind w:left="0" w:firstLine="0"/>
              <w:rPr>
                <w:rFonts w:ascii="Aptos" w:hAnsi="Aptos" w:cs="Arial"/>
                <w:b/>
                <w:i/>
                <w:sz w:val="20"/>
              </w:rPr>
            </w:pPr>
            <w:r w:rsidRPr="008804BA">
              <w:rPr>
                <w:rFonts w:ascii="Aptos" w:hAnsi="Aptos" w:cs="Arial"/>
                <w:b/>
                <w:sz w:val="20"/>
              </w:rPr>
              <w:t xml:space="preserve">Code assigned: </w:t>
            </w:r>
          </w:p>
        </w:tc>
        <w:tc>
          <w:tcPr>
            <w:tcW w:w="7371" w:type="dxa"/>
            <w:gridSpan w:val="2"/>
          </w:tcPr>
          <w:p w14:paraId="3A9C1428" w14:textId="008497B7" w:rsidR="00E37077" w:rsidRPr="00B23C07" w:rsidRDefault="00B23C07" w:rsidP="00B23C07">
            <w:pPr>
              <w:rPr>
                <w:rFonts w:ascii="Aptos Narrow" w:hAnsi="Aptos Narrow"/>
                <w:color w:val="000000"/>
                <w:sz w:val="22"/>
                <w:szCs w:val="22"/>
                <w:lang w:val="en-GB"/>
              </w:rPr>
            </w:pPr>
            <w:r>
              <w:rPr>
                <w:rFonts w:ascii="Aptos Narrow" w:hAnsi="Aptos Narrow"/>
                <w:color w:val="000000"/>
                <w:sz w:val="22"/>
                <w:szCs w:val="22"/>
              </w:rPr>
              <w:t>2025.081B.</w:t>
            </w:r>
            <w:r w:rsidR="00AF723B">
              <w:rPr>
                <w:rFonts w:ascii="Aptos Narrow" w:hAnsi="Aptos Narrow"/>
                <w:color w:val="000000"/>
                <w:sz w:val="22"/>
                <w:szCs w:val="22"/>
              </w:rPr>
              <w:t>Ac.v3.</w:t>
            </w:r>
            <w:r>
              <w:rPr>
                <w:rFonts w:ascii="Aptos Narrow" w:hAnsi="Aptos Narrow"/>
                <w:color w:val="000000"/>
                <w:sz w:val="22"/>
                <w:szCs w:val="22"/>
              </w:rPr>
              <w:t>Yuavirus_12ns</w:t>
            </w:r>
          </w:p>
        </w:tc>
      </w:tr>
    </w:tbl>
    <w:p w14:paraId="227C6F3B" w14:textId="1E7A1DCE" w:rsidR="00590DF3" w:rsidRPr="008804B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rsidRPr="008804BA" w14:paraId="46D8D295" w14:textId="4B68158E" w:rsidTr="00DE01F5">
        <w:trPr>
          <w:trHeight w:val="173"/>
        </w:trPr>
        <w:tc>
          <w:tcPr>
            <w:tcW w:w="9323" w:type="dxa"/>
            <w:gridSpan w:val="5"/>
            <w:shd w:val="clear" w:color="auto" w:fill="F2F2F2" w:themeFill="background1" w:themeFillShade="F2"/>
          </w:tcPr>
          <w:p w14:paraId="730FC69E" w14:textId="7D558CBE" w:rsidR="002D4340" w:rsidRPr="008804BA" w:rsidRDefault="002D4340" w:rsidP="00DD58AA">
            <w:pPr>
              <w:rPr>
                <w:rFonts w:ascii="Aptos" w:hAnsi="Aptos" w:cs="Arial"/>
                <w:b/>
                <w:sz w:val="20"/>
                <w:szCs w:val="20"/>
              </w:rPr>
            </w:pPr>
            <w:r w:rsidRPr="008804BA">
              <w:rPr>
                <w:rFonts w:ascii="Aptos" w:hAnsi="Aptos" w:cs="Arial"/>
                <w:b/>
                <w:sz w:val="20"/>
                <w:szCs w:val="20"/>
              </w:rPr>
              <w:t xml:space="preserve">Author(s), affiliation and email address(es):  </w:t>
            </w:r>
          </w:p>
        </w:tc>
      </w:tr>
      <w:tr w:rsidR="002D4340" w:rsidRPr="008804BA"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8804BA" w:rsidRDefault="00F943F9" w:rsidP="00DD58AA">
            <w:pPr>
              <w:rPr>
                <w:rFonts w:ascii="Aptos" w:hAnsi="Aptos" w:cs="Arial"/>
                <w:sz w:val="18"/>
                <w:szCs w:val="18"/>
              </w:rPr>
            </w:pPr>
            <w:r w:rsidRPr="008804BA">
              <w:rPr>
                <w:rFonts w:ascii="Aptos" w:hAnsi="Aptos" w:cs="Arial"/>
                <w:b/>
                <w:sz w:val="20"/>
                <w:szCs w:val="20"/>
              </w:rPr>
              <w:t>Given name (+middle initial(s)</w:t>
            </w:r>
            <w:r w:rsidR="00BD6C0B" w:rsidRPr="008804BA">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8804BA" w:rsidRDefault="00F943F9" w:rsidP="00DD58AA">
            <w:pPr>
              <w:rPr>
                <w:rFonts w:ascii="Aptos" w:hAnsi="Aptos" w:cs="Arial"/>
                <w:b/>
                <w:sz w:val="20"/>
                <w:szCs w:val="20"/>
              </w:rPr>
            </w:pPr>
            <w:r w:rsidRPr="008804BA">
              <w:rPr>
                <w:rFonts w:ascii="Aptos" w:hAnsi="Aptos" w:cs="Arial"/>
                <w:b/>
                <w:sz w:val="20"/>
                <w:szCs w:val="20"/>
              </w:rPr>
              <w:t>Surname</w:t>
            </w:r>
          </w:p>
        </w:tc>
        <w:tc>
          <w:tcPr>
            <w:tcW w:w="2835" w:type="dxa"/>
            <w:shd w:val="clear" w:color="auto" w:fill="F2F2F2" w:themeFill="background1" w:themeFillShade="F2"/>
            <w:vAlign w:val="center"/>
          </w:tcPr>
          <w:p w14:paraId="31CF02AA" w14:textId="24C7DB23" w:rsidR="002D4340" w:rsidRPr="008804BA" w:rsidRDefault="002D4340" w:rsidP="00DD58AA">
            <w:pPr>
              <w:rPr>
                <w:rFonts w:ascii="Aptos" w:hAnsi="Aptos" w:cs="Arial"/>
                <w:b/>
                <w:sz w:val="20"/>
                <w:szCs w:val="20"/>
              </w:rPr>
            </w:pPr>
            <w:r w:rsidRPr="008804BA">
              <w:rPr>
                <w:rFonts w:ascii="Aptos" w:hAnsi="Aptos" w:cs="Arial"/>
                <w:b/>
                <w:sz w:val="20"/>
                <w:szCs w:val="20"/>
              </w:rPr>
              <w:t xml:space="preserve">Affiliation </w:t>
            </w:r>
          </w:p>
        </w:tc>
        <w:tc>
          <w:tcPr>
            <w:tcW w:w="2126" w:type="dxa"/>
            <w:shd w:val="clear" w:color="auto" w:fill="F2F2F2" w:themeFill="background1" w:themeFillShade="F2"/>
            <w:vAlign w:val="center"/>
          </w:tcPr>
          <w:p w14:paraId="6DA5FEAF" w14:textId="7B4CEA55" w:rsidR="002D4340" w:rsidRPr="008804BA" w:rsidRDefault="002D4340" w:rsidP="00DD58AA">
            <w:pPr>
              <w:rPr>
                <w:rFonts w:ascii="Aptos" w:hAnsi="Aptos" w:cs="Arial"/>
                <w:b/>
                <w:sz w:val="20"/>
                <w:szCs w:val="20"/>
              </w:rPr>
            </w:pPr>
            <w:r w:rsidRPr="008804BA">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Pr="008804BA" w:rsidRDefault="002D4340" w:rsidP="00AF4998">
            <w:pPr>
              <w:rPr>
                <w:rFonts w:ascii="Aptos" w:hAnsi="Aptos" w:cs="Arial"/>
                <w:b/>
                <w:sz w:val="20"/>
                <w:szCs w:val="20"/>
              </w:rPr>
            </w:pPr>
            <w:r w:rsidRPr="008804BA">
              <w:rPr>
                <w:rFonts w:ascii="Aptos" w:hAnsi="Aptos" w:cs="Arial"/>
                <w:b/>
                <w:sz w:val="20"/>
                <w:szCs w:val="20"/>
              </w:rPr>
              <w:t>Corr</w:t>
            </w:r>
            <w:r w:rsidR="00F943F9" w:rsidRPr="008804BA">
              <w:rPr>
                <w:rFonts w:ascii="Aptos" w:hAnsi="Aptos" w:cs="Arial"/>
                <w:b/>
                <w:sz w:val="20"/>
                <w:szCs w:val="20"/>
              </w:rPr>
              <w:t xml:space="preserve">. </w:t>
            </w:r>
            <w:r w:rsidRPr="008804BA">
              <w:rPr>
                <w:rFonts w:ascii="Aptos" w:hAnsi="Aptos" w:cs="Arial"/>
                <w:b/>
                <w:sz w:val="20"/>
                <w:szCs w:val="20"/>
              </w:rPr>
              <w:t xml:space="preserve">author(s)  </w:t>
            </w:r>
          </w:p>
          <w:p w14:paraId="1F78D756" w14:textId="7B9E5A2E" w:rsidR="002D4340" w:rsidRPr="008804BA" w:rsidRDefault="002D4340" w:rsidP="00AF4998">
            <w:pPr>
              <w:rPr>
                <w:rFonts w:ascii="Aptos" w:hAnsi="Aptos" w:cs="Arial"/>
                <w:color w:val="0070C0"/>
                <w:sz w:val="20"/>
                <w:szCs w:val="20"/>
              </w:rPr>
            </w:pPr>
          </w:p>
        </w:tc>
      </w:tr>
      <w:tr w:rsidR="00A722B5" w:rsidRPr="008804BA" w14:paraId="25991084" w14:textId="1F2FA2C1" w:rsidTr="00122B3B">
        <w:tc>
          <w:tcPr>
            <w:tcW w:w="1838" w:type="dxa"/>
          </w:tcPr>
          <w:p w14:paraId="7E9FF899" w14:textId="5371E3AB" w:rsidR="00A722B5" w:rsidRPr="008804BA" w:rsidRDefault="00A722B5" w:rsidP="00A722B5">
            <w:pPr>
              <w:rPr>
                <w:rFonts w:ascii="Aptos" w:hAnsi="Aptos" w:cs="Arial"/>
                <w:bCs/>
                <w:color w:val="000000" w:themeColor="text1"/>
                <w:sz w:val="20"/>
                <w:szCs w:val="20"/>
              </w:rPr>
            </w:pPr>
            <w:r w:rsidRPr="008804BA">
              <w:rPr>
                <w:rFonts w:ascii="Aptos" w:hAnsi="Aptos"/>
              </w:rPr>
              <w:t>Andrew M.</w:t>
            </w:r>
          </w:p>
        </w:tc>
        <w:tc>
          <w:tcPr>
            <w:tcW w:w="1418" w:type="dxa"/>
          </w:tcPr>
          <w:p w14:paraId="065089F1" w14:textId="5337EB1D" w:rsidR="00A722B5" w:rsidRPr="008804BA" w:rsidRDefault="00A722B5" w:rsidP="00A722B5">
            <w:pPr>
              <w:rPr>
                <w:rFonts w:ascii="Aptos" w:hAnsi="Aptos" w:cs="Arial"/>
                <w:bCs/>
                <w:color w:val="000000" w:themeColor="text1"/>
                <w:sz w:val="20"/>
                <w:szCs w:val="20"/>
              </w:rPr>
            </w:pPr>
            <w:r w:rsidRPr="008804BA">
              <w:rPr>
                <w:rFonts w:ascii="Aptos" w:hAnsi="Aptos"/>
              </w:rPr>
              <w:t>Kropinski</w:t>
            </w:r>
          </w:p>
        </w:tc>
        <w:tc>
          <w:tcPr>
            <w:tcW w:w="2835" w:type="dxa"/>
          </w:tcPr>
          <w:p w14:paraId="5A10F992" w14:textId="2343A921" w:rsidR="00A722B5" w:rsidRPr="008804BA" w:rsidRDefault="00A722B5" w:rsidP="00A722B5">
            <w:pPr>
              <w:rPr>
                <w:rFonts w:ascii="Aptos" w:hAnsi="Aptos" w:cs="Arial"/>
                <w:bCs/>
                <w:color w:val="000000" w:themeColor="text1"/>
                <w:sz w:val="20"/>
                <w:szCs w:val="20"/>
              </w:rPr>
            </w:pPr>
            <w:r w:rsidRPr="008804BA">
              <w:rPr>
                <w:rFonts w:ascii="Aptos" w:hAnsi="Aptos"/>
              </w:rPr>
              <w:t>Department of Pathobiology, The Ontario Veterinary College, University of Guelph, Guelph, Ontario, Canada</w:t>
            </w:r>
          </w:p>
        </w:tc>
        <w:tc>
          <w:tcPr>
            <w:tcW w:w="2126" w:type="dxa"/>
          </w:tcPr>
          <w:p w14:paraId="584336C5" w14:textId="75BC188C" w:rsidR="00A722B5" w:rsidRPr="008804BA" w:rsidRDefault="00A722B5" w:rsidP="00A722B5">
            <w:pPr>
              <w:rPr>
                <w:rFonts w:ascii="Aptos" w:hAnsi="Aptos" w:cs="Arial"/>
                <w:bCs/>
                <w:color w:val="000000" w:themeColor="text1"/>
                <w:sz w:val="20"/>
                <w:szCs w:val="20"/>
              </w:rPr>
            </w:pPr>
            <w:r w:rsidRPr="008804BA">
              <w:rPr>
                <w:rFonts w:ascii="Aptos" w:hAnsi="Aptos"/>
              </w:rPr>
              <w:t>Phage.Canada@gmail.com</w:t>
            </w:r>
          </w:p>
        </w:tc>
        <w:tc>
          <w:tcPr>
            <w:tcW w:w="1106" w:type="dxa"/>
          </w:tcPr>
          <w:p w14:paraId="01837D6A" w14:textId="587B4738" w:rsidR="00A722B5" w:rsidRPr="008804BA" w:rsidRDefault="00DE5C4C" w:rsidP="00A722B5">
            <w:pPr>
              <w:jc w:val="center"/>
              <w:rPr>
                <w:rFonts w:ascii="Aptos" w:hAnsi="Aptos" w:cs="Arial"/>
                <w:bCs/>
                <w:color w:val="000000" w:themeColor="text1"/>
                <w:sz w:val="20"/>
                <w:szCs w:val="20"/>
              </w:rPr>
            </w:pPr>
            <w:r w:rsidRPr="008804BA">
              <w:rPr>
                <w:rFonts w:ascii="Aptos" w:hAnsi="Aptos" w:cs="Arial"/>
                <w:bCs/>
                <w:color w:val="000000" w:themeColor="text1"/>
                <w:sz w:val="20"/>
                <w:szCs w:val="20"/>
              </w:rPr>
              <w:t>X</w:t>
            </w:r>
          </w:p>
        </w:tc>
      </w:tr>
      <w:tr w:rsidR="00A722B5" w:rsidRPr="008804BA" w14:paraId="1B668FB3" w14:textId="2C6F00EF" w:rsidTr="00122B3B">
        <w:tc>
          <w:tcPr>
            <w:tcW w:w="1838" w:type="dxa"/>
          </w:tcPr>
          <w:p w14:paraId="7C1B4F79" w14:textId="4C06B097" w:rsidR="00A722B5" w:rsidRPr="008804BA" w:rsidRDefault="00A722B5" w:rsidP="00A722B5">
            <w:pPr>
              <w:rPr>
                <w:rFonts w:ascii="Aptos" w:hAnsi="Aptos" w:cs="Arial"/>
                <w:bCs/>
                <w:color w:val="000000" w:themeColor="text1"/>
                <w:sz w:val="20"/>
                <w:szCs w:val="20"/>
              </w:rPr>
            </w:pPr>
            <w:r w:rsidRPr="008804BA">
              <w:rPr>
                <w:rFonts w:ascii="Aptos" w:hAnsi="Aptos"/>
              </w:rPr>
              <w:t>Cristina</w:t>
            </w:r>
          </w:p>
        </w:tc>
        <w:tc>
          <w:tcPr>
            <w:tcW w:w="1418" w:type="dxa"/>
          </w:tcPr>
          <w:p w14:paraId="5E41446B" w14:textId="37B162E7" w:rsidR="00A722B5" w:rsidRPr="008804BA" w:rsidRDefault="00A722B5" w:rsidP="00A722B5">
            <w:pPr>
              <w:rPr>
                <w:rFonts w:ascii="Aptos" w:hAnsi="Aptos" w:cs="Arial"/>
                <w:bCs/>
                <w:color w:val="000000" w:themeColor="text1"/>
                <w:sz w:val="20"/>
                <w:szCs w:val="20"/>
              </w:rPr>
            </w:pPr>
            <w:r w:rsidRPr="008804BA">
              <w:rPr>
                <w:rFonts w:ascii="Aptos" w:hAnsi="Aptos"/>
              </w:rPr>
              <w:t>Moraru</w:t>
            </w:r>
          </w:p>
        </w:tc>
        <w:tc>
          <w:tcPr>
            <w:tcW w:w="2835" w:type="dxa"/>
          </w:tcPr>
          <w:p w14:paraId="3EC4C5A6" w14:textId="2B2C0DCA" w:rsidR="00A722B5" w:rsidRPr="008804BA" w:rsidRDefault="00A722B5" w:rsidP="00A722B5">
            <w:pPr>
              <w:rPr>
                <w:rFonts w:ascii="Aptos" w:hAnsi="Aptos" w:cs="Arial"/>
                <w:bCs/>
                <w:color w:val="000000" w:themeColor="text1"/>
                <w:sz w:val="20"/>
                <w:szCs w:val="20"/>
              </w:rPr>
            </w:pPr>
            <w:r w:rsidRPr="008804BA">
              <w:rPr>
                <w:rFonts w:ascii="Aptos" w:hAnsi="Aptos"/>
              </w:rPr>
              <w:t xml:space="preserve">Carl von Ossietzky Universität Oldenburg, Germany </w:t>
            </w:r>
          </w:p>
        </w:tc>
        <w:tc>
          <w:tcPr>
            <w:tcW w:w="2126" w:type="dxa"/>
          </w:tcPr>
          <w:p w14:paraId="1DDF5257" w14:textId="5419B800" w:rsidR="00A722B5" w:rsidRPr="008804BA" w:rsidRDefault="00A722B5" w:rsidP="00A722B5">
            <w:pPr>
              <w:rPr>
                <w:rFonts w:ascii="Aptos" w:hAnsi="Aptos" w:cs="Arial"/>
                <w:bCs/>
                <w:color w:val="000000" w:themeColor="text1"/>
                <w:sz w:val="20"/>
                <w:szCs w:val="20"/>
              </w:rPr>
            </w:pPr>
            <w:r w:rsidRPr="008804BA">
              <w:rPr>
                <w:rFonts w:ascii="Aptos" w:hAnsi="Aptos"/>
              </w:rPr>
              <w:t xml:space="preserve">liliana.cristina.moraru@uol.de   </w:t>
            </w:r>
          </w:p>
        </w:tc>
        <w:tc>
          <w:tcPr>
            <w:tcW w:w="1106" w:type="dxa"/>
          </w:tcPr>
          <w:p w14:paraId="398397DC" w14:textId="63F54794" w:rsidR="00A722B5" w:rsidRPr="008804BA" w:rsidRDefault="00A722B5" w:rsidP="00A722B5">
            <w:pPr>
              <w:jc w:val="center"/>
              <w:rPr>
                <w:rFonts w:ascii="Aptos" w:hAnsi="Aptos" w:cs="Arial"/>
                <w:bCs/>
                <w:color w:val="000000" w:themeColor="text1"/>
                <w:sz w:val="20"/>
                <w:szCs w:val="20"/>
              </w:rPr>
            </w:pPr>
          </w:p>
        </w:tc>
      </w:tr>
    </w:tbl>
    <w:p w14:paraId="070FAC74" w14:textId="7A9A7276" w:rsidR="00A174CC" w:rsidRPr="008804BA" w:rsidRDefault="00A174CC" w:rsidP="00DD58AA">
      <w:pPr>
        <w:rPr>
          <w:rFonts w:ascii="Aptos" w:hAnsi="Aptos" w:cs="Arial"/>
          <w:b/>
          <w:sz w:val="20"/>
          <w:szCs w:val="20"/>
        </w:rPr>
      </w:pPr>
    </w:p>
    <w:p w14:paraId="27ACB96D" w14:textId="6F7F119F" w:rsidR="00D062BE" w:rsidRPr="008804BA" w:rsidRDefault="00D062BE">
      <w:pPr>
        <w:rPr>
          <w:rFonts w:ascii="Aptos" w:eastAsia="Times" w:hAnsi="Aptos" w:cs="Arial"/>
          <w:b/>
          <w:color w:val="000000"/>
          <w:sz w:val="20"/>
          <w:szCs w:val="20"/>
          <w:lang w:eastAsia="en-GB"/>
        </w:rPr>
      </w:pPr>
    </w:p>
    <w:p w14:paraId="1382B4BD" w14:textId="2CD3BDC2" w:rsidR="000A7027" w:rsidRPr="008804BA" w:rsidRDefault="0067795B" w:rsidP="000A7027">
      <w:pPr>
        <w:spacing w:before="120" w:after="120"/>
        <w:rPr>
          <w:rFonts w:ascii="Aptos" w:hAnsi="Aptos" w:cs="Arial"/>
          <w:b/>
          <w:sz w:val="20"/>
          <w:szCs w:val="20"/>
        </w:rPr>
      </w:pPr>
      <w:r w:rsidRPr="008804BA">
        <w:rPr>
          <w:rFonts w:ascii="Aptos" w:hAnsi="Aptos" w:cs="Arial"/>
          <w:b/>
          <w:sz w:val="20"/>
          <w:szCs w:val="20"/>
        </w:rPr>
        <w:t xml:space="preserve">Part 1b: </w:t>
      </w:r>
      <w:r w:rsidR="000A7027" w:rsidRPr="008804BA">
        <w:rPr>
          <w:rFonts w:ascii="Aptos" w:hAnsi="Aptos" w:cs="Arial"/>
          <w:b/>
          <w:sz w:val="20"/>
          <w:szCs w:val="20"/>
        </w:rPr>
        <w:t>Taxonomy Proposal Submission</w:t>
      </w:r>
      <w:r w:rsidRPr="008804BA">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rsidRPr="008804BA" w14:paraId="02C75B6A" w14:textId="77777777" w:rsidTr="00683D0C">
        <w:tc>
          <w:tcPr>
            <w:tcW w:w="8505" w:type="dxa"/>
            <w:gridSpan w:val="4"/>
            <w:shd w:val="clear" w:color="auto" w:fill="F2F2F2" w:themeFill="background1" w:themeFillShade="F2"/>
          </w:tcPr>
          <w:p w14:paraId="0F928364" w14:textId="44EC17C0" w:rsidR="00683D0C" w:rsidRPr="008804BA" w:rsidRDefault="00683D0C" w:rsidP="000A7027">
            <w:pPr>
              <w:rPr>
                <w:rFonts w:ascii="Aptos" w:eastAsia="Times" w:hAnsi="Aptos" w:cs="Arial"/>
                <w:b/>
                <w:color w:val="000000"/>
                <w:sz w:val="20"/>
                <w:szCs w:val="20"/>
                <w:lang w:eastAsia="en-GB"/>
              </w:rPr>
            </w:pPr>
            <w:r w:rsidRPr="008804BA">
              <w:rPr>
                <w:rFonts w:ascii="Aptos" w:eastAsia="Times" w:hAnsi="Aptos" w:cs="Arial"/>
                <w:b/>
                <w:color w:val="000000"/>
                <w:sz w:val="20"/>
                <w:szCs w:val="20"/>
                <w:lang w:eastAsia="en-GB"/>
              </w:rPr>
              <w:t>ICTV Subcommittee</w:t>
            </w:r>
            <w:r w:rsidR="006C0F51" w:rsidRPr="008804BA">
              <w:rPr>
                <w:rFonts w:ascii="Aptos" w:eastAsia="Times" w:hAnsi="Aptos" w:cs="Arial"/>
                <w:b/>
                <w:color w:val="000000"/>
                <w:sz w:val="20"/>
                <w:szCs w:val="20"/>
                <w:lang w:eastAsia="en-GB"/>
              </w:rPr>
              <w:t>:</w:t>
            </w:r>
            <w:r w:rsidRPr="008804BA">
              <w:rPr>
                <w:rFonts w:ascii="Aptos" w:eastAsia="Times" w:hAnsi="Aptos" w:cs="Arial"/>
                <w:b/>
                <w:color w:val="000000"/>
                <w:sz w:val="20"/>
                <w:szCs w:val="20"/>
                <w:lang w:eastAsia="en-GB"/>
              </w:rPr>
              <w:t xml:space="preserve"> </w:t>
            </w:r>
          </w:p>
        </w:tc>
      </w:tr>
      <w:tr w:rsidR="009741D1" w:rsidRPr="008804BA" w14:paraId="3A2C652A" w14:textId="77777777" w:rsidTr="00974C28">
        <w:tc>
          <w:tcPr>
            <w:tcW w:w="3969" w:type="dxa"/>
          </w:tcPr>
          <w:p w14:paraId="350A9AF2" w14:textId="119F463E" w:rsidR="00D062BE" w:rsidRPr="008804BA" w:rsidRDefault="00296DA3" w:rsidP="000A7027">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Animal DNA Viruses and Retroviruses</w:t>
            </w:r>
          </w:p>
        </w:tc>
        <w:tc>
          <w:tcPr>
            <w:tcW w:w="284" w:type="dxa"/>
          </w:tcPr>
          <w:p w14:paraId="72E6FA8C" w14:textId="77777777" w:rsidR="00D062BE" w:rsidRPr="008804BA"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8804BA" w:rsidRDefault="00296DA3" w:rsidP="000A7027">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Bacterial viruses</w:t>
            </w:r>
          </w:p>
        </w:tc>
        <w:tc>
          <w:tcPr>
            <w:tcW w:w="327" w:type="dxa"/>
          </w:tcPr>
          <w:p w14:paraId="457BD1CC" w14:textId="08A79D1F" w:rsidR="00D062BE" w:rsidRPr="008804BA" w:rsidRDefault="00BE092A" w:rsidP="000A7027">
            <w:pPr>
              <w:rPr>
                <w:rFonts w:ascii="Aptos" w:eastAsia="Times" w:hAnsi="Aptos" w:cs="Arial"/>
                <w:b/>
                <w:color w:val="000000"/>
                <w:sz w:val="20"/>
                <w:szCs w:val="20"/>
                <w:lang w:eastAsia="en-GB"/>
              </w:rPr>
            </w:pPr>
            <w:r w:rsidRPr="008804BA">
              <w:rPr>
                <w:rFonts w:ascii="Aptos" w:eastAsia="Times" w:hAnsi="Aptos" w:cs="Arial"/>
                <w:b/>
                <w:color w:val="000000"/>
                <w:sz w:val="20"/>
                <w:szCs w:val="20"/>
                <w:lang w:eastAsia="en-GB"/>
              </w:rPr>
              <w:t>x</w:t>
            </w:r>
          </w:p>
        </w:tc>
      </w:tr>
      <w:tr w:rsidR="009741D1" w:rsidRPr="008804BA" w14:paraId="0B035BDF" w14:textId="77777777" w:rsidTr="00974C28">
        <w:tc>
          <w:tcPr>
            <w:tcW w:w="3969" w:type="dxa"/>
          </w:tcPr>
          <w:p w14:paraId="5431BEDE" w14:textId="495979EF" w:rsidR="00D062BE" w:rsidRPr="008804BA" w:rsidRDefault="00BE092A"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x</w:t>
            </w:r>
            <w:r w:rsidR="00296DA3" w:rsidRPr="008804BA">
              <w:rPr>
                <w:rFonts w:ascii="Aptos" w:eastAsia="Times" w:hAnsi="Aptos" w:cs="Arial"/>
                <w:color w:val="000000"/>
                <w:sz w:val="20"/>
                <w:szCs w:val="20"/>
                <w:lang w:eastAsia="en-GB"/>
              </w:rPr>
              <w:t xml:space="preserve">Animal </w:t>
            </w:r>
            <w:r w:rsidR="00382FE8" w:rsidRPr="008804BA">
              <w:rPr>
                <w:rFonts w:ascii="Aptos" w:eastAsia="Times" w:hAnsi="Aptos" w:cs="Arial"/>
                <w:color w:val="000000"/>
                <w:sz w:val="20"/>
                <w:szCs w:val="20"/>
                <w:lang w:eastAsia="en-GB"/>
              </w:rPr>
              <w:t xml:space="preserve">minus-strand </w:t>
            </w:r>
            <w:r w:rsidR="00296DA3" w:rsidRPr="008804BA">
              <w:rPr>
                <w:rFonts w:ascii="Aptos" w:eastAsia="Times" w:hAnsi="Aptos" w:cs="Arial"/>
                <w:color w:val="000000"/>
                <w:sz w:val="20"/>
                <w:szCs w:val="20"/>
                <w:lang w:eastAsia="en-GB"/>
              </w:rPr>
              <w:t>and dsRNA viruses</w:t>
            </w:r>
          </w:p>
        </w:tc>
        <w:tc>
          <w:tcPr>
            <w:tcW w:w="284" w:type="dxa"/>
          </w:tcPr>
          <w:p w14:paraId="137436D9" w14:textId="77777777" w:rsidR="00D062BE" w:rsidRPr="008804BA"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8804BA" w:rsidRDefault="00296DA3"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Fungal and protist viruses</w:t>
            </w:r>
          </w:p>
        </w:tc>
        <w:tc>
          <w:tcPr>
            <w:tcW w:w="327" w:type="dxa"/>
          </w:tcPr>
          <w:p w14:paraId="0E9BD33C" w14:textId="77777777" w:rsidR="00D062BE" w:rsidRPr="008804BA" w:rsidRDefault="00D062BE" w:rsidP="00DD58AA">
            <w:pPr>
              <w:rPr>
                <w:rFonts w:ascii="Aptos" w:eastAsia="Times" w:hAnsi="Aptos" w:cs="Arial"/>
                <w:b/>
                <w:color w:val="000000"/>
                <w:sz w:val="20"/>
                <w:szCs w:val="20"/>
                <w:lang w:eastAsia="en-GB"/>
              </w:rPr>
            </w:pPr>
          </w:p>
        </w:tc>
      </w:tr>
      <w:tr w:rsidR="009741D1" w:rsidRPr="008804BA" w14:paraId="5D08A151" w14:textId="77777777" w:rsidTr="00974C28">
        <w:tc>
          <w:tcPr>
            <w:tcW w:w="3969" w:type="dxa"/>
          </w:tcPr>
          <w:p w14:paraId="1AE840E5" w14:textId="20C0CA73" w:rsidR="00D062BE" w:rsidRPr="008804BA" w:rsidRDefault="00296DA3"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 xml:space="preserve">Animal </w:t>
            </w:r>
            <w:r w:rsidR="00382FE8" w:rsidRPr="008804BA">
              <w:rPr>
                <w:rFonts w:ascii="Aptos" w:eastAsia="Times" w:hAnsi="Aptos" w:cs="Arial"/>
                <w:color w:val="000000"/>
                <w:sz w:val="20"/>
                <w:szCs w:val="20"/>
                <w:lang w:eastAsia="en-GB"/>
              </w:rPr>
              <w:t xml:space="preserve">positive-strand </w:t>
            </w:r>
            <w:r w:rsidRPr="008804BA">
              <w:rPr>
                <w:rFonts w:ascii="Aptos" w:eastAsia="Times" w:hAnsi="Aptos" w:cs="Arial"/>
                <w:color w:val="000000"/>
                <w:sz w:val="20"/>
                <w:szCs w:val="20"/>
                <w:lang w:eastAsia="en-GB"/>
              </w:rPr>
              <w:t>RNA viruses</w:t>
            </w:r>
          </w:p>
        </w:tc>
        <w:tc>
          <w:tcPr>
            <w:tcW w:w="284" w:type="dxa"/>
          </w:tcPr>
          <w:p w14:paraId="5B0E6496" w14:textId="77777777" w:rsidR="00D062BE" w:rsidRPr="008804BA"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8804BA" w:rsidRDefault="00296DA3"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Plant viruses</w:t>
            </w:r>
          </w:p>
        </w:tc>
        <w:tc>
          <w:tcPr>
            <w:tcW w:w="327" w:type="dxa"/>
          </w:tcPr>
          <w:p w14:paraId="707BEB8E" w14:textId="77777777" w:rsidR="00D062BE" w:rsidRPr="008804BA" w:rsidRDefault="00D062BE" w:rsidP="00DD58AA">
            <w:pPr>
              <w:rPr>
                <w:rFonts w:ascii="Aptos" w:eastAsia="Times" w:hAnsi="Aptos" w:cs="Arial"/>
                <w:b/>
                <w:color w:val="000000"/>
                <w:sz w:val="20"/>
                <w:szCs w:val="20"/>
                <w:lang w:eastAsia="en-GB"/>
              </w:rPr>
            </w:pPr>
          </w:p>
        </w:tc>
      </w:tr>
      <w:tr w:rsidR="009741D1" w:rsidRPr="008804BA" w14:paraId="683F5094" w14:textId="77777777" w:rsidTr="00974C28">
        <w:tc>
          <w:tcPr>
            <w:tcW w:w="3969" w:type="dxa"/>
          </w:tcPr>
          <w:p w14:paraId="2F218EA6" w14:textId="0F84C410" w:rsidR="00D062BE" w:rsidRPr="008804BA" w:rsidRDefault="00296DA3"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Archaeal viruses</w:t>
            </w:r>
          </w:p>
        </w:tc>
        <w:tc>
          <w:tcPr>
            <w:tcW w:w="284" w:type="dxa"/>
          </w:tcPr>
          <w:p w14:paraId="356A3133" w14:textId="77777777" w:rsidR="00D062BE" w:rsidRPr="008804BA" w:rsidRDefault="00D062BE" w:rsidP="00DD58AA">
            <w:pPr>
              <w:rPr>
                <w:rFonts w:ascii="Aptos" w:eastAsia="Times" w:hAnsi="Aptos" w:cs="Arial"/>
                <w:b/>
                <w:color w:val="000000"/>
                <w:sz w:val="20"/>
                <w:szCs w:val="20"/>
                <w:lang w:eastAsia="en-GB"/>
              </w:rPr>
            </w:pPr>
          </w:p>
        </w:tc>
        <w:tc>
          <w:tcPr>
            <w:tcW w:w="3925" w:type="dxa"/>
          </w:tcPr>
          <w:p w14:paraId="45EE4286" w14:textId="4CDB2B41" w:rsidR="00D062BE" w:rsidRPr="008804BA" w:rsidRDefault="00296DA3"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 xml:space="preserve">General </w:t>
            </w:r>
            <w:r w:rsidR="00382FE8" w:rsidRPr="008804BA">
              <w:rPr>
                <w:rFonts w:ascii="Aptos" w:eastAsia="Times" w:hAnsi="Aptos" w:cs="Arial"/>
                <w:color w:val="000000"/>
                <w:sz w:val="20"/>
                <w:szCs w:val="20"/>
                <w:lang w:eastAsia="en-GB"/>
              </w:rPr>
              <w:t>-</w:t>
            </w:r>
          </w:p>
        </w:tc>
        <w:tc>
          <w:tcPr>
            <w:tcW w:w="327" w:type="dxa"/>
          </w:tcPr>
          <w:p w14:paraId="607AF614" w14:textId="77777777" w:rsidR="00D062BE" w:rsidRPr="008804BA" w:rsidRDefault="00D062BE" w:rsidP="00DD58AA">
            <w:pPr>
              <w:rPr>
                <w:rFonts w:ascii="Aptos" w:eastAsia="Times" w:hAnsi="Aptos" w:cs="Arial"/>
                <w:b/>
                <w:color w:val="000000"/>
                <w:sz w:val="20"/>
                <w:szCs w:val="20"/>
                <w:lang w:eastAsia="en-GB"/>
              </w:rPr>
            </w:pPr>
          </w:p>
        </w:tc>
      </w:tr>
    </w:tbl>
    <w:p w14:paraId="719A3232" w14:textId="77777777" w:rsidR="00D062BE" w:rsidRPr="008804BA"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8804BA" w14:paraId="1BAEEDB4" w14:textId="77777777" w:rsidTr="00683D0C">
        <w:trPr>
          <w:trHeight w:val="147"/>
        </w:trPr>
        <w:tc>
          <w:tcPr>
            <w:tcW w:w="8505" w:type="dxa"/>
            <w:shd w:val="clear" w:color="auto" w:fill="F2F2F2" w:themeFill="background1" w:themeFillShade="F2"/>
          </w:tcPr>
          <w:p w14:paraId="68D3AD5E" w14:textId="5D2A2669" w:rsidR="00CF59EA" w:rsidRPr="008804BA" w:rsidRDefault="00CF59EA" w:rsidP="00DD58AA">
            <w:pPr>
              <w:rPr>
                <w:rFonts w:ascii="Aptos" w:hAnsi="Aptos" w:cs="Arial"/>
                <w:sz w:val="20"/>
                <w:szCs w:val="20"/>
              </w:rPr>
            </w:pPr>
            <w:r w:rsidRPr="008804BA">
              <w:rPr>
                <w:rFonts w:ascii="Aptos" w:hAnsi="Aptos" w:cs="Arial"/>
                <w:b/>
                <w:sz w:val="20"/>
                <w:szCs w:val="20"/>
              </w:rPr>
              <w:t xml:space="preserve">List </w:t>
            </w:r>
            <w:r w:rsidR="007E667B" w:rsidRPr="008804BA">
              <w:rPr>
                <w:rFonts w:ascii="Aptos" w:hAnsi="Aptos" w:cs="Arial"/>
                <w:b/>
                <w:sz w:val="20"/>
                <w:szCs w:val="20"/>
              </w:rPr>
              <w:t xml:space="preserve">the </w:t>
            </w:r>
            <w:r w:rsidRPr="008804BA">
              <w:rPr>
                <w:rFonts w:ascii="Aptos" w:hAnsi="Aptos" w:cs="Arial"/>
                <w:b/>
                <w:sz w:val="20"/>
                <w:szCs w:val="20"/>
              </w:rPr>
              <w:t>ICTV Study Group(s) that have seen or have</w:t>
            </w:r>
            <w:r w:rsidR="008F51E2" w:rsidRPr="008804BA">
              <w:rPr>
                <w:rFonts w:ascii="Aptos" w:hAnsi="Aptos" w:cs="Arial"/>
                <w:b/>
                <w:sz w:val="20"/>
                <w:szCs w:val="20"/>
              </w:rPr>
              <w:t xml:space="preserve"> been</w:t>
            </w:r>
            <w:r w:rsidRPr="008804BA">
              <w:rPr>
                <w:rFonts w:ascii="Aptos" w:hAnsi="Aptos" w:cs="Arial"/>
                <w:b/>
                <w:sz w:val="20"/>
                <w:szCs w:val="20"/>
              </w:rPr>
              <w:t xml:space="preserve"> involved in creating this proposal</w:t>
            </w:r>
            <w:r w:rsidR="006C0F51" w:rsidRPr="008804BA">
              <w:rPr>
                <w:rFonts w:ascii="Aptos" w:hAnsi="Aptos" w:cs="Arial"/>
                <w:b/>
                <w:sz w:val="20"/>
                <w:szCs w:val="20"/>
              </w:rPr>
              <w:t>:</w:t>
            </w:r>
            <w:r w:rsidRPr="008804BA">
              <w:rPr>
                <w:rFonts w:ascii="Aptos" w:hAnsi="Aptos" w:cs="Arial"/>
                <w:b/>
                <w:sz w:val="20"/>
                <w:szCs w:val="20"/>
              </w:rPr>
              <w:t xml:space="preserve"> </w:t>
            </w:r>
            <w:hyperlink r:id="rId9" w:history="1">
              <w:r>
                <w:rPr>
                  <w:rStyle w:val="Hyperlink"/>
                </w:rPr>
                <w:t>https://ictv.global/sc</w:t>
              </w:r>
            </w:hyperlink>
          </w:p>
        </w:tc>
      </w:tr>
      <w:tr w:rsidR="0072682D" w:rsidRPr="008804BA" w14:paraId="0BE0A499" w14:textId="77777777" w:rsidTr="00FC2269">
        <w:trPr>
          <w:trHeight w:val="527"/>
        </w:trPr>
        <w:tc>
          <w:tcPr>
            <w:tcW w:w="8505" w:type="dxa"/>
          </w:tcPr>
          <w:p w14:paraId="44334E47" w14:textId="77777777" w:rsidR="0072682D" w:rsidRPr="008804BA" w:rsidRDefault="0072682D" w:rsidP="00DD58AA">
            <w:pPr>
              <w:rPr>
                <w:rFonts w:ascii="Aptos" w:hAnsi="Aptos" w:cs="Arial"/>
                <w:sz w:val="20"/>
                <w:szCs w:val="20"/>
              </w:rPr>
            </w:pPr>
          </w:p>
          <w:p w14:paraId="7F4EC4CB" w14:textId="1E1380E5" w:rsidR="0072682D" w:rsidRPr="008804BA" w:rsidRDefault="00A47BEE" w:rsidP="00DD58AA">
            <w:pPr>
              <w:rPr>
                <w:rFonts w:ascii="Aptos" w:hAnsi="Aptos" w:cs="Arial"/>
                <w:sz w:val="20"/>
                <w:szCs w:val="20"/>
              </w:rPr>
            </w:pPr>
            <w:r w:rsidRPr="008804BA">
              <w:rPr>
                <w:rFonts w:ascii="Aptos" w:hAnsi="Aptos" w:cs="Arial"/>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8804BA" w14:paraId="46E4A7D0" w14:textId="77777777" w:rsidTr="00683D0C">
        <w:tc>
          <w:tcPr>
            <w:tcW w:w="8505" w:type="dxa"/>
            <w:gridSpan w:val="4"/>
            <w:shd w:val="clear" w:color="auto" w:fill="F2F2F2" w:themeFill="background1" w:themeFillShade="F2"/>
          </w:tcPr>
          <w:p w14:paraId="2B285F81" w14:textId="17E30419" w:rsidR="00BE4F5A" w:rsidRPr="008804BA" w:rsidRDefault="00BE4F5A" w:rsidP="00DD58AA">
            <w:pPr>
              <w:rPr>
                <w:rFonts w:ascii="Aptos" w:hAnsi="Aptos" w:cs="Arial"/>
                <w:b/>
                <w:bCs/>
                <w:color w:val="000000"/>
                <w:sz w:val="20"/>
                <w:szCs w:val="20"/>
              </w:rPr>
            </w:pPr>
            <w:r w:rsidRPr="008804BA">
              <w:rPr>
                <w:rFonts w:ascii="Aptos" w:hAnsi="Aptos" w:cs="Arial"/>
                <w:b/>
                <w:sz w:val="20"/>
                <w:szCs w:val="20"/>
              </w:rPr>
              <w:t xml:space="preserve">Optional – complete </w:t>
            </w:r>
            <w:r w:rsidR="00AF4998" w:rsidRPr="008804BA">
              <w:rPr>
                <w:rFonts w:ascii="Aptos" w:hAnsi="Aptos" w:cs="Arial"/>
                <w:b/>
                <w:sz w:val="20"/>
                <w:szCs w:val="20"/>
              </w:rPr>
              <w:t xml:space="preserve">only </w:t>
            </w:r>
            <w:r w:rsidRPr="008804BA">
              <w:rPr>
                <w:rFonts w:ascii="Aptos" w:hAnsi="Aptos" w:cs="Arial"/>
                <w:b/>
                <w:sz w:val="20"/>
                <w:szCs w:val="20"/>
              </w:rPr>
              <w:t xml:space="preserve">if formally voted on by </w:t>
            </w:r>
            <w:r w:rsidR="007E667B" w:rsidRPr="008804BA">
              <w:rPr>
                <w:rFonts w:ascii="Aptos" w:hAnsi="Aptos" w:cs="Arial"/>
                <w:b/>
                <w:sz w:val="20"/>
                <w:szCs w:val="20"/>
              </w:rPr>
              <w:t xml:space="preserve">an </w:t>
            </w:r>
            <w:r w:rsidRPr="008804BA">
              <w:rPr>
                <w:rFonts w:ascii="Aptos" w:hAnsi="Aptos" w:cs="Arial"/>
                <w:b/>
                <w:sz w:val="20"/>
                <w:szCs w:val="20"/>
              </w:rPr>
              <w:t>ICTV Study Group</w:t>
            </w:r>
            <w:r w:rsidR="006C0F51" w:rsidRPr="008804BA">
              <w:rPr>
                <w:rFonts w:ascii="Aptos" w:hAnsi="Aptos" w:cs="Arial"/>
                <w:b/>
                <w:sz w:val="20"/>
                <w:szCs w:val="20"/>
              </w:rPr>
              <w:t>:</w:t>
            </w:r>
            <w:r w:rsidRPr="008804BA">
              <w:rPr>
                <w:rFonts w:ascii="Aptos" w:hAnsi="Aptos" w:cs="Arial"/>
                <w:b/>
                <w:sz w:val="20"/>
                <w:szCs w:val="20"/>
              </w:rPr>
              <w:t xml:space="preserve"> </w:t>
            </w:r>
          </w:p>
        </w:tc>
      </w:tr>
      <w:tr w:rsidR="00BE4F5A" w:rsidRPr="008804BA" w14:paraId="177BF95A" w14:textId="77777777" w:rsidTr="00683D0C">
        <w:tc>
          <w:tcPr>
            <w:tcW w:w="2410" w:type="dxa"/>
            <w:vMerge w:val="restart"/>
            <w:shd w:val="clear" w:color="auto" w:fill="F2F2F2" w:themeFill="background1" w:themeFillShade="F2"/>
          </w:tcPr>
          <w:p w14:paraId="4D06A922" w14:textId="77777777" w:rsidR="00BE4F5A" w:rsidRPr="008804BA" w:rsidRDefault="00BE4F5A" w:rsidP="00DD58AA">
            <w:pPr>
              <w:rPr>
                <w:rFonts w:ascii="Aptos" w:hAnsi="Aptos" w:cs="Arial"/>
                <w:b/>
                <w:bCs/>
                <w:color w:val="000000"/>
                <w:sz w:val="20"/>
                <w:szCs w:val="20"/>
              </w:rPr>
            </w:pPr>
            <w:r w:rsidRPr="008804BA">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8804BA" w:rsidRDefault="00BE4F5A" w:rsidP="00DD58AA">
            <w:pPr>
              <w:jc w:val="center"/>
              <w:rPr>
                <w:rFonts w:ascii="Aptos" w:hAnsi="Aptos" w:cs="Arial"/>
                <w:b/>
                <w:bCs/>
                <w:color w:val="000000"/>
                <w:sz w:val="20"/>
                <w:szCs w:val="20"/>
              </w:rPr>
            </w:pPr>
            <w:r w:rsidRPr="008804BA">
              <w:rPr>
                <w:rFonts w:ascii="Aptos" w:hAnsi="Aptos" w:cs="Arial"/>
                <w:b/>
                <w:bCs/>
                <w:color w:val="000000"/>
                <w:sz w:val="20"/>
                <w:szCs w:val="20"/>
              </w:rPr>
              <w:t>Number of members</w:t>
            </w:r>
          </w:p>
        </w:tc>
      </w:tr>
      <w:tr w:rsidR="00BE4F5A" w:rsidRPr="008804BA" w14:paraId="7D7BE950" w14:textId="77777777" w:rsidTr="00683D0C">
        <w:tc>
          <w:tcPr>
            <w:tcW w:w="2410" w:type="dxa"/>
            <w:vMerge/>
            <w:shd w:val="clear" w:color="auto" w:fill="F2F2F2" w:themeFill="background1" w:themeFillShade="F2"/>
          </w:tcPr>
          <w:p w14:paraId="0A19C1F2" w14:textId="77777777" w:rsidR="00BE4F5A" w:rsidRPr="008804BA"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8804BA" w:rsidRDefault="00BE4F5A" w:rsidP="00DD58AA">
            <w:pPr>
              <w:jc w:val="center"/>
              <w:rPr>
                <w:rFonts w:ascii="Aptos" w:hAnsi="Aptos" w:cs="Arial"/>
                <w:b/>
                <w:bCs/>
                <w:sz w:val="20"/>
                <w:szCs w:val="20"/>
              </w:rPr>
            </w:pPr>
            <w:r w:rsidRPr="008804BA">
              <w:rPr>
                <w:rFonts w:ascii="Aptos" w:hAnsi="Aptos" w:cs="Arial"/>
                <w:b/>
                <w:bCs/>
                <w:sz w:val="20"/>
                <w:szCs w:val="20"/>
              </w:rPr>
              <w:t xml:space="preserve">Votes </w:t>
            </w:r>
            <w:r w:rsidR="00382FE8" w:rsidRPr="008804BA">
              <w:rPr>
                <w:rFonts w:ascii="Aptos" w:hAnsi="Aptos" w:cs="Arial"/>
                <w:b/>
                <w:bCs/>
                <w:sz w:val="20"/>
                <w:szCs w:val="20"/>
              </w:rPr>
              <w:t xml:space="preserve">in </w:t>
            </w:r>
            <w:r w:rsidRPr="008804BA">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8804BA" w:rsidRDefault="00BE4F5A" w:rsidP="00DD58AA">
            <w:pPr>
              <w:jc w:val="center"/>
              <w:rPr>
                <w:rFonts w:ascii="Aptos" w:hAnsi="Aptos" w:cs="Arial"/>
                <w:b/>
                <w:bCs/>
                <w:sz w:val="20"/>
                <w:szCs w:val="20"/>
              </w:rPr>
            </w:pPr>
            <w:r w:rsidRPr="008804BA">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8804BA" w:rsidRDefault="00BE4F5A" w:rsidP="00DD58AA">
            <w:pPr>
              <w:jc w:val="center"/>
              <w:rPr>
                <w:rFonts w:ascii="Aptos" w:hAnsi="Aptos" w:cs="Arial"/>
                <w:b/>
                <w:bCs/>
                <w:sz w:val="20"/>
                <w:szCs w:val="20"/>
              </w:rPr>
            </w:pPr>
            <w:r w:rsidRPr="008804BA">
              <w:rPr>
                <w:rFonts w:ascii="Aptos" w:hAnsi="Aptos" w:cs="Arial"/>
                <w:b/>
                <w:bCs/>
                <w:sz w:val="20"/>
                <w:szCs w:val="20"/>
              </w:rPr>
              <w:t>No vote</w:t>
            </w:r>
          </w:p>
        </w:tc>
      </w:tr>
      <w:tr w:rsidR="00BE4F5A" w:rsidRPr="008804BA" w14:paraId="6CEB31DD" w14:textId="77777777" w:rsidTr="00BE4F5A">
        <w:tc>
          <w:tcPr>
            <w:tcW w:w="2410" w:type="dxa"/>
          </w:tcPr>
          <w:p w14:paraId="15B28AD1" w14:textId="77777777" w:rsidR="00BE4F5A" w:rsidRPr="008804BA" w:rsidRDefault="00BE4F5A" w:rsidP="00DD58AA">
            <w:pPr>
              <w:rPr>
                <w:rFonts w:ascii="Aptos" w:hAnsi="Aptos" w:cs="Arial"/>
                <w:sz w:val="20"/>
                <w:szCs w:val="20"/>
              </w:rPr>
            </w:pPr>
          </w:p>
        </w:tc>
        <w:tc>
          <w:tcPr>
            <w:tcW w:w="1984" w:type="dxa"/>
          </w:tcPr>
          <w:p w14:paraId="7D842500" w14:textId="77777777" w:rsidR="00BE4F5A" w:rsidRPr="008804BA" w:rsidRDefault="00BE4F5A" w:rsidP="00DD58AA">
            <w:pPr>
              <w:rPr>
                <w:rFonts w:ascii="Aptos" w:hAnsi="Aptos" w:cs="Arial"/>
                <w:sz w:val="20"/>
                <w:szCs w:val="20"/>
              </w:rPr>
            </w:pPr>
          </w:p>
        </w:tc>
        <w:tc>
          <w:tcPr>
            <w:tcW w:w="1985" w:type="dxa"/>
          </w:tcPr>
          <w:p w14:paraId="518C703A" w14:textId="77777777" w:rsidR="00BE4F5A" w:rsidRPr="008804BA" w:rsidRDefault="00BE4F5A" w:rsidP="00DD58AA">
            <w:pPr>
              <w:rPr>
                <w:rFonts w:ascii="Aptos" w:hAnsi="Aptos" w:cs="Arial"/>
                <w:sz w:val="20"/>
                <w:szCs w:val="20"/>
              </w:rPr>
            </w:pPr>
          </w:p>
        </w:tc>
        <w:tc>
          <w:tcPr>
            <w:tcW w:w="2126" w:type="dxa"/>
          </w:tcPr>
          <w:p w14:paraId="13BA4B66" w14:textId="77777777" w:rsidR="00BE4F5A" w:rsidRPr="008804BA" w:rsidRDefault="00BE4F5A" w:rsidP="00DD58AA">
            <w:pPr>
              <w:rPr>
                <w:rFonts w:ascii="Aptos" w:hAnsi="Aptos" w:cs="Arial"/>
                <w:sz w:val="20"/>
                <w:szCs w:val="20"/>
              </w:rPr>
            </w:pPr>
          </w:p>
        </w:tc>
      </w:tr>
      <w:tr w:rsidR="00BE4F5A" w:rsidRPr="008804BA" w14:paraId="790E8B2E" w14:textId="77777777" w:rsidTr="00BE4F5A">
        <w:tc>
          <w:tcPr>
            <w:tcW w:w="2410" w:type="dxa"/>
          </w:tcPr>
          <w:p w14:paraId="15E4D2C4" w14:textId="77777777" w:rsidR="00BE4F5A" w:rsidRPr="008804BA" w:rsidRDefault="00BE4F5A" w:rsidP="00DD58AA">
            <w:pPr>
              <w:rPr>
                <w:rFonts w:ascii="Aptos" w:hAnsi="Aptos" w:cs="Arial"/>
                <w:sz w:val="20"/>
                <w:szCs w:val="20"/>
              </w:rPr>
            </w:pPr>
          </w:p>
        </w:tc>
        <w:tc>
          <w:tcPr>
            <w:tcW w:w="1984" w:type="dxa"/>
          </w:tcPr>
          <w:p w14:paraId="067656D7" w14:textId="77777777" w:rsidR="00BE4F5A" w:rsidRPr="008804BA" w:rsidRDefault="00BE4F5A" w:rsidP="00DD58AA">
            <w:pPr>
              <w:rPr>
                <w:rFonts w:ascii="Aptos" w:hAnsi="Aptos" w:cs="Arial"/>
                <w:sz w:val="20"/>
                <w:szCs w:val="20"/>
              </w:rPr>
            </w:pPr>
          </w:p>
        </w:tc>
        <w:tc>
          <w:tcPr>
            <w:tcW w:w="1985" w:type="dxa"/>
          </w:tcPr>
          <w:p w14:paraId="04EE1AF9" w14:textId="77777777" w:rsidR="00BE4F5A" w:rsidRPr="008804BA" w:rsidRDefault="00BE4F5A" w:rsidP="00DD58AA">
            <w:pPr>
              <w:rPr>
                <w:rFonts w:ascii="Aptos" w:hAnsi="Aptos" w:cs="Arial"/>
                <w:sz w:val="20"/>
                <w:szCs w:val="20"/>
              </w:rPr>
            </w:pPr>
          </w:p>
        </w:tc>
        <w:tc>
          <w:tcPr>
            <w:tcW w:w="2126" w:type="dxa"/>
          </w:tcPr>
          <w:p w14:paraId="3D8D8405" w14:textId="77777777" w:rsidR="00BE4F5A" w:rsidRPr="008804BA" w:rsidRDefault="00BE4F5A" w:rsidP="00DD58AA">
            <w:pPr>
              <w:rPr>
                <w:rFonts w:ascii="Aptos" w:hAnsi="Aptos" w:cs="Arial"/>
                <w:sz w:val="20"/>
                <w:szCs w:val="20"/>
              </w:rPr>
            </w:pPr>
          </w:p>
        </w:tc>
      </w:tr>
    </w:tbl>
    <w:p w14:paraId="08D64203" w14:textId="77777777" w:rsidR="003A18C5" w:rsidRPr="008804BA" w:rsidRDefault="003A18C5" w:rsidP="003A18C5">
      <w:pPr>
        <w:rPr>
          <w:rFonts w:ascii="Aptos" w:hAnsi="Aptos" w:cs="Arial"/>
          <w:b/>
          <w:bCs/>
          <w:sz w:val="20"/>
          <w:szCs w:val="20"/>
        </w:rPr>
      </w:pPr>
    </w:p>
    <w:p w14:paraId="075650D7" w14:textId="77777777" w:rsidR="003A18C5" w:rsidRPr="008804BA" w:rsidRDefault="003A18C5" w:rsidP="003A18C5">
      <w:pPr>
        <w:rPr>
          <w:rFonts w:ascii="Aptos" w:hAnsi="Aptos" w:cs="Arial"/>
          <w:b/>
          <w:bCs/>
          <w:sz w:val="20"/>
          <w:szCs w:val="20"/>
        </w:rPr>
      </w:pPr>
    </w:p>
    <w:p w14:paraId="52CF01EB" w14:textId="77777777" w:rsidR="003A18C5" w:rsidRPr="008804BA" w:rsidRDefault="003A18C5" w:rsidP="003A18C5">
      <w:pPr>
        <w:rPr>
          <w:rFonts w:ascii="Aptos" w:hAnsi="Aptos" w:cs="Arial"/>
          <w:b/>
          <w:bCs/>
          <w:sz w:val="20"/>
          <w:szCs w:val="20"/>
        </w:rPr>
      </w:pPr>
    </w:p>
    <w:p w14:paraId="37164B1D" w14:textId="77777777" w:rsidR="003A18C5" w:rsidRPr="008804BA" w:rsidRDefault="003A18C5" w:rsidP="003A18C5">
      <w:pPr>
        <w:rPr>
          <w:rFonts w:ascii="Aptos" w:hAnsi="Aptos" w:cs="Arial"/>
          <w:b/>
          <w:bCs/>
          <w:sz w:val="20"/>
          <w:szCs w:val="20"/>
        </w:rPr>
      </w:pPr>
    </w:p>
    <w:p w14:paraId="29F9724A" w14:textId="77777777" w:rsidR="003A18C5" w:rsidRPr="008804BA" w:rsidRDefault="003A18C5" w:rsidP="003A18C5">
      <w:pPr>
        <w:rPr>
          <w:rFonts w:ascii="Aptos" w:hAnsi="Aptos" w:cs="Arial"/>
          <w:b/>
          <w:bCs/>
          <w:sz w:val="20"/>
          <w:szCs w:val="20"/>
        </w:rPr>
      </w:pPr>
    </w:p>
    <w:p w14:paraId="288B6A67" w14:textId="77777777" w:rsidR="003A18C5" w:rsidRPr="008804BA" w:rsidRDefault="003A18C5" w:rsidP="003A18C5">
      <w:pPr>
        <w:rPr>
          <w:rFonts w:ascii="Aptos" w:hAnsi="Aptos" w:cs="Arial"/>
          <w:b/>
          <w:bCs/>
          <w:sz w:val="20"/>
          <w:szCs w:val="20"/>
        </w:rPr>
      </w:pPr>
    </w:p>
    <w:p w14:paraId="7EC641D6" w14:textId="77777777" w:rsidR="003A18C5" w:rsidRPr="008804BA" w:rsidRDefault="003A18C5" w:rsidP="003A18C5">
      <w:pPr>
        <w:rPr>
          <w:rFonts w:ascii="Aptos" w:hAnsi="Aptos" w:cs="Arial"/>
          <w:b/>
          <w:bCs/>
          <w:sz w:val="20"/>
          <w:szCs w:val="20"/>
        </w:rPr>
      </w:pPr>
    </w:p>
    <w:p w14:paraId="116BCF49" w14:textId="77777777" w:rsidR="003A18C5" w:rsidRPr="008804BA"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rsidRPr="008804BA" w14:paraId="529229AA" w14:textId="77777777" w:rsidTr="008F51E2">
        <w:trPr>
          <w:trHeight w:val="244"/>
        </w:trPr>
        <w:tc>
          <w:tcPr>
            <w:tcW w:w="2268" w:type="dxa"/>
            <w:shd w:val="clear" w:color="auto" w:fill="F2F2F2" w:themeFill="background1" w:themeFillShade="F2"/>
          </w:tcPr>
          <w:p w14:paraId="753A3328" w14:textId="5DACA3B3" w:rsidR="003A18C5" w:rsidRPr="008804BA" w:rsidRDefault="003A18C5" w:rsidP="005D0FE6">
            <w:pPr>
              <w:ind w:left="174"/>
              <w:rPr>
                <w:rFonts w:ascii="Aptos" w:hAnsi="Aptos" w:cs="Arial"/>
                <w:bCs/>
                <w:sz w:val="20"/>
                <w:szCs w:val="20"/>
              </w:rPr>
            </w:pPr>
            <w:r w:rsidRPr="008804BA">
              <w:rPr>
                <w:rFonts w:ascii="Aptos" w:hAnsi="Aptos" w:cs="Arial"/>
                <w:b/>
                <w:bCs/>
                <w:sz w:val="20"/>
                <w:szCs w:val="20"/>
              </w:rPr>
              <w:t>Submission date</w:t>
            </w:r>
            <w:r w:rsidR="006C0F51" w:rsidRPr="008804BA">
              <w:rPr>
                <w:rFonts w:ascii="Aptos" w:hAnsi="Aptos" w:cs="Arial"/>
                <w:b/>
                <w:bCs/>
                <w:sz w:val="20"/>
                <w:szCs w:val="20"/>
              </w:rPr>
              <w:t>:</w:t>
            </w:r>
          </w:p>
        </w:tc>
        <w:tc>
          <w:tcPr>
            <w:tcW w:w="1701" w:type="dxa"/>
          </w:tcPr>
          <w:p w14:paraId="54C988CE" w14:textId="731A2C6D" w:rsidR="003A18C5" w:rsidRPr="008804BA" w:rsidRDefault="003A18C5" w:rsidP="005D0FE6">
            <w:pPr>
              <w:rPr>
                <w:rFonts w:ascii="Aptos" w:hAnsi="Aptos" w:cs="Arial"/>
                <w:bCs/>
                <w:color w:val="000000" w:themeColor="text1"/>
                <w:sz w:val="20"/>
                <w:szCs w:val="20"/>
              </w:rPr>
            </w:pPr>
            <w:r w:rsidRPr="008804BA">
              <w:rPr>
                <w:rFonts w:ascii="Aptos" w:hAnsi="Aptos" w:cs="Arial"/>
                <w:bCs/>
                <w:sz w:val="20"/>
                <w:szCs w:val="20"/>
              </w:rPr>
              <w:t xml:space="preserve">  </w:t>
            </w:r>
            <w:r w:rsidR="00A47BEE" w:rsidRPr="008804BA">
              <w:rPr>
                <w:rFonts w:ascii="Aptos" w:hAnsi="Aptos" w:cs="Arial"/>
                <w:bCs/>
                <w:sz w:val="20"/>
                <w:szCs w:val="20"/>
              </w:rPr>
              <w:t>15/06/2025</w:t>
            </w:r>
          </w:p>
        </w:tc>
      </w:tr>
    </w:tbl>
    <w:p w14:paraId="46934237" w14:textId="77777777" w:rsidR="003A18C5" w:rsidRPr="008804BA" w:rsidRDefault="003A18C5" w:rsidP="003A18C5">
      <w:pPr>
        <w:rPr>
          <w:rFonts w:ascii="Aptos" w:hAnsi="Aptos" w:cs="Arial"/>
          <w:b/>
          <w:sz w:val="20"/>
          <w:szCs w:val="20"/>
        </w:rPr>
      </w:pPr>
    </w:p>
    <w:p w14:paraId="71426659" w14:textId="77777777" w:rsidR="003A18C5" w:rsidRPr="008804BA" w:rsidRDefault="003A18C5" w:rsidP="00DD58AA">
      <w:pPr>
        <w:ind w:right="828"/>
        <w:rPr>
          <w:rFonts w:ascii="Aptos" w:hAnsi="Aptos" w:cs="Arial"/>
          <w:b/>
          <w:sz w:val="20"/>
          <w:szCs w:val="20"/>
        </w:rPr>
      </w:pPr>
    </w:p>
    <w:p w14:paraId="6142524C" w14:textId="2B83F8A7" w:rsidR="0072682D" w:rsidRPr="008804BA" w:rsidRDefault="0067795B" w:rsidP="003A18C5">
      <w:pPr>
        <w:spacing w:after="120"/>
        <w:ind w:right="828"/>
        <w:rPr>
          <w:rFonts w:ascii="Aptos" w:hAnsi="Aptos" w:cs="Arial"/>
          <w:color w:val="0070C0"/>
          <w:sz w:val="20"/>
          <w:szCs w:val="20"/>
        </w:rPr>
      </w:pPr>
      <w:r w:rsidRPr="008804BA">
        <w:rPr>
          <w:rFonts w:ascii="Aptos" w:hAnsi="Aptos" w:cs="Arial"/>
          <w:b/>
          <w:sz w:val="20"/>
          <w:szCs w:val="20"/>
        </w:rPr>
        <w:t xml:space="preserve">Part 1c: </w:t>
      </w:r>
      <w:r w:rsidR="000A7027" w:rsidRPr="008804BA">
        <w:rPr>
          <w:rFonts w:ascii="Aptos" w:hAnsi="Aptos" w:cs="Arial"/>
          <w:b/>
          <w:sz w:val="20"/>
          <w:szCs w:val="20"/>
        </w:rPr>
        <w:t xml:space="preserve">Feedback from </w:t>
      </w:r>
      <w:r w:rsidR="00382FE8" w:rsidRPr="008804BA">
        <w:rPr>
          <w:rFonts w:ascii="Aptos" w:hAnsi="Aptos" w:cs="Arial"/>
          <w:b/>
          <w:sz w:val="20"/>
          <w:szCs w:val="20"/>
        </w:rPr>
        <w:t xml:space="preserve">ICTV </w:t>
      </w:r>
      <w:r w:rsidR="000A7027" w:rsidRPr="008804BA">
        <w:rPr>
          <w:rFonts w:ascii="Aptos" w:hAnsi="Aptos" w:cs="Arial"/>
          <w:b/>
          <w:sz w:val="20"/>
          <w:szCs w:val="20"/>
        </w:rPr>
        <w:t xml:space="preserve">Executive Committee </w:t>
      </w:r>
      <w:r w:rsidR="0058465A" w:rsidRPr="008804BA">
        <w:rPr>
          <w:rFonts w:ascii="Aptos" w:hAnsi="Aptos" w:cs="Arial"/>
          <w:b/>
          <w:sz w:val="20"/>
          <w:szCs w:val="20"/>
        </w:rPr>
        <w:t xml:space="preserve">(EC) </w:t>
      </w:r>
      <w:r w:rsidR="000A7027" w:rsidRPr="008804BA">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rsidRPr="008804BA" w14:paraId="584B88AC" w14:textId="77777777" w:rsidTr="623058D0">
        <w:tc>
          <w:tcPr>
            <w:tcW w:w="8080" w:type="dxa"/>
            <w:shd w:val="clear" w:color="auto" w:fill="F2F2F2" w:themeFill="background1" w:themeFillShade="F2"/>
          </w:tcPr>
          <w:p w14:paraId="7394893D" w14:textId="4310FBEC" w:rsidR="000A7027" w:rsidRPr="008804BA" w:rsidRDefault="00CF59EA" w:rsidP="00DD58AA">
            <w:pPr>
              <w:rPr>
                <w:rFonts w:ascii="Aptos" w:eastAsia="Times" w:hAnsi="Aptos" w:cs="Arial"/>
                <w:b/>
                <w:color w:val="000000"/>
                <w:sz w:val="20"/>
                <w:szCs w:val="20"/>
                <w:lang w:eastAsia="en-GB"/>
              </w:rPr>
            </w:pPr>
            <w:r w:rsidRPr="008804BA">
              <w:rPr>
                <w:rFonts w:ascii="Aptos" w:hAnsi="Aptos" w:cs="Arial"/>
                <w:b/>
                <w:sz w:val="20"/>
                <w:szCs w:val="20"/>
              </w:rPr>
              <w:t xml:space="preserve">Executive Committee Meeting Decision </w:t>
            </w:r>
            <w:r w:rsidR="0067795B" w:rsidRPr="008804BA">
              <w:rPr>
                <w:rFonts w:ascii="Aptos" w:eastAsia="Times" w:hAnsi="Aptos" w:cs="Arial"/>
                <w:b/>
                <w:color w:val="000000"/>
                <w:sz w:val="20"/>
                <w:szCs w:val="20"/>
                <w:lang w:eastAsia="en-GB"/>
              </w:rPr>
              <w:t>code</w:t>
            </w:r>
            <w:r w:rsidR="006C0F51" w:rsidRPr="008804BA">
              <w:rPr>
                <w:rFonts w:ascii="Aptos" w:eastAsia="Times" w:hAnsi="Aptos" w:cs="Arial"/>
                <w:b/>
                <w:color w:val="000000"/>
                <w:sz w:val="20"/>
                <w:szCs w:val="20"/>
                <w:lang w:eastAsia="en-GB"/>
              </w:rPr>
              <w:t>:</w:t>
            </w:r>
          </w:p>
        </w:tc>
        <w:tc>
          <w:tcPr>
            <w:tcW w:w="425" w:type="dxa"/>
          </w:tcPr>
          <w:p w14:paraId="2461D595" w14:textId="77777777" w:rsidR="000A7027" w:rsidRPr="008804BA" w:rsidRDefault="000A7027" w:rsidP="00DD58AA">
            <w:pPr>
              <w:rPr>
                <w:rFonts w:ascii="Aptos" w:eastAsia="Times" w:hAnsi="Aptos" w:cs="Arial"/>
                <w:b/>
                <w:color w:val="A6A6A6" w:themeColor="background1" w:themeShade="A6"/>
                <w:sz w:val="20"/>
                <w:szCs w:val="20"/>
                <w:lang w:eastAsia="en-GB"/>
              </w:rPr>
            </w:pPr>
            <w:r w:rsidRPr="008804BA">
              <w:rPr>
                <w:rFonts w:ascii="Aptos" w:eastAsia="Times" w:hAnsi="Aptos" w:cs="Arial"/>
                <w:b/>
                <w:color w:val="A6A6A6" w:themeColor="background1" w:themeShade="A6"/>
                <w:sz w:val="20"/>
                <w:szCs w:val="20"/>
                <w:lang w:eastAsia="en-GB"/>
              </w:rPr>
              <w:t>X</w:t>
            </w:r>
          </w:p>
        </w:tc>
      </w:tr>
      <w:tr w:rsidR="000A7027" w:rsidRPr="008804BA" w14:paraId="78B67569" w14:textId="77777777" w:rsidTr="623058D0">
        <w:tc>
          <w:tcPr>
            <w:tcW w:w="8080" w:type="dxa"/>
          </w:tcPr>
          <w:p w14:paraId="64C71CA1" w14:textId="554F4337" w:rsidR="000A7027" w:rsidRPr="008804BA" w:rsidRDefault="000A7027"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lastRenderedPageBreak/>
              <w:t xml:space="preserve">A </w:t>
            </w:r>
            <w:r w:rsidR="0058465A" w:rsidRPr="008804BA">
              <w:rPr>
                <w:rFonts w:ascii="Aptos" w:eastAsia="Times" w:hAnsi="Aptos" w:cs="Arial"/>
                <w:color w:val="000000"/>
                <w:sz w:val="20"/>
                <w:szCs w:val="20"/>
                <w:lang w:eastAsia="en-GB"/>
              </w:rPr>
              <w:t>–</w:t>
            </w:r>
            <w:r w:rsidRPr="008804BA">
              <w:rPr>
                <w:rFonts w:ascii="Aptos" w:eastAsia="Times" w:hAnsi="Aptos" w:cs="Arial"/>
                <w:color w:val="000000"/>
                <w:sz w:val="20"/>
                <w:szCs w:val="20"/>
                <w:lang w:eastAsia="en-GB"/>
              </w:rPr>
              <w:t xml:space="preserve"> Accept</w:t>
            </w:r>
          </w:p>
        </w:tc>
        <w:tc>
          <w:tcPr>
            <w:tcW w:w="425" w:type="dxa"/>
          </w:tcPr>
          <w:p w14:paraId="45A226C7" w14:textId="77777777" w:rsidR="000A7027" w:rsidRPr="008804BA" w:rsidRDefault="000A7027" w:rsidP="00DD58AA">
            <w:pPr>
              <w:rPr>
                <w:rFonts w:ascii="Aptos" w:eastAsia="Times" w:hAnsi="Aptos" w:cs="Arial"/>
                <w:b/>
                <w:color w:val="000000"/>
                <w:sz w:val="20"/>
                <w:szCs w:val="20"/>
                <w:lang w:eastAsia="en-GB"/>
              </w:rPr>
            </w:pPr>
          </w:p>
        </w:tc>
      </w:tr>
      <w:tr w:rsidR="000A7027" w:rsidRPr="008804BA" w14:paraId="3369515D" w14:textId="77777777" w:rsidTr="623058D0">
        <w:tc>
          <w:tcPr>
            <w:tcW w:w="8080" w:type="dxa"/>
          </w:tcPr>
          <w:p w14:paraId="0AC3242D" w14:textId="789F6726" w:rsidR="000A7027" w:rsidRPr="008804BA" w:rsidRDefault="000A7027"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Ac – Accept subject to revision</w:t>
            </w:r>
            <w:r w:rsidR="0058465A" w:rsidRPr="008804BA">
              <w:rPr>
                <w:rFonts w:ascii="Aptos" w:eastAsia="Times" w:hAnsi="Aptos" w:cs="Arial"/>
                <w:color w:val="000000"/>
                <w:sz w:val="20"/>
                <w:szCs w:val="20"/>
                <w:lang w:eastAsia="en-GB"/>
              </w:rPr>
              <w:t xml:space="preserve"> by relevant subcommittee chair</w:t>
            </w:r>
            <w:r w:rsidRPr="008804BA">
              <w:rPr>
                <w:rFonts w:ascii="Aptos" w:eastAsia="Times" w:hAnsi="Aptos" w:cs="Arial"/>
                <w:color w:val="000000"/>
                <w:sz w:val="20"/>
                <w:szCs w:val="20"/>
                <w:lang w:eastAsia="en-GB"/>
              </w:rPr>
              <w:t>. No further vote required</w:t>
            </w:r>
          </w:p>
        </w:tc>
        <w:tc>
          <w:tcPr>
            <w:tcW w:w="425" w:type="dxa"/>
          </w:tcPr>
          <w:p w14:paraId="7B4F7C87" w14:textId="7731D3D8" w:rsidR="000A7027" w:rsidRPr="008804BA" w:rsidRDefault="305C6F5E" w:rsidP="623058D0">
            <w:pPr>
              <w:rPr>
                <w:rFonts w:ascii="Aptos" w:eastAsia="Times" w:hAnsi="Aptos" w:cs="Arial"/>
                <w:b/>
                <w:bCs/>
                <w:color w:val="000000"/>
                <w:sz w:val="20"/>
                <w:szCs w:val="20"/>
                <w:lang w:eastAsia="en-GB"/>
              </w:rPr>
            </w:pPr>
            <w:r w:rsidRPr="623058D0">
              <w:rPr>
                <w:rFonts w:ascii="Aptos" w:eastAsia="Times" w:hAnsi="Aptos" w:cs="Arial"/>
                <w:b/>
                <w:bCs/>
                <w:color w:val="000000" w:themeColor="text1"/>
                <w:sz w:val="20"/>
                <w:szCs w:val="20"/>
                <w:lang w:eastAsia="en-GB"/>
              </w:rPr>
              <w:t>x</w:t>
            </w:r>
          </w:p>
        </w:tc>
      </w:tr>
      <w:tr w:rsidR="000A7027" w:rsidRPr="008804BA" w14:paraId="5D9CF6FC" w14:textId="77777777" w:rsidTr="623058D0">
        <w:tc>
          <w:tcPr>
            <w:tcW w:w="8080" w:type="dxa"/>
          </w:tcPr>
          <w:p w14:paraId="6A631C3F" w14:textId="5891AD4C" w:rsidR="000A7027" w:rsidRPr="008804BA" w:rsidRDefault="0058465A"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U</w:t>
            </w:r>
            <w:r w:rsidR="000A7027" w:rsidRPr="008804BA">
              <w:rPr>
                <w:rFonts w:ascii="Aptos" w:eastAsia="Times" w:hAnsi="Aptos" w:cs="Arial"/>
                <w:color w:val="000000"/>
                <w:sz w:val="20"/>
                <w:szCs w:val="20"/>
                <w:lang w:eastAsia="en-GB"/>
              </w:rPr>
              <w:t xml:space="preserve"> – Accept </w:t>
            </w:r>
            <w:r w:rsidRPr="008804BA">
              <w:rPr>
                <w:rFonts w:ascii="Aptos" w:eastAsia="Times" w:hAnsi="Aptos" w:cs="Arial"/>
                <w:color w:val="000000"/>
                <w:sz w:val="20"/>
                <w:szCs w:val="20"/>
                <w:lang w:eastAsia="en-GB"/>
              </w:rPr>
              <w:t>without</w:t>
            </w:r>
            <w:r w:rsidR="000A7027" w:rsidRPr="008804BA">
              <w:rPr>
                <w:rFonts w:ascii="Aptos" w:eastAsia="Times" w:hAnsi="Aptos" w:cs="Arial"/>
                <w:color w:val="000000"/>
                <w:sz w:val="20"/>
                <w:szCs w:val="20"/>
                <w:lang w:eastAsia="en-GB"/>
              </w:rPr>
              <w:t xml:space="preserve"> revision</w:t>
            </w:r>
            <w:r w:rsidRPr="008804BA">
              <w:rPr>
                <w:rFonts w:ascii="Aptos" w:eastAsia="Times" w:hAnsi="Aptos" w:cs="Arial"/>
                <w:color w:val="000000"/>
                <w:sz w:val="20"/>
                <w:szCs w:val="20"/>
                <w:lang w:eastAsia="en-GB"/>
              </w:rPr>
              <w:t xml:space="preserve"> but with r</w:t>
            </w:r>
            <w:r w:rsidR="000A7027" w:rsidRPr="008804BA">
              <w:rPr>
                <w:rFonts w:ascii="Aptos" w:eastAsia="Times" w:hAnsi="Aptos" w:cs="Arial"/>
                <w:color w:val="000000"/>
                <w:sz w:val="20"/>
                <w:szCs w:val="20"/>
                <w:lang w:eastAsia="en-GB"/>
              </w:rPr>
              <w:t xml:space="preserve">e-evaluation </w:t>
            </w:r>
            <w:r w:rsidRPr="008804BA">
              <w:rPr>
                <w:rFonts w:ascii="Aptos" w:eastAsia="Times" w:hAnsi="Aptos" w:cs="Arial"/>
                <w:color w:val="000000"/>
                <w:sz w:val="20"/>
                <w:szCs w:val="20"/>
                <w:lang w:eastAsia="en-GB"/>
              </w:rPr>
              <w:t xml:space="preserve">and email vote </w:t>
            </w:r>
            <w:r w:rsidR="000A7027" w:rsidRPr="008804BA">
              <w:rPr>
                <w:rFonts w:ascii="Aptos" w:eastAsia="Times" w:hAnsi="Aptos" w:cs="Arial"/>
                <w:color w:val="000000"/>
                <w:sz w:val="20"/>
                <w:szCs w:val="20"/>
                <w:lang w:eastAsia="en-GB"/>
              </w:rPr>
              <w:t>by the EC</w:t>
            </w:r>
          </w:p>
        </w:tc>
        <w:tc>
          <w:tcPr>
            <w:tcW w:w="425" w:type="dxa"/>
          </w:tcPr>
          <w:p w14:paraId="773F9751" w14:textId="178723F6" w:rsidR="000A7027" w:rsidRPr="008804BA" w:rsidRDefault="000A7027" w:rsidP="00DD58AA">
            <w:pPr>
              <w:rPr>
                <w:rFonts w:ascii="Aptos" w:eastAsia="Times" w:hAnsi="Aptos" w:cs="Arial"/>
                <w:b/>
                <w:color w:val="000000"/>
                <w:sz w:val="20"/>
                <w:szCs w:val="20"/>
                <w:lang w:eastAsia="en-GB"/>
              </w:rPr>
            </w:pPr>
          </w:p>
        </w:tc>
      </w:tr>
      <w:tr w:rsidR="000A7027" w:rsidRPr="008804BA" w14:paraId="59BD71F4" w14:textId="77777777" w:rsidTr="623058D0">
        <w:tc>
          <w:tcPr>
            <w:tcW w:w="8080" w:type="dxa"/>
          </w:tcPr>
          <w:p w14:paraId="69BC056D" w14:textId="0D3D89AC" w:rsidR="000A7027" w:rsidRPr="008804BA" w:rsidRDefault="000A7027"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U</w:t>
            </w:r>
            <w:r w:rsidR="0058465A" w:rsidRPr="008804BA">
              <w:rPr>
                <w:rFonts w:ascii="Aptos" w:eastAsia="Times" w:hAnsi="Aptos" w:cs="Arial"/>
                <w:color w:val="000000"/>
                <w:sz w:val="20"/>
                <w:szCs w:val="20"/>
                <w:lang w:eastAsia="en-GB"/>
              </w:rPr>
              <w:t>c</w:t>
            </w:r>
            <w:r w:rsidRPr="008804BA">
              <w:rPr>
                <w:rFonts w:ascii="Aptos" w:eastAsia="Times" w:hAnsi="Aptos" w:cs="Arial"/>
                <w:color w:val="000000"/>
                <w:sz w:val="20"/>
                <w:szCs w:val="20"/>
                <w:lang w:eastAsia="en-GB"/>
              </w:rPr>
              <w:t xml:space="preserve"> – </w:t>
            </w:r>
            <w:r w:rsidR="0058465A" w:rsidRPr="008804B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Pr="008804BA" w:rsidRDefault="000A7027" w:rsidP="00DD58AA">
            <w:pPr>
              <w:rPr>
                <w:rFonts w:ascii="Aptos" w:eastAsia="Times" w:hAnsi="Aptos" w:cs="Arial"/>
                <w:b/>
                <w:color w:val="000000"/>
                <w:sz w:val="20"/>
                <w:szCs w:val="20"/>
                <w:lang w:eastAsia="en-GB"/>
              </w:rPr>
            </w:pPr>
          </w:p>
        </w:tc>
      </w:tr>
      <w:tr w:rsidR="000A7027" w:rsidRPr="008804BA" w14:paraId="2117D303" w14:textId="77777777" w:rsidTr="623058D0">
        <w:tc>
          <w:tcPr>
            <w:tcW w:w="8080" w:type="dxa"/>
          </w:tcPr>
          <w:p w14:paraId="53C977C7" w14:textId="5CD27364" w:rsidR="000A7027" w:rsidRPr="008804BA" w:rsidRDefault="0058465A"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Pr="008804BA" w:rsidRDefault="000A7027" w:rsidP="00DD58AA">
            <w:pPr>
              <w:rPr>
                <w:rFonts w:ascii="Aptos" w:eastAsia="Times" w:hAnsi="Aptos" w:cs="Arial"/>
                <w:b/>
                <w:color w:val="000000"/>
                <w:sz w:val="20"/>
                <w:szCs w:val="20"/>
                <w:lang w:eastAsia="en-GB"/>
              </w:rPr>
            </w:pPr>
          </w:p>
        </w:tc>
      </w:tr>
      <w:tr w:rsidR="00903048" w:rsidRPr="008804BA" w14:paraId="26CEB8AD" w14:textId="77777777" w:rsidTr="623058D0">
        <w:tc>
          <w:tcPr>
            <w:tcW w:w="8080" w:type="dxa"/>
          </w:tcPr>
          <w:p w14:paraId="7764C134" w14:textId="09155EE7" w:rsidR="00903048" w:rsidRPr="008804BA" w:rsidRDefault="00903048"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J - Reject</w:t>
            </w:r>
          </w:p>
        </w:tc>
        <w:tc>
          <w:tcPr>
            <w:tcW w:w="425" w:type="dxa"/>
          </w:tcPr>
          <w:p w14:paraId="6F54E47E" w14:textId="77777777" w:rsidR="00903048" w:rsidRPr="008804BA" w:rsidRDefault="00903048" w:rsidP="00DD58AA">
            <w:pPr>
              <w:rPr>
                <w:rFonts w:ascii="Aptos" w:eastAsia="Times" w:hAnsi="Aptos" w:cs="Arial"/>
                <w:b/>
                <w:color w:val="000000"/>
                <w:sz w:val="20"/>
                <w:szCs w:val="20"/>
                <w:lang w:eastAsia="en-GB"/>
              </w:rPr>
            </w:pPr>
          </w:p>
        </w:tc>
      </w:tr>
      <w:tr w:rsidR="00903048" w:rsidRPr="008804BA" w14:paraId="3071CAAD" w14:textId="77777777" w:rsidTr="623058D0">
        <w:tc>
          <w:tcPr>
            <w:tcW w:w="8080" w:type="dxa"/>
          </w:tcPr>
          <w:p w14:paraId="638F84E9" w14:textId="55B1FB64" w:rsidR="00903048" w:rsidRPr="008804BA" w:rsidRDefault="00903048"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W - Withdrawn</w:t>
            </w:r>
          </w:p>
        </w:tc>
        <w:tc>
          <w:tcPr>
            <w:tcW w:w="425" w:type="dxa"/>
          </w:tcPr>
          <w:p w14:paraId="13EAC41A" w14:textId="77777777" w:rsidR="00903048" w:rsidRPr="008804BA" w:rsidRDefault="00903048" w:rsidP="00DD58AA">
            <w:pPr>
              <w:rPr>
                <w:rFonts w:ascii="Aptos" w:eastAsia="Times" w:hAnsi="Aptos" w:cs="Arial"/>
                <w:b/>
                <w:color w:val="000000"/>
                <w:sz w:val="20"/>
                <w:szCs w:val="20"/>
                <w:lang w:eastAsia="en-GB"/>
              </w:rPr>
            </w:pPr>
          </w:p>
        </w:tc>
      </w:tr>
    </w:tbl>
    <w:p w14:paraId="1219F415" w14:textId="2C9E8083" w:rsidR="000A7027" w:rsidRPr="008804BA"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8804BA" w14:paraId="049461B0" w14:textId="77777777" w:rsidTr="623058D0">
        <w:trPr>
          <w:trHeight w:val="211"/>
        </w:trPr>
        <w:tc>
          <w:tcPr>
            <w:tcW w:w="8505" w:type="dxa"/>
            <w:shd w:val="clear" w:color="auto" w:fill="F2F2F2" w:themeFill="background1" w:themeFillShade="F2"/>
          </w:tcPr>
          <w:p w14:paraId="49D4D24B" w14:textId="7D9D5ACE" w:rsidR="00CF59EA" w:rsidRPr="008804BA" w:rsidRDefault="00CF59EA" w:rsidP="00DD58AA">
            <w:pPr>
              <w:rPr>
                <w:rFonts w:ascii="Aptos" w:hAnsi="Aptos" w:cs="Arial"/>
                <w:sz w:val="20"/>
                <w:szCs w:val="20"/>
              </w:rPr>
            </w:pPr>
            <w:r w:rsidRPr="008804BA">
              <w:rPr>
                <w:rFonts w:ascii="Aptos" w:hAnsi="Aptos" w:cs="Arial"/>
                <w:b/>
                <w:sz w:val="20"/>
                <w:szCs w:val="20"/>
              </w:rPr>
              <w:t>Comments from the Executive Committee</w:t>
            </w:r>
            <w:r w:rsidR="006C0F51" w:rsidRPr="008804BA">
              <w:rPr>
                <w:rFonts w:ascii="Aptos" w:hAnsi="Aptos" w:cs="Arial"/>
                <w:b/>
                <w:sz w:val="20"/>
                <w:szCs w:val="20"/>
              </w:rPr>
              <w:t>:</w:t>
            </w:r>
          </w:p>
        </w:tc>
      </w:tr>
      <w:tr w:rsidR="000A7027" w:rsidRPr="008804BA" w14:paraId="7B05B82E" w14:textId="77777777" w:rsidTr="623058D0">
        <w:trPr>
          <w:trHeight w:val="794"/>
        </w:trPr>
        <w:tc>
          <w:tcPr>
            <w:tcW w:w="8505" w:type="dxa"/>
          </w:tcPr>
          <w:p w14:paraId="352B8AE1" w14:textId="2BF4124F" w:rsidR="000A7027" w:rsidRPr="008804BA" w:rsidRDefault="30CBB710" w:rsidP="00DD58AA">
            <w:pPr>
              <w:rPr>
                <w:rFonts w:ascii="Aptos" w:hAnsi="Aptos" w:cs="Arial"/>
                <w:sz w:val="20"/>
                <w:szCs w:val="20"/>
              </w:rPr>
            </w:pPr>
            <w:r w:rsidRPr="623058D0">
              <w:rPr>
                <w:rFonts w:ascii="Aptos" w:hAnsi="Aptos" w:cs="Arial"/>
                <w:sz w:val="20"/>
                <w:szCs w:val="20"/>
              </w:rPr>
              <w:t>Please improve the quality of the abstract.</w:t>
            </w:r>
          </w:p>
          <w:p w14:paraId="1958B433" w14:textId="77777777" w:rsidR="000A7027" w:rsidRPr="008804BA" w:rsidRDefault="000A7027" w:rsidP="00DD58AA">
            <w:pPr>
              <w:rPr>
                <w:rFonts w:ascii="Aptos" w:hAnsi="Aptos" w:cs="Arial"/>
                <w:sz w:val="20"/>
                <w:szCs w:val="20"/>
              </w:rPr>
            </w:pPr>
          </w:p>
        </w:tc>
      </w:tr>
    </w:tbl>
    <w:p w14:paraId="51E643B3" w14:textId="7B2EB0AB" w:rsidR="009741D1" w:rsidRPr="008804BA" w:rsidRDefault="009741D1" w:rsidP="00DD58AA">
      <w:pPr>
        <w:rPr>
          <w:rFonts w:ascii="Aptos" w:hAnsi="Aptos" w:cs="Arial"/>
          <w:b/>
          <w:sz w:val="20"/>
          <w:szCs w:val="20"/>
        </w:rPr>
      </w:pPr>
    </w:p>
    <w:p w14:paraId="493C87B5" w14:textId="77777777" w:rsidR="00DD58AA" w:rsidRPr="008804BA" w:rsidRDefault="00DD58AA" w:rsidP="00DD58AA">
      <w:pPr>
        <w:rPr>
          <w:rFonts w:ascii="Aptos" w:hAnsi="Aptos" w:cs="Arial"/>
          <w:b/>
          <w:sz w:val="20"/>
          <w:szCs w:val="20"/>
        </w:rPr>
      </w:pPr>
    </w:p>
    <w:p w14:paraId="1F76B955" w14:textId="6ECBBB64" w:rsidR="00C95FB7" w:rsidRPr="008804BA" w:rsidRDefault="0067795B" w:rsidP="003A18C5">
      <w:pPr>
        <w:spacing w:after="120"/>
        <w:rPr>
          <w:rFonts w:ascii="Aptos" w:hAnsi="Aptos" w:cs="Arial"/>
          <w:b/>
          <w:sz w:val="20"/>
          <w:szCs w:val="20"/>
        </w:rPr>
      </w:pPr>
      <w:r w:rsidRPr="008804BA">
        <w:rPr>
          <w:rFonts w:ascii="Aptos" w:hAnsi="Aptos" w:cs="Arial"/>
          <w:b/>
          <w:sz w:val="20"/>
          <w:szCs w:val="20"/>
        </w:rPr>
        <w:t xml:space="preserve">Part 1d: </w:t>
      </w:r>
      <w:r w:rsidR="00C95FB7" w:rsidRPr="008804BA">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8804BA" w14:paraId="37F4B0FE" w14:textId="77777777" w:rsidTr="00683D0C">
        <w:tc>
          <w:tcPr>
            <w:tcW w:w="8505" w:type="dxa"/>
            <w:shd w:val="clear" w:color="auto" w:fill="F2F2F2" w:themeFill="background1" w:themeFillShade="F2"/>
          </w:tcPr>
          <w:p w14:paraId="0B8993B8" w14:textId="08B1434F" w:rsidR="00CF59EA" w:rsidRPr="008804BA" w:rsidRDefault="00CF59EA" w:rsidP="00DD58AA">
            <w:pPr>
              <w:rPr>
                <w:rFonts w:ascii="Aptos" w:hAnsi="Aptos" w:cs="Arial"/>
                <w:sz w:val="20"/>
                <w:szCs w:val="20"/>
              </w:rPr>
            </w:pPr>
            <w:r w:rsidRPr="008804BA">
              <w:rPr>
                <w:rFonts w:ascii="Aptos" w:hAnsi="Aptos" w:cs="Arial"/>
                <w:b/>
                <w:sz w:val="20"/>
                <w:szCs w:val="20"/>
              </w:rPr>
              <w:t>Response of proposer</w:t>
            </w:r>
            <w:r w:rsidR="006C0F51" w:rsidRPr="008804BA">
              <w:rPr>
                <w:rFonts w:ascii="Aptos" w:hAnsi="Aptos" w:cs="Arial"/>
                <w:b/>
                <w:sz w:val="20"/>
                <w:szCs w:val="20"/>
              </w:rPr>
              <w:t>:</w:t>
            </w:r>
            <w:r w:rsidRPr="008804BA">
              <w:rPr>
                <w:rFonts w:ascii="Aptos" w:hAnsi="Aptos" w:cs="Arial"/>
                <w:b/>
                <w:sz w:val="20"/>
                <w:szCs w:val="20"/>
              </w:rPr>
              <w:t xml:space="preserve"> </w:t>
            </w:r>
          </w:p>
        </w:tc>
      </w:tr>
      <w:tr w:rsidR="00296DA3" w:rsidRPr="008804BA" w14:paraId="2A62C96B" w14:textId="77777777" w:rsidTr="00BE4F5A">
        <w:tc>
          <w:tcPr>
            <w:tcW w:w="8505" w:type="dxa"/>
          </w:tcPr>
          <w:p w14:paraId="4483A209" w14:textId="77777777" w:rsidR="00296DA3" w:rsidRPr="008804BA" w:rsidRDefault="00296DA3" w:rsidP="00DD58AA">
            <w:pPr>
              <w:rPr>
                <w:rFonts w:ascii="Aptos" w:hAnsi="Aptos" w:cs="Arial"/>
                <w:sz w:val="20"/>
                <w:szCs w:val="20"/>
              </w:rPr>
            </w:pPr>
          </w:p>
          <w:p w14:paraId="54C5CACA" w14:textId="67E67239" w:rsidR="00296DA3" w:rsidRPr="008804BA" w:rsidRDefault="00EA461D" w:rsidP="00DD58AA">
            <w:pPr>
              <w:rPr>
                <w:rFonts w:ascii="Aptos" w:hAnsi="Aptos" w:cs="Arial"/>
                <w:sz w:val="20"/>
                <w:szCs w:val="20"/>
              </w:rPr>
            </w:pPr>
            <w:r>
              <w:rPr>
                <w:rFonts w:ascii="Aptos" w:hAnsi="Aptos" w:cs="Arial"/>
                <w:sz w:val="20"/>
                <w:szCs w:val="20"/>
              </w:rPr>
              <w:t>The text of the abstract has been amended</w:t>
            </w:r>
          </w:p>
          <w:p w14:paraId="761B7407" w14:textId="77777777" w:rsidR="00F110F7" w:rsidRPr="008804BA" w:rsidRDefault="00F110F7" w:rsidP="00DD58AA">
            <w:pPr>
              <w:rPr>
                <w:rFonts w:ascii="Aptos" w:hAnsi="Aptos" w:cs="Arial"/>
                <w:sz w:val="20"/>
                <w:szCs w:val="20"/>
              </w:rPr>
            </w:pPr>
          </w:p>
          <w:p w14:paraId="430177EE" w14:textId="77777777" w:rsidR="00296DA3" w:rsidRPr="008804BA"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rsidRPr="008804BA" w14:paraId="5AF16E14" w14:textId="77777777" w:rsidTr="001D0007">
        <w:trPr>
          <w:trHeight w:val="244"/>
        </w:trPr>
        <w:tc>
          <w:tcPr>
            <w:tcW w:w="1980" w:type="dxa"/>
            <w:shd w:val="clear" w:color="auto" w:fill="F2F2F2" w:themeFill="background1" w:themeFillShade="F2"/>
          </w:tcPr>
          <w:p w14:paraId="006DDA83" w14:textId="70A2AC88" w:rsidR="00BE4F5A" w:rsidRPr="008804BA" w:rsidRDefault="00BE4F5A" w:rsidP="00DD58AA">
            <w:pPr>
              <w:ind w:left="174"/>
              <w:rPr>
                <w:rFonts w:ascii="Aptos" w:hAnsi="Aptos" w:cs="Arial"/>
                <w:bCs/>
                <w:sz w:val="20"/>
                <w:szCs w:val="20"/>
              </w:rPr>
            </w:pPr>
            <w:r w:rsidRPr="008804BA">
              <w:rPr>
                <w:rFonts w:ascii="Aptos" w:hAnsi="Aptos" w:cs="Arial"/>
                <w:b/>
                <w:bCs/>
                <w:sz w:val="20"/>
                <w:szCs w:val="20"/>
              </w:rPr>
              <w:t>Revision date</w:t>
            </w:r>
            <w:r w:rsidR="006C0F51" w:rsidRPr="008804BA">
              <w:rPr>
                <w:rFonts w:ascii="Aptos" w:hAnsi="Aptos" w:cs="Arial"/>
                <w:b/>
                <w:bCs/>
                <w:sz w:val="20"/>
                <w:szCs w:val="20"/>
              </w:rPr>
              <w:t>:</w:t>
            </w:r>
          </w:p>
        </w:tc>
        <w:tc>
          <w:tcPr>
            <w:tcW w:w="1843" w:type="dxa"/>
          </w:tcPr>
          <w:p w14:paraId="11649694" w14:textId="092365A9" w:rsidR="00BE4F5A" w:rsidRPr="008804BA" w:rsidRDefault="00EA461D" w:rsidP="00DD58AA">
            <w:pPr>
              <w:rPr>
                <w:rFonts w:ascii="Aptos" w:hAnsi="Aptos" w:cs="Arial"/>
                <w:bCs/>
                <w:sz w:val="20"/>
                <w:szCs w:val="20"/>
              </w:rPr>
            </w:pPr>
            <w:r>
              <w:rPr>
                <w:rFonts w:ascii="Aptos" w:hAnsi="Aptos" w:cs="Arial"/>
                <w:bCs/>
                <w:sz w:val="20"/>
                <w:szCs w:val="20"/>
              </w:rPr>
              <w:t>01/09/2025</w:t>
            </w:r>
          </w:p>
        </w:tc>
      </w:tr>
    </w:tbl>
    <w:p w14:paraId="5F5E1C06" w14:textId="77777777" w:rsidR="00953FFE" w:rsidRPr="008804BA" w:rsidRDefault="00953FFE" w:rsidP="00DD58AA">
      <w:pPr>
        <w:ind w:firstLine="720"/>
        <w:rPr>
          <w:rFonts w:ascii="Aptos" w:hAnsi="Aptos" w:cs="Arial"/>
          <w:b/>
          <w:bCs/>
          <w:sz w:val="20"/>
          <w:szCs w:val="20"/>
        </w:rPr>
      </w:pPr>
    </w:p>
    <w:p w14:paraId="7C2D104C" w14:textId="7F691DD5" w:rsidR="00CF59EA" w:rsidRPr="008804BA" w:rsidRDefault="00CF59EA" w:rsidP="00DD58AA">
      <w:pPr>
        <w:rPr>
          <w:rFonts w:ascii="Aptos" w:hAnsi="Aptos" w:cs="Arial"/>
          <w:color w:val="C00000"/>
          <w:sz w:val="20"/>
          <w:szCs w:val="20"/>
        </w:rPr>
      </w:pPr>
    </w:p>
    <w:p w14:paraId="68D95475" w14:textId="77777777" w:rsidR="00953FFE" w:rsidRPr="008804BA" w:rsidRDefault="00953FFE" w:rsidP="00DD58AA">
      <w:pPr>
        <w:ind w:firstLine="720"/>
        <w:rPr>
          <w:rFonts w:ascii="Aptos" w:hAnsi="Aptos" w:cs="Arial"/>
          <w:b/>
          <w:sz w:val="20"/>
          <w:szCs w:val="20"/>
        </w:rPr>
      </w:pPr>
    </w:p>
    <w:p w14:paraId="42759BC8" w14:textId="77777777" w:rsidR="00953FFE" w:rsidRPr="008804BA" w:rsidRDefault="00953FFE">
      <w:pPr>
        <w:rPr>
          <w:rFonts w:ascii="Aptos" w:hAnsi="Aptos" w:cs="Arial"/>
          <w:b/>
          <w:color w:val="000000"/>
          <w:sz w:val="20"/>
          <w:szCs w:val="20"/>
        </w:rPr>
      </w:pPr>
      <w:r w:rsidRPr="623058D0">
        <w:rPr>
          <w:rFonts w:ascii="Aptos" w:hAnsi="Aptos" w:cs="Arial"/>
          <w:b/>
          <w:bCs/>
          <w:color w:val="000000"/>
          <w:sz w:val="20"/>
          <w:szCs w:val="20"/>
        </w:rPr>
        <w:br w:type="page"/>
      </w:r>
      <w:permStart w:id="702228509" w:edGrp="everyone"/>
      <w:permEnd w:id="702228509"/>
    </w:p>
    <w:p w14:paraId="48DB7F5D" w14:textId="77777777" w:rsidR="00953FFE" w:rsidRPr="008804BA" w:rsidRDefault="00953FFE" w:rsidP="00DD58AA">
      <w:pPr>
        <w:pStyle w:val="BodyTextIndent"/>
        <w:ind w:left="0" w:firstLine="0"/>
        <w:rPr>
          <w:rFonts w:ascii="Aptos" w:hAnsi="Aptos" w:cs="Arial"/>
          <w:color w:val="000000"/>
          <w:sz w:val="20"/>
        </w:rPr>
      </w:pPr>
      <w:r w:rsidRPr="008804BA">
        <w:rPr>
          <w:rFonts w:ascii="Aptos" w:hAnsi="Aptos" w:cs="Arial"/>
          <w:b/>
          <w:color w:val="000000"/>
          <w:sz w:val="20"/>
        </w:rPr>
        <w:lastRenderedPageBreak/>
        <w:t>Part 3:</w:t>
      </w:r>
      <w:r w:rsidRPr="008804BA">
        <w:rPr>
          <w:rFonts w:ascii="Aptos" w:hAnsi="Aptos" w:cs="Arial"/>
          <w:color w:val="000000"/>
          <w:sz w:val="20"/>
        </w:rPr>
        <w:t xml:space="preserve"> </w:t>
      </w:r>
      <w:r w:rsidRPr="008804BA">
        <w:rPr>
          <w:rFonts w:ascii="Aptos" w:hAnsi="Aptos" w:cs="Arial"/>
          <w:b/>
          <w:color w:val="000000"/>
          <w:sz w:val="20"/>
        </w:rPr>
        <w:t>TAXONOMIC PROPOSAL</w:t>
      </w:r>
    </w:p>
    <w:p w14:paraId="5DCC6628" w14:textId="482D3320" w:rsidR="00DD58AA" w:rsidRPr="008804BA" w:rsidRDefault="00D37A70" w:rsidP="00DD58AA">
      <w:pPr>
        <w:pStyle w:val="BodyTextIndent"/>
        <w:ind w:left="0" w:hanging="15"/>
        <w:rPr>
          <w:rFonts w:ascii="Aptos" w:hAnsi="Aptos" w:cs="Arial"/>
          <w:b/>
          <w:color w:val="000000"/>
          <w:sz w:val="20"/>
        </w:rPr>
      </w:pPr>
      <w:hyperlink r:id="rId10" w:history="1">
        <w:r w:rsidR="001D0007" w:rsidRPr="008804BA">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rsidRPr="008804BA" w14:paraId="61A08B0F" w14:textId="77777777" w:rsidTr="00023385">
        <w:tc>
          <w:tcPr>
            <w:tcW w:w="6232" w:type="dxa"/>
            <w:gridSpan w:val="4"/>
            <w:shd w:val="clear" w:color="auto" w:fill="F2F2F2" w:themeFill="background1" w:themeFillShade="F2"/>
          </w:tcPr>
          <w:p w14:paraId="577293E5" w14:textId="02CB313B" w:rsidR="00E37077" w:rsidRPr="008804BA" w:rsidRDefault="00E37077" w:rsidP="00DD58AA">
            <w:pPr>
              <w:rPr>
                <w:rFonts w:ascii="Aptos" w:eastAsia="Times" w:hAnsi="Aptos" w:cs="Arial"/>
                <w:b/>
                <w:color w:val="0070C0"/>
                <w:sz w:val="20"/>
                <w:szCs w:val="20"/>
                <w:lang w:eastAsia="en-GB"/>
              </w:rPr>
            </w:pPr>
            <w:r w:rsidRPr="008804BA">
              <w:rPr>
                <w:rFonts w:ascii="Aptos" w:eastAsia="Times" w:hAnsi="Aptos" w:cs="Arial"/>
                <w:b/>
                <w:color w:val="000000"/>
                <w:sz w:val="20"/>
                <w:szCs w:val="20"/>
                <w:lang w:eastAsia="en-GB"/>
              </w:rPr>
              <w:t>Taxonomic changes proposed</w:t>
            </w:r>
            <w:r w:rsidR="006C0F51" w:rsidRPr="008804BA">
              <w:rPr>
                <w:rFonts w:ascii="Aptos" w:eastAsia="Times" w:hAnsi="Aptos" w:cs="Arial"/>
                <w:b/>
                <w:color w:val="000000"/>
                <w:sz w:val="20"/>
                <w:szCs w:val="20"/>
                <w:lang w:eastAsia="en-GB"/>
              </w:rPr>
              <w:t>:</w:t>
            </w:r>
            <w:r w:rsidRPr="008804BA">
              <w:rPr>
                <w:rFonts w:ascii="Aptos" w:eastAsia="Times" w:hAnsi="Aptos" w:cs="Arial"/>
                <w:b/>
                <w:color w:val="000000"/>
                <w:sz w:val="20"/>
                <w:szCs w:val="20"/>
                <w:lang w:eastAsia="en-GB"/>
              </w:rPr>
              <w:t xml:space="preserve"> </w:t>
            </w:r>
          </w:p>
        </w:tc>
      </w:tr>
      <w:tr w:rsidR="00953FFE" w:rsidRPr="008804BA" w14:paraId="1E0D3D23" w14:textId="77777777" w:rsidTr="00023385">
        <w:tc>
          <w:tcPr>
            <w:tcW w:w="2972" w:type="dxa"/>
          </w:tcPr>
          <w:p w14:paraId="6B63C19C" w14:textId="375B7AAA" w:rsidR="00953FFE" w:rsidRPr="008804BA" w:rsidRDefault="00363A30"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Establish</w:t>
            </w:r>
            <w:r w:rsidR="00953FFE" w:rsidRPr="008804BA">
              <w:rPr>
                <w:rFonts w:ascii="Aptos" w:eastAsia="Times" w:hAnsi="Aptos" w:cs="Arial"/>
                <w:color w:val="000000"/>
                <w:sz w:val="20"/>
                <w:szCs w:val="20"/>
                <w:lang w:eastAsia="en-GB"/>
              </w:rPr>
              <w:t xml:space="preserve"> new taxon</w:t>
            </w:r>
          </w:p>
        </w:tc>
        <w:tc>
          <w:tcPr>
            <w:tcW w:w="425" w:type="dxa"/>
          </w:tcPr>
          <w:p w14:paraId="6D0772EF" w14:textId="214352D4" w:rsidR="00953FFE" w:rsidRPr="008804BA" w:rsidRDefault="00BE092A" w:rsidP="00DD58AA">
            <w:pPr>
              <w:rPr>
                <w:rFonts w:ascii="Aptos" w:eastAsia="Times" w:hAnsi="Aptos" w:cs="Arial"/>
                <w:b/>
                <w:color w:val="000000"/>
                <w:sz w:val="20"/>
                <w:szCs w:val="20"/>
                <w:lang w:eastAsia="en-GB"/>
              </w:rPr>
            </w:pPr>
            <w:r w:rsidRPr="008804BA">
              <w:rPr>
                <w:rFonts w:ascii="Aptos" w:eastAsia="Times" w:hAnsi="Aptos" w:cs="Arial"/>
                <w:b/>
                <w:color w:val="000000"/>
                <w:sz w:val="20"/>
                <w:szCs w:val="20"/>
                <w:lang w:eastAsia="en-GB"/>
              </w:rPr>
              <w:t>x</w:t>
            </w:r>
          </w:p>
        </w:tc>
        <w:tc>
          <w:tcPr>
            <w:tcW w:w="2410" w:type="dxa"/>
          </w:tcPr>
          <w:p w14:paraId="51D11F01" w14:textId="77777777" w:rsidR="00953FFE" w:rsidRPr="008804BA" w:rsidRDefault="00953FFE"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Split taxon</w:t>
            </w:r>
          </w:p>
        </w:tc>
        <w:tc>
          <w:tcPr>
            <w:tcW w:w="425" w:type="dxa"/>
          </w:tcPr>
          <w:p w14:paraId="5E9F3DA8" w14:textId="77777777" w:rsidR="00953FFE" w:rsidRPr="008804BA" w:rsidRDefault="00953FFE" w:rsidP="00DD58AA">
            <w:pPr>
              <w:rPr>
                <w:rFonts w:ascii="Aptos" w:eastAsia="Times" w:hAnsi="Aptos" w:cs="Arial"/>
                <w:b/>
                <w:color w:val="000000"/>
                <w:sz w:val="20"/>
                <w:szCs w:val="20"/>
                <w:lang w:eastAsia="en-GB"/>
              </w:rPr>
            </w:pPr>
          </w:p>
        </w:tc>
      </w:tr>
      <w:tr w:rsidR="00953FFE" w:rsidRPr="008804BA" w14:paraId="728F008B" w14:textId="77777777" w:rsidTr="00023385">
        <w:tc>
          <w:tcPr>
            <w:tcW w:w="2972" w:type="dxa"/>
          </w:tcPr>
          <w:p w14:paraId="7CEF18CA" w14:textId="77777777" w:rsidR="00953FFE" w:rsidRPr="008804BA" w:rsidRDefault="00953FFE"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Abolish taxon</w:t>
            </w:r>
          </w:p>
        </w:tc>
        <w:tc>
          <w:tcPr>
            <w:tcW w:w="425" w:type="dxa"/>
          </w:tcPr>
          <w:p w14:paraId="7B96FC9C" w14:textId="77777777" w:rsidR="00953FFE" w:rsidRPr="008804BA"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8804BA" w:rsidRDefault="00953FFE"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Merge taxon</w:t>
            </w:r>
          </w:p>
        </w:tc>
        <w:tc>
          <w:tcPr>
            <w:tcW w:w="425" w:type="dxa"/>
          </w:tcPr>
          <w:p w14:paraId="5FF5C4E2" w14:textId="77777777" w:rsidR="00953FFE" w:rsidRPr="008804BA" w:rsidRDefault="00953FFE" w:rsidP="00DD58AA">
            <w:pPr>
              <w:rPr>
                <w:rFonts w:ascii="Aptos" w:eastAsia="Times" w:hAnsi="Aptos" w:cs="Arial"/>
                <w:b/>
                <w:color w:val="000000"/>
                <w:sz w:val="20"/>
                <w:szCs w:val="20"/>
                <w:lang w:eastAsia="en-GB"/>
              </w:rPr>
            </w:pPr>
          </w:p>
        </w:tc>
      </w:tr>
      <w:tr w:rsidR="00953FFE" w:rsidRPr="008804BA" w14:paraId="272ED85B" w14:textId="77777777" w:rsidTr="00023385">
        <w:tc>
          <w:tcPr>
            <w:tcW w:w="2972" w:type="dxa"/>
          </w:tcPr>
          <w:p w14:paraId="7314CAA8" w14:textId="77777777" w:rsidR="00953FFE" w:rsidRPr="008804BA" w:rsidRDefault="00953FFE"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Move taxon</w:t>
            </w:r>
          </w:p>
        </w:tc>
        <w:tc>
          <w:tcPr>
            <w:tcW w:w="425" w:type="dxa"/>
          </w:tcPr>
          <w:p w14:paraId="7FAF7A1A" w14:textId="77777777" w:rsidR="00953FFE" w:rsidRPr="008804BA"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8804BA" w:rsidRDefault="00953FFE"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Promote taxon</w:t>
            </w:r>
          </w:p>
        </w:tc>
        <w:tc>
          <w:tcPr>
            <w:tcW w:w="425" w:type="dxa"/>
          </w:tcPr>
          <w:p w14:paraId="43A189C3" w14:textId="77777777" w:rsidR="00953FFE" w:rsidRPr="008804BA" w:rsidRDefault="00953FFE" w:rsidP="00DD58AA">
            <w:pPr>
              <w:rPr>
                <w:rFonts w:ascii="Aptos" w:eastAsia="Times" w:hAnsi="Aptos" w:cs="Arial"/>
                <w:b/>
                <w:color w:val="000000"/>
                <w:sz w:val="20"/>
                <w:szCs w:val="20"/>
                <w:lang w:eastAsia="en-GB"/>
              </w:rPr>
            </w:pPr>
          </w:p>
        </w:tc>
      </w:tr>
      <w:tr w:rsidR="00953FFE" w:rsidRPr="008804BA" w14:paraId="5BF9C33F" w14:textId="77777777" w:rsidTr="00023385">
        <w:tc>
          <w:tcPr>
            <w:tcW w:w="2972" w:type="dxa"/>
          </w:tcPr>
          <w:p w14:paraId="4B2EDEB8" w14:textId="77777777" w:rsidR="00953FFE" w:rsidRPr="008804BA" w:rsidRDefault="00953FFE"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Rename taxon</w:t>
            </w:r>
          </w:p>
        </w:tc>
        <w:tc>
          <w:tcPr>
            <w:tcW w:w="425" w:type="dxa"/>
          </w:tcPr>
          <w:p w14:paraId="60231381" w14:textId="77777777" w:rsidR="00953FFE" w:rsidRPr="008804BA"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8804BA" w:rsidRDefault="00953FFE" w:rsidP="00DD58AA">
            <w:pPr>
              <w:rPr>
                <w:rFonts w:ascii="Aptos" w:eastAsia="Times" w:hAnsi="Aptos" w:cs="Arial"/>
                <w:color w:val="000000"/>
                <w:sz w:val="20"/>
                <w:szCs w:val="20"/>
                <w:lang w:eastAsia="en-GB"/>
              </w:rPr>
            </w:pPr>
            <w:r w:rsidRPr="008804BA">
              <w:rPr>
                <w:rFonts w:ascii="Aptos" w:eastAsia="Times" w:hAnsi="Aptos" w:cs="Arial"/>
                <w:color w:val="000000"/>
                <w:sz w:val="20"/>
                <w:szCs w:val="20"/>
                <w:lang w:eastAsia="en-GB"/>
              </w:rPr>
              <w:t>Demote taxon</w:t>
            </w:r>
          </w:p>
        </w:tc>
        <w:tc>
          <w:tcPr>
            <w:tcW w:w="425" w:type="dxa"/>
          </w:tcPr>
          <w:p w14:paraId="4EC0F813" w14:textId="77777777" w:rsidR="00953FFE" w:rsidRPr="008804BA" w:rsidRDefault="00953FFE" w:rsidP="00DD58AA">
            <w:pPr>
              <w:rPr>
                <w:rFonts w:ascii="Aptos" w:eastAsia="Times" w:hAnsi="Aptos" w:cs="Arial"/>
                <w:b/>
                <w:color w:val="000000"/>
                <w:sz w:val="20"/>
                <w:szCs w:val="20"/>
                <w:lang w:eastAsia="en-GB"/>
              </w:rPr>
            </w:pPr>
          </w:p>
        </w:tc>
      </w:tr>
      <w:tr w:rsidR="00953FFE" w:rsidRPr="008804BA" w14:paraId="013D4D0A" w14:textId="77777777" w:rsidTr="00023385">
        <w:trPr>
          <w:gridAfter w:val="2"/>
          <w:wAfter w:w="2835" w:type="dxa"/>
        </w:trPr>
        <w:tc>
          <w:tcPr>
            <w:tcW w:w="2972" w:type="dxa"/>
          </w:tcPr>
          <w:p w14:paraId="17C439A1" w14:textId="77777777" w:rsidR="00953FFE" w:rsidRPr="008804BA" w:rsidRDefault="00953FFE" w:rsidP="00DD58AA">
            <w:pPr>
              <w:rPr>
                <w:rFonts w:ascii="Aptos" w:hAnsi="Aptos" w:cs="Arial"/>
                <w:b/>
                <w:sz w:val="20"/>
                <w:szCs w:val="20"/>
              </w:rPr>
            </w:pPr>
            <w:r w:rsidRPr="008804BA">
              <w:rPr>
                <w:rFonts w:ascii="Aptos" w:eastAsia="Times" w:hAnsi="Aptos" w:cs="Arial"/>
                <w:color w:val="000000"/>
                <w:sz w:val="20"/>
                <w:szCs w:val="20"/>
                <w:lang w:eastAsia="en-GB"/>
              </w:rPr>
              <w:t>Move and rename</w:t>
            </w:r>
          </w:p>
        </w:tc>
        <w:tc>
          <w:tcPr>
            <w:tcW w:w="425" w:type="dxa"/>
          </w:tcPr>
          <w:p w14:paraId="5DE3A4FC" w14:textId="77777777" w:rsidR="00953FFE" w:rsidRPr="008804BA" w:rsidRDefault="00953FFE" w:rsidP="00DD58AA">
            <w:pPr>
              <w:rPr>
                <w:rFonts w:ascii="Aptos" w:hAnsi="Aptos" w:cs="Arial"/>
                <w:b/>
                <w:sz w:val="20"/>
                <w:szCs w:val="20"/>
              </w:rPr>
            </w:pPr>
          </w:p>
        </w:tc>
      </w:tr>
    </w:tbl>
    <w:p w14:paraId="063E591F" w14:textId="77777777" w:rsidR="00333392" w:rsidRPr="008804BA"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8804BA" w14:paraId="5823A95C" w14:textId="77777777" w:rsidTr="005D0FE6">
        <w:trPr>
          <w:trHeight w:val="297"/>
        </w:trPr>
        <w:tc>
          <w:tcPr>
            <w:tcW w:w="8926" w:type="dxa"/>
            <w:gridSpan w:val="2"/>
            <w:shd w:val="clear" w:color="auto" w:fill="F2F2F2" w:themeFill="background1" w:themeFillShade="F2"/>
          </w:tcPr>
          <w:p w14:paraId="20EDA6C5" w14:textId="5CA7B868" w:rsidR="00333392" w:rsidRPr="008804BA" w:rsidRDefault="00333392" w:rsidP="005D0FE6">
            <w:pPr>
              <w:rPr>
                <w:rFonts w:ascii="Aptos" w:hAnsi="Aptos" w:cs="Arial"/>
                <w:b/>
                <w:color w:val="0000FF"/>
                <w:sz w:val="20"/>
              </w:rPr>
            </w:pPr>
            <w:r w:rsidRPr="008804BA">
              <w:rPr>
                <w:rFonts w:ascii="Aptos" w:hAnsi="Aptos" w:cs="Arial"/>
                <w:b/>
                <w:sz w:val="20"/>
                <w:szCs w:val="20"/>
              </w:rPr>
              <w:t xml:space="preserve">Etymology </w:t>
            </w:r>
            <w:r w:rsidR="00FC2269" w:rsidRPr="008804BA">
              <w:rPr>
                <w:rFonts w:ascii="Aptos" w:hAnsi="Aptos" w:cs="Arial"/>
                <w:b/>
                <w:sz w:val="20"/>
                <w:szCs w:val="20"/>
              </w:rPr>
              <w:t xml:space="preserve">(origin) </w:t>
            </w:r>
            <w:r w:rsidRPr="008804BA">
              <w:rPr>
                <w:rFonts w:ascii="Aptos" w:hAnsi="Aptos" w:cs="Arial"/>
                <w:b/>
                <w:sz w:val="20"/>
                <w:szCs w:val="20"/>
              </w:rPr>
              <w:t xml:space="preserve">of proposed taxonomic names: </w:t>
            </w:r>
          </w:p>
        </w:tc>
      </w:tr>
      <w:tr w:rsidR="00333392" w:rsidRPr="008804BA" w14:paraId="08F7F3C3" w14:textId="77777777" w:rsidTr="00FC2269">
        <w:trPr>
          <w:trHeight w:val="73"/>
        </w:trPr>
        <w:tc>
          <w:tcPr>
            <w:tcW w:w="2547" w:type="dxa"/>
          </w:tcPr>
          <w:p w14:paraId="6B25076F" w14:textId="0D060A7A" w:rsidR="00333392" w:rsidRPr="008804BA" w:rsidRDefault="00333392" w:rsidP="005D0FE6">
            <w:pPr>
              <w:rPr>
                <w:rFonts w:ascii="Aptos" w:hAnsi="Aptos" w:cs="Arial"/>
                <w:b/>
                <w:sz w:val="20"/>
                <w:szCs w:val="20"/>
              </w:rPr>
            </w:pPr>
            <w:r w:rsidRPr="008804BA">
              <w:rPr>
                <w:rFonts w:ascii="Aptos" w:hAnsi="Aptos" w:cs="Arial"/>
                <w:b/>
                <w:sz w:val="20"/>
                <w:szCs w:val="20"/>
              </w:rPr>
              <w:t xml:space="preserve">Taxon name </w:t>
            </w:r>
          </w:p>
        </w:tc>
        <w:tc>
          <w:tcPr>
            <w:tcW w:w="6379" w:type="dxa"/>
          </w:tcPr>
          <w:p w14:paraId="069B2570" w14:textId="77777777" w:rsidR="00333392" w:rsidRPr="008804BA" w:rsidRDefault="00333392" w:rsidP="005D0FE6">
            <w:pPr>
              <w:rPr>
                <w:rFonts w:ascii="Aptos" w:hAnsi="Aptos" w:cs="Arial"/>
                <w:b/>
                <w:sz w:val="20"/>
                <w:szCs w:val="20"/>
              </w:rPr>
            </w:pPr>
            <w:r w:rsidRPr="008804BA">
              <w:rPr>
                <w:rFonts w:ascii="Aptos" w:hAnsi="Aptos" w:cs="Arial"/>
                <w:b/>
                <w:sz w:val="20"/>
                <w:szCs w:val="20"/>
              </w:rPr>
              <w:t>Etymology of the term</w:t>
            </w:r>
          </w:p>
        </w:tc>
      </w:tr>
      <w:tr w:rsidR="00333392" w:rsidRPr="008804BA" w14:paraId="48273F44" w14:textId="77777777" w:rsidTr="00040CB0">
        <w:trPr>
          <w:trHeight w:val="71"/>
        </w:trPr>
        <w:tc>
          <w:tcPr>
            <w:tcW w:w="2547" w:type="dxa"/>
            <w:vAlign w:val="center"/>
          </w:tcPr>
          <w:p w14:paraId="2B4F2A8D" w14:textId="120955A6" w:rsidR="00333392" w:rsidRPr="008804BA" w:rsidRDefault="00333392" w:rsidP="00040CB0">
            <w:pPr>
              <w:jc w:val="both"/>
              <w:rPr>
                <w:rFonts w:ascii="Aptos" w:hAnsi="Aptos" w:cs="Arial"/>
                <w:b/>
                <w:color w:val="000000" w:themeColor="text1"/>
                <w:sz w:val="20"/>
                <w:szCs w:val="20"/>
              </w:rPr>
            </w:pPr>
          </w:p>
        </w:tc>
        <w:tc>
          <w:tcPr>
            <w:tcW w:w="6379" w:type="dxa"/>
            <w:vAlign w:val="center"/>
          </w:tcPr>
          <w:p w14:paraId="17202B3B" w14:textId="0C6822BD" w:rsidR="00333392" w:rsidRPr="008804BA" w:rsidRDefault="00333392" w:rsidP="00040CB0">
            <w:pPr>
              <w:jc w:val="both"/>
              <w:rPr>
                <w:rFonts w:ascii="Aptos" w:hAnsi="Aptos" w:cs="Arial"/>
                <w:b/>
                <w:color w:val="000000" w:themeColor="text1"/>
                <w:sz w:val="20"/>
                <w:szCs w:val="20"/>
              </w:rPr>
            </w:pPr>
          </w:p>
        </w:tc>
      </w:tr>
      <w:tr w:rsidR="00333392" w:rsidRPr="008804BA" w14:paraId="7AAF5EF0" w14:textId="77777777" w:rsidTr="00040CB0">
        <w:trPr>
          <w:trHeight w:val="71"/>
        </w:trPr>
        <w:tc>
          <w:tcPr>
            <w:tcW w:w="2547" w:type="dxa"/>
            <w:vAlign w:val="center"/>
          </w:tcPr>
          <w:p w14:paraId="24B2DC76" w14:textId="05C5F6AA" w:rsidR="00333392" w:rsidRPr="008804BA" w:rsidRDefault="00333392" w:rsidP="00040CB0">
            <w:pPr>
              <w:jc w:val="both"/>
              <w:rPr>
                <w:rFonts w:ascii="Aptos" w:hAnsi="Aptos" w:cs="Arial"/>
                <w:b/>
                <w:color w:val="000000" w:themeColor="text1"/>
                <w:sz w:val="20"/>
                <w:szCs w:val="20"/>
              </w:rPr>
            </w:pPr>
          </w:p>
        </w:tc>
        <w:tc>
          <w:tcPr>
            <w:tcW w:w="6379" w:type="dxa"/>
            <w:vAlign w:val="center"/>
          </w:tcPr>
          <w:p w14:paraId="7CC05CA7" w14:textId="0B27827F" w:rsidR="00333392" w:rsidRPr="008804BA" w:rsidRDefault="00333392" w:rsidP="00040CB0">
            <w:pPr>
              <w:jc w:val="both"/>
              <w:rPr>
                <w:rFonts w:ascii="Aptos" w:hAnsi="Aptos" w:cs="Arial"/>
                <w:b/>
                <w:color w:val="000000" w:themeColor="text1"/>
                <w:sz w:val="20"/>
                <w:szCs w:val="20"/>
              </w:rPr>
            </w:pPr>
          </w:p>
        </w:tc>
      </w:tr>
      <w:tr w:rsidR="00FC2269" w:rsidRPr="008804BA" w14:paraId="1165141A" w14:textId="77777777" w:rsidTr="00040CB0">
        <w:trPr>
          <w:trHeight w:val="71"/>
        </w:trPr>
        <w:tc>
          <w:tcPr>
            <w:tcW w:w="2547" w:type="dxa"/>
            <w:vAlign w:val="center"/>
          </w:tcPr>
          <w:p w14:paraId="2D7AAFF0" w14:textId="77777777" w:rsidR="00FC2269" w:rsidRPr="008804BA"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8804BA" w:rsidRDefault="00FC2269" w:rsidP="00040CB0">
            <w:pPr>
              <w:jc w:val="both"/>
              <w:rPr>
                <w:rFonts w:ascii="Aptos" w:hAnsi="Aptos" w:cs="Arial"/>
                <w:b/>
                <w:color w:val="000000" w:themeColor="text1"/>
                <w:sz w:val="20"/>
                <w:szCs w:val="20"/>
              </w:rPr>
            </w:pPr>
          </w:p>
        </w:tc>
      </w:tr>
      <w:tr w:rsidR="00FC2269" w:rsidRPr="008804BA" w14:paraId="20245EE3" w14:textId="77777777" w:rsidTr="00040CB0">
        <w:trPr>
          <w:trHeight w:val="71"/>
        </w:trPr>
        <w:tc>
          <w:tcPr>
            <w:tcW w:w="2547" w:type="dxa"/>
            <w:vAlign w:val="center"/>
          </w:tcPr>
          <w:p w14:paraId="6DC0E204" w14:textId="77777777" w:rsidR="00FC2269" w:rsidRPr="008804BA"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8804BA" w:rsidRDefault="00FC2269" w:rsidP="00040CB0">
            <w:pPr>
              <w:jc w:val="both"/>
              <w:rPr>
                <w:rFonts w:ascii="Aptos" w:hAnsi="Aptos" w:cs="Arial"/>
                <w:b/>
                <w:color w:val="000000" w:themeColor="text1"/>
                <w:sz w:val="20"/>
                <w:szCs w:val="20"/>
              </w:rPr>
            </w:pPr>
          </w:p>
        </w:tc>
      </w:tr>
    </w:tbl>
    <w:p w14:paraId="664528E2" w14:textId="77777777" w:rsidR="00333392" w:rsidRPr="008804BA"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rsidRPr="008804BA" w14:paraId="5E86B6E0" w14:textId="77777777" w:rsidTr="005D0FE6">
        <w:tc>
          <w:tcPr>
            <w:tcW w:w="8926" w:type="dxa"/>
            <w:gridSpan w:val="3"/>
            <w:shd w:val="clear" w:color="auto" w:fill="F2F2F2" w:themeFill="background1" w:themeFillShade="F2"/>
          </w:tcPr>
          <w:p w14:paraId="2B545D29" w14:textId="0DB88E4B" w:rsidR="00333392" w:rsidRPr="008804BA" w:rsidRDefault="00333392" w:rsidP="00333392">
            <w:pPr>
              <w:rPr>
                <w:rFonts w:ascii="Aptos" w:hAnsi="Aptos" w:cs="Arial"/>
                <w:color w:val="0000FF"/>
                <w:sz w:val="20"/>
                <w:szCs w:val="20"/>
              </w:rPr>
            </w:pPr>
            <w:r w:rsidRPr="008804BA">
              <w:rPr>
                <w:rFonts w:ascii="Aptos" w:hAnsi="Aptos" w:cs="Arial"/>
                <w:b/>
                <w:bCs/>
                <w:color w:val="000000"/>
                <w:sz w:val="20"/>
                <w:szCs w:val="20"/>
              </w:rPr>
              <w:t xml:space="preserve">Permission for use of names derived from a living person:        </w:t>
            </w:r>
          </w:p>
        </w:tc>
      </w:tr>
      <w:tr w:rsidR="00DD58AA" w:rsidRPr="008804BA" w14:paraId="28DCB929" w14:textId="77777777" w:rsidTr="00FC2269">
        <w:tc>
          <w:tcPr>
            <w:tcW w:w="2547" w:type="dxa"/>
          </w:tcPr>
          <w:p w14:paraId="71228610" w14:textId="16682F7A" w:rsidR="00DD58AA" w:rsidRPr="008804BA" w:rsidRDefault="00DD58AA" w:rsidP="00DD58AA">
            <w:pPr>
              <w:rPr>
                <w:rFonts w:ascii="Aptos" w:hAnsi="Aptos" w:cs="Arial"/>
                <w:color w:val="0000FF"/>
                <w:sz w:val="20"/>
                <w:szCs w:val="20"/>
              </w:rPr>
            </w:pPr>
            <w:r w:rsidRPr="008804BA">
              <w:rPr>
                <w:rFonts w:ascii="Aptos" w:hAnsi="Aptos" w:cs="Arial"/>
                <w:b/>
                <w:bCs/>
                <w:color w:val="000000"/>
                <w:sz w:val="20"/>
                <w:szCs w:val="20"/>
              </w:rPr>
              <w:t>Taxon name</w:t>
            </w:r>
          </w:p>
        </w:tc>
        <w:tc>
          <w:tcPr>
            <w:tcW w:w="5103" w:type="dxa"/>
          </w:tcPr>
          <w:p w14:paraId="547E1A15" w14:textId="7404A137" w:rsidR="00DD58AA" w:rsidRPr="008804BA" w:rsidRDefault="00E863D4" w:rsidP="00DD58AA">
            <w:pPr>
              <w:rPr>
                <w:rFonts w:ascii="Aptos" w:hAnsi="Aptos" w:cs="Arial"/>
                <w:color w:val="0000FF"/>
                <w:sz w:val="20"/>
                <w:szCs w:val="20"/>
              </w:rPr>
            </w:pPr>
            <w:r w:rsidRPr="008804BA">
              <w:rPr>
                <w:rFonts w:ascii="Aptos" w:hAnsi="Aptos" w:cs="Arial"/>
                <w:b/>
                <w:bCs/>
                <w:color w:val="000000"/>
                <w:sz w:val="20"/>
                <w:szCs w:val="20"/>
              </w:rPr>
              <w:t>Full name of p</w:t>
            </w:r>
            <w:r w:rsidR="00DD58AA" w:rsidRPr="008804BA">
              <w:rPr>
                <w:rFonts w:ascii="Aptos" w:hAnsi="Aptos" w:cs="Arial"/>
                <w:b/>
                <w:bCs/>
                <w:color w:val="000000"/>
                <w:sz w:val="20"/>
                <w:szCs w:val="20"/>
              </w:rPr>
              <w:t>erson from whom the name is derived</w:t>
            </w:r>
          </w:p>
        </w:tc>
        <w:tc>
          <w:tcPr>
            <w:tcW w:w="1276" w:type="dxa"/>
          </w:tcPr>
          <w:p w14:paraId="04BB84A7" w14:textId="7C377D34" w:rsidR="00DD58AA" w:rsidRPr="008804BA" w:rsidRDefault="00DD58AA" w:rsidP="00DD58AA">
            <w:pPr>
              <w:rPr>
                <w:rFonts w:ascii="Aptos" w:hAnsi="Aptos" w:cs="Arial"/>
                <w:color w:val="0000FF"/>
                <w:sz w:val="20"/>
                <w:szCs w:val="20"/>
              </w:rPr>
            </w:pPr>
            <w:r w:rsidRPr="008804BA">
              <w:rPr>
                <w:rFonts w:ascii="Aptos" w:hAnsi="Aptos" w:cs="Arial"/>
                <w:b/>
                <w:bCs/>
                <w:color w:val="000000"/>
                <w:sz w:val="20"/>
                <w:szCs w:val="20"/>
              </w:rPr>
              <w:t xml:space="preserve">Attached </w:t>
            </w:r>
          </w:p>
        </w:tc>
      </w:tr>
      <w:tr w:rsidR="00DD58AA" w:rsidRPr="008804BA" w14:paraId="640B0925" w14:textId="77777777" w:rsidTr="00040CB0">
        <w:tc>
          <w:tcPr>
            <w:tcW w:w="2547" w:type="dxa"/>
            <w:vAlign w:val="center"/>
          </w:tcPr>
          <w:p w14:paraId="36B8201A" w14:textId="77777777" w:rsidR="00DD58AA" w:rsidRPr="008804BA"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8804BA"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8804BA" w:rsidRDefault="00DD58AA" w:rsidP="00040CB0">
            <w:pPr>
              <w:jc w:val="both"/>
              <w:rPr>
                <w:rFonts w:ascii="Aptos" w:hAnsi="Aptos" w:cs="Arial"/>
                <w:color w:val="000000" w:themeColor="text1"/>
                <w:sz w:val="20"/>
                <w:szCs w:val="20"/>
              </w:rPr>
            </w:pPr>
          </w:p>
        </w:tc>
      </w:tr>
      <w:tr w:rsidR="00DD58AA" w:rsidRPr="008804BA" w14:paraId="56F875F9" w14:textId="77777777" w:rsidTr="00040CB0">
        <w:tc>
          <w:tcPr>
            <w:tcW w:w="2547" w:type="dxa"/>
            <w:vAlign w:val="center"/>
          </w:tcPr>
          <w:p w14:paraId="166AC482" w14:textId="77777777" w:rsidR="00DD58AA" w:rsidRPr="008804BA"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8804BA"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8804BA" w:rsidRDefault="00DD58AA" w:rsidP="00040CB0">
            <w:pPr>
              <w:jc w:val="both"/>
              <w:rPr>
                <w:rFonts w:ascii="Aptos" w:hAnsi="Aptos" w:cs="Arial"/>
                <w:color w:val="000000" w:themeColor="text1"/>
                <w:sz w:val="20"/>
                <w:szCs w:val="20"/>
              </w:rPr>
            </w:pPr>
          </w:p>
        </w:tc>
      </w:tr>
      <w:tr w:rsidR="00FC2269" w:rsidRPr="008804BA" w14:paraId="0E6267FA" w14:textId="77777777" w:rsidTr="00040CB0">
        <w:tc>
          <w:tcPr>
            <w:tcW w:w="2547" w:type="dxa"/>
            <w:vAlign w:val="center"/>
          </w:tcPr>
          <w:p w14:paraId="2C891489" w14:textId="77777777" w:rsidR="00FC2269" w:rsidRPr="008804BA"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8804BA"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8804BA" w:rsidRDefault="00FC2269" w:rsidP="00040CB0">
            <w:pPr>
              <w:jc w:val="both"/>
              <w:rPr>
                <w:rFonts w:ascii="Aptos" w:hAnsi="Aptos" w:cs="Arial"/>
                <w:color w:val="000000" w:themeColor="text1"/>
                <w:sz w:val="20"/>
                <w:szCs w:val="20"/>
              </w:rPr>
            </w:pPr>
          </w:p>
        </w:tc>
      </w:tr>
      <w:tr w:rsidR="00FC2269" w:rsidRPr="008804BA" w14:paraId="15A52353" w14:textId="77777777" w:rsidTr="00040CB0">
        <w:tc>
          <w:tcPr>
            <w:tcW w:w="2547" w:type="dxa"/>
            <w:vAlign w:val="center"/>
          </w:tcPr>
          <w:p w14:paraId="703BABEC" w14:textId="77777777" w:rsidR="00FC2269" w:rsidRPr="008804BA"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8804BA"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8804BA" w:rsidRDefault="00FC2269" w:rsidP="00040CB0">
            <w:pPr>
              <w:jc w:val="both"/>
              <w:rPr>
                <w:rFonts w:ascii="Aptos" w:hAnsi="Aptos" w:cs="Arial"/>
                <w:color w:val="000000" w:themeColor="text1"/>
                <w:sz w:val="20"/>
                <w:szCs w:val="20"/>
              </w:rPr>
            </w:pPr>
          </w:p>
        </w:tc>
      </w:tr>
    </w:tbl>
    <w:p w14:paraId="06696706" w14:textId="14A20076" w:rsidR="00DD58AA" w:rsidRPr="008804B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rsidRPr="008804BA" w14:paraId="0E84D0F2" w14:textId="77777777" w:rsidTr="623058D0">
        <w:tc>
          <w:tcPr>
            <w:tcW w:w="8926" w:type="dxa"/>
            <w:shd w:val="clear" w:color="auto" w:fill="F2F2F2" w:themeFill="background1" w:themeFillShade="F2"/>
          </w:tcPr>
          <w:p w14:paraId="5831EE03" w14:textId="290FE2E2" w:rsidR="00A77B8E" w:rsidRPr="008804BA" w:rsidRDefault="00A77B8E" w:rsidP="00DD58AA">
            <w:pPr>
              <w:rPr>
                <w:rFonts w:ascii="Aptos" w:hAnsi="Aptos" w:cs="Arial"/>
                <w:color w:val="0000FF"/>
                <w:sz w:val="20"/>
                <w:szCs w:val="20"/>
              </w:rPr>
            </w:pPr>
            <w:r w:rsidRPr="008804BA">
              <w:rPr>
                <w:rFonts w:ascii="Aptos" w:hAnsi="Aptos" w:cs="Arial"/>
                <w:b/>
                <w:sz w:val="20"/>
                <w:szCs w:val="20"/>
              </w:rPr>
              <w:t>Abstract</w:t>
            </w:r>
            <w:r w:rsidR="002A5A83" w:rsidRPr="008804BA">
              <w:rPr>
                <w:rFonts w:ascii="Aptos" w:hAnsi="Aptos" w:cs="Arial"/>
                <w:b/>
                <w:sz w:val="20"/>
                <w:szCs w:val="20"/>
              </w:rPr>
              <w:t xml:space="preserve"> of Taxonomy Proposal</w:t>
            </w:r>
            <w:r w:rsidR="006C0F51" w:rsidRPr="008804BA">
              <w:rPr>
                <w:rFonts w:ascii="Aptos" w:hAnsi="Aptos" w:cs="Arial"/>
                <w:b/>
                <w:sz w:val="20"/>
                <w:szCs w:val="20"/>
              </w:rPr>
              <w:t>:</w:t>
            </w:r>
            <w:r w:rsidRPr="008804BA">
              <w:rPr>
                <w:rFonts w:ascii="Aptos" w:hAnsi="Aptos" w:cs="Arial"/>
                <w:b/>
                <w:sz w:val="20"/>
                <w:szCs w:val="20"/>
              </w:rPr>
              <w:t xml:space="preserve"> </w:t>
            </w:r>
          </w:p>
        </w:tc>
      </w:tr>
      <w:tr w:rsidR="00A77B8E" w:rsidRPr="008804BA" w14:paraId="62FCA94B" w14:textId="77777777" w:rsidTr="623058D0">
        <w:tc>
          <w:tcPr>
            <w:tcW w:w="8926" w:type="dxa"/>
          </w:tcPr>
          <w:p w14:paraId="4FD7E42A" w14:textId="77777777" w:rsidR="00A77B8E" w:rsidRPr="008804BA" w:rsidRDefault="00A77B8E" w:rsidP="00DD58AA">
            <w:pPr>
              <w:rPr>
                <w:rFonts w:ascii="Aptos" w:hAnsi="Aptos" w:cs="Arial"/>
                <w:b/>
                <w:i/>
                <w:sz w:val="20"/>
                <w:szCs w:val="20"/>
              </w:rPr>
            </w:pPr>
          </w:p>
          <w:p w14:paraId="6C7A6574" w14:textId="77777777" w:rsidR="00C40EAE" w:rsidRDefault="00A77B8E" w:rsidP="00DD58AA">
            <w:pPr>
              <w:rPr>
                <w:rFonts w:ascii="Aptos" w:hAnsi="Aptos" w:cs="Arial"/>
                <w:sz w:val="20"/>
                <w:szCs w:val="20"/>
              </w:rPr>
            </w:pPr>
            <w:r w:rsidRPr="008804BA">
              <w:rPr>
                <w:rFonts w:ascii="Aptos" w:hAnsi="Aptos" w:cs="Arial"/>
                <w:i/>
                <w:sz w:val="20"/>
                <w:szCs w:val="20"/>
              </w:rPr>
              <w:t xml:space="preserve">Taxonomic </w:t>
            </w:r>
            <w:r w:rsidR="00363A30" w:rsidRPr="008804BA">
              <w:rPr>
                <w:rFonts w:ascii="Aptos" w:hAnsi="Aptos" w:cs="Arial"/>
                <w:i/>
                <w:sz w:val="20"/>
                <w:szCs w:val="20"/>
              </w:rPr>
              <w:t>rank</w:t>
            </w:r>
            <w:r w:rsidRPr="008804BA">
              <w:rPr>
                <w:rFonts w:ascii="Aptos" w:hAnsi="Aptos" w:cs="Arial"/>
                <w:i/>
                <w:sz w:val="20"/>
                <w:szCs w:val="20"/>
              </w:rPr>
              <w:t>(s) affected</w:t>
            </w:r>
            <w:r w:rsidRPr="008804BA">
              <w:rPr>
                <w:rFonts w:ascii="Aptos" w:hAnsi="Aptos" w:cs="Arial"/>
                <w:sz w:val="20"/>
                <w:szCs w:val="20"/>
              </w:rPr>
              <w:t xml:space="preserve">:       </w:t>
            </w:r>
          </w:p>
          <w:p w14:paraId="5B42F4CB" w14:textId="37DE9770" w:rsidR="00A77B8E" w:rsidRPr="008804BA" w:rsidRDefault="00EA461D" w:rsidP="00DD58AA">
            <w:pPr>
              <w:rPr>
                <w:rFonts w:ascii="Aptos" w:hAnsi="Aptos" w:cs="Arial"/>
                <w:sz w:val="20"/>
                <w:szCs w:val="20"/>
              </w:rPr>
            </w:pPr>
            <w:r>
              <w:rPr>
                <w:rFonts w:ascii="Aptos" w:hAnsi="Aptos" w:cs="Arial"/>
                <w:sz w:val="20"/>
                <w:szCs w:val="20"/>
              </w:rPr>
              <w:t>Genus, species</w:t>
            </w:r>
            <w:r w:rsidR="00BF0E2A" w:rsidRPr="00BF0E2A">
              <w:rPr>
                <w:rFonts w:ascii="Aptos" w:hAnsi="Aptos" w:cs="Arial"/>
                <w:sz w:val="20"/>
                <w:szCs w:val="20"/>
              </w:rPr>
              <w:t xml:space="preserve"> </w:t>
            </w:r>
          </w:p>
          <w:p w14:paraId="36975B16" w14:textId="77777777" w:rsidR="00FC2269" w:rsidRPr="008804BA" w:rsidRDefault="00FC2269" w:rsidP="00DD58AA">
            <w:pPr>
              <w:rPr>
                <w:rFonts w:ascii="Aptos" w:hAnsi="Aptos" w:cs="Arial"/>
                <w:sz w:val="20"/>
                <w:szCs w:val="20"/>
              </w:rPr>
            </w:pPr>
          </w:p>
          <w:p w14:paraId="59827DEC" w14:textId="77777777" w:rsidR="00C40EAE" w:rsidRDefault="00A77B8E" w:rsidP="00DD58AA">
            <w:pPr>
              <w:rPr>
                <w:rFonts w:ascii="Aptos" w:hAnsi="Aptos" w:cs="Arial"/>
                <w:sz w:val="20"/>
                <w:szCs w:val="20"/>
              </w:rPr>
            </w:pPr>
            <w:r w:rsidRPr="008804BA">
              <w:rPr>
                <w:rFonts w:ascii="Aptos" w:hAnsi="Aptos" w:cs="Arial"/>
                <w:i/>
                <w:sz w:val="20"/>
                <w:szCs w:val="20"/>
              </w:rPr>
              <w:t>Description of current taxonomy</w:t>
            </w:r>
            <w:r w:rsidRPr="008804BA">
              <w:rPr>
                <w:rFonts w:ascii="Aptos" w:hAnsi="Aptos" w:cs="Arial"/>
                <w:sz w:val="20"/>
                <w:szCs w:val="20"/>
              </w:rPr>
              <w:t xml:space="preserve">:       </w:t>
            </w:r>
          </w:p>
          <w:p w14:paraId="32B5F2E1" w14:textId="1E39B62F" w:rsidR="00A77B8E" w:rsidRPr="008804BA" w:rsidRDefault="005938C8" w:rsidP="00DD58AA">
            <w:pPr>
              <w:rPr>
                <w:rFonts w:ascii="Aptos" w:hAnsi="Aptos" w:cs="Arial"/>
                <w:sz w:val="20"/>
                <w:szCs w:val="20"/>
              </w:rPr>
            </w:pPr>
            <w:r>
              <w:rPr>
                <w:rFonts w:ascii="Aptos" w:hAnsi="Aptos" w:cs="Arial"/>
                <w:sz w:val="20"/>
                <w:szCs w:val="20"/>
              </w:rPr>
              <w:t>T</w:t>
            </w:r>
            <w:r w:rsidR="00DE5C4C" w:rsidRPr="008804BA">
              <w:rPr>
                <w:rFonts w:ascii="Aptos" w:hAnsi="Aptos" w:cs="Arial"/>
                <w:sz w:val="20"/>
                <w:szCs w:val="20"/>
              </w:rPr>
              <w:t xml:space="preserve">he genus </w:t>
            </w:r>
            <w:r w:rsidR="00DE5C4C" w:rsidRPr="008804BA">
              <w:rPr>
                <w:rFonts w:ascii="Aptos" w:hAnsi="Aptos" w:cs="Arial"/>
                <w:i/>
                <w:iCs/>
                <w:sz w:val="20"/>
                <w:szCs w:val="20"/>
              </w:rPr>
              <w:t xml:space="preserve">Yuavirus </w:t>
            </w:r>
            <w:r>
              <w:rPr>
                <w:rFonts w:ascii="Aptos" w:hAnsi="Aptos" w:cs="Arial"/>
                <w:sz w:val="20"/>
                <w:szCs w:val="20"/>
              </w:rPr>
              <w:t xml:space="preserve">currently consists of </w:t>
            </w:r>
            <w:r w:rsidR="005D25E7">
              <w:rPr>
                <w:rFonts w:ascii="Aptos" w:hAnsi="Aptos" w:cs="Arial"/>
                <w:sz w:val="20"/>
                <w:szCs w:val="20"/>
              </w:rPr>
              <w:t xml:space="preserve">five species. </w:t>
            </w:r>
            <w:r w:rsidR="00734B28">
              <w:rPr>
                <w:rFonts w:ascii="Aptos" w:hAnsi="Aptos" w:cs="Arial"/>
                <w:sz w:val="20"/>
                <w:szCs w:val="20"/>
              </w:rPr>
              <w:t xml:space="preserve">Previous proposals related to this genus are </w:t>
            </w:r>
            <w:r w:rsidR="00DE5C4C" w:rsidRPr="008804BA">
              <w:rPr>
                <w:rFonts w:ascii="Aptos" w:hAnsi="Aptos" w:cs="Arial"/>
                <w:sz w:val="20"/>
                <w:szCs w:val="20"/>
              </w:rPr>
              <w:t>2012.008a-dB.A.v3.Yualikevirus</w:t>
            </w:r>
            <w:r w:rsidR="00734B28">
              <w:rPr>
                <w:rFonts w:ascii="Aptos" w:hAnsi="Aptos" w:cs="Arial"/>
                <w:sz w:val="20"/>
                <w:szCs w:val="20"/>
              </w:rPr>
              <w:t xml:space="preserve"> and</w:t>
            </w:r>
            <w:r w:rsidR="00DE5C4C" w:rsidRPr="008804BA">
              <w:rPr>
                <w:rFonts w:ascii="Aptos" w:hAnsi="Aptos" w:cs="Arial"/>
                <w:sz w:val="20"/>
                <w:szCs w:val="20"/>
              </w:rPr>
              <w:t xml:space="preserve"> 2015.006aB.A.v2.Phage_Genera_ren</w:t>
            </w:r>
            <w:r w:rsidR="00734B28">
              <w:rPr>
                <w:rFonts w:ascii="Aptos" w:hAnsi="Aptos" w:cs="Arial"/>
                <w:sz w:val="20"/>
                <w:szCs w:val="20"/>
              </w:rPr>
              <w:t>.</w:t>
            </w:r>
          </w:p>
          <w:p w14:paraId="09336122" w14:textId="678E2E16" w:rsidR="00A77B8E" w:rsidRPr="008804BA" w:rsidRDefault="00A77B8E" w:rsidP="00DD58AA">
            <w:pPr>
              <w:rPr>
                <w:rFonts w:ascii="Aptos" w:hAnsi="Aptos" w:cs="Arial"/>
                <w:sz w:val="20"/>
                <w:szCs w:val="20"/>
              </w:rPr>
            </w:pPr>
          </w:p>
          <w:p w14:paraId="68A17C37" w14:textId="77777777" w:rsidR="00C40EAE" w:rsidRDefault="00A77B8E" w:rsidP="00DD58AA">
            <w:pPr>
              <w:rPr>
                <w:rFonts w:ascii="Aptos" w:hAnsi="Aptos" w:cs="Arial"/>
                <w:sz w:val="20"/>
                <w:szCs w:val="20"/>
              </w:rPr>
            </w:pPr>
            <w:r w:rsidRPr="008804BA">
              <w:rPr>
                <w:rFonts w:ascii="Aptos" w:hAnsi="Aptos" w:cs="Arial"/>
                <w:i/>
                <w:sz w:val="20"/>
                <w:szCs w:val="20"/>
              </w:rPr>
              <w:t>Proposed</w:t>
            </w:r>
            <w:r w:rsidRPr="008804BA">
              <w:rPr>
                <w:rFonts w:ascii="Aptos" w:hAnsi="Aptos" w:cs="Arial"/>
                <w:sz w:val="20"/>
                <w:szCs w:val="20"/>
              </w:rPr>
              <w:t xml:space="preserve"> </w:t>
            </w:r>
            <w:r w:rsidRPr="008804BA">
              <w:rPr>
                <w:rFonts w:ascii="Aptos" w:hAnsi="Aptos" w:cs="Arial"/>
                <w:i/>
                <w:sz w:val="20"/>
                <w:szCs w:val="20"/>
              </w:rPr>
              <w:t>taxonomic change(s):</w:t>
            </w:r>
            <w:r w:rsidRPr="008804BA">
              <w:rPr>
                <w:rFonts w:ascii="Aptos" w:hAnsi="Aptos" w:cs="Arial"/>
                <w:sz w:val="20"/>
                <w:szCs w:val="20"/>
              </w:rPr>
              <w:t xml:space="preserve">     </w:t>
            </w:r>
          </w:p>
          <w:p w14:paraId="19D0D4AD" w14:textId="18F1A00F" w:rsidR="00A77B8E" w:rsidRPr="005938C8" w:rsidRDefault="00E70659" w:rsidP="00DD58AA">
            <w:pPr>
              <w:rPr>
                <w:rFonts w:ascii="Aptos" w:hAnsi="Aptos" w:cs="Arial"/>
                <w:i/>
                <w:iCs/>
                <w:sz w:val="20"/>
                <w:szCs w:val="20"/>
              </w:rPr>
            </w:pPr>
            <w:r w:rsidRPr="008804BA">
              <w:rPr>
                <w:rFonts w:ascii="Aptos" w:hAnsi="Aptos" w:cs="Arial"/>
                <w:sz w:val="20"/>
                <w:szCs w:val="20"/>
              </w:rPr>
              <w:t xml:space="preserve">To create </w:t>
            </w:r>
            <w:r w:rsidR="00FF14D3">
              <w:rPr>
                <w:rFonts w:ascii="Aptos" w:hAnsi="Aptos" w:cs="Arial"/>
                <w:sz w:val="20"/>
                <w:szCs w:val="20"/>
              </w:rPr>
              <w:t>12</w:t>
            </w:r>
            <w:r w:rsidR="00DE5C4C" w:rsidRPr="008804BA">
              <w:rPr>
                <w:rFonts w:ascii="Aptos" w:hAnsi="Aptos" w:cs="Arial"/>
                <w:sz w:val="20"/>
                <w:szCs w:val="20"/>
              </w:rPr>
              <w:t xml:space="preserve"> new</w:t>
            </w:r>
            <w:r w:rsidRPr="008804BA">
              <w:rPr>
                <w:rFonts w:ascii="Aptos" w:hAnsi="Aptos" w:cs="Arial"/>
                <w:sz w:val="20"/>
                <w:szCs w:val="20"/>
              </w:rPr>
              <w:t xml:space="preserve"> species</w:t>
            </w:r>
            <w:r w:rsidR="005938C8">
              <w:rPr>
                <w:rFonts w:ascii="Aptos" w:hAnsi="Aptos" w:cs="Arial"/>
                <w:sz w:val="20"/>
                <w:szCs w:val="20"/>
              </w:rPr>
              <w:t xml:space="preserve"> in the genus </w:t>
            </w:r>
            <w:r w:rsidR="005938C8" w:rsidRPr="005938C8">
              <w:rPr>
                <w:rFonts w:ascii="Aptos" w:hAnsi="Aptos" w:cs="Arial"/>
                <w:i/>
                <w:iCs/>
                <w:sz w:val="20"/>
                <w:szCs w:val="20"/>
              </w:rPr>
              <w:t>Yuavirus</w:t>
            </w:r>
          </w:p>
          <w:p w14:paraId="7B7BADE9" w14:textId="77777777" w:rsidR="00A77B8E" w:rsidRPr="008804BA" w:rsidRDefault="00A77B8E" w:rsidP="00DD58AA">
            <w:pPr>
              <w:rPr>
                <w:rFonts w:ascii="Aptos" w:hAnsi="Aptos" w:cs="Arial"/>
                <w:sz w:val="20"/>
                <w:szCs w:val="20"/>
              </w:rPr>
            </w:pPr>
          </w:p>
          <w:p w14:paraId="789E498D" w14:textId="77777777" w:rsidR="00C40EAE" w:rsidRDefault="00A77B8E" w:rsidP="00DD58AA">
            <w:pPr>
              <w:pStyle w:val="BodyTextIndent"/>
              <w:ind w:left="0" w:firstLine="0"/>
              <w:rPr>
                <w:rFonts w:ascii="Aptos" w:hAnsi="Aptos" w:cs="Arial"/>
                <w:sz w:val="20"/>
              </w:rPr>
            </w:pPr>
            <w:r w:rsidRPr="008804BA">
              <w:rPr>
                <w:rFonts w:ascii="Aptos" w:hAnsi="Aptos" w:cs="Arial"/>
                <w:i/>
                <w:sz w:val="20"/>
              </w:rPr>
              <w:t>Justification</w:t>
            </w:r>
            <w:r w:rsidR="00DE5C4C" w:rsidRPr="008804BA">
              <w:rPr>
                <w:rFonts w:ascii="Aptos" w:hAnsi="Aptos" w:cs="Arial"/>
                <w:sz w:val="20"/>
              </w:rPr>
              <w:t xml:space="preserve">: </w:t>
            </w:r>
          </w:p>
          <w:p w14:paraId="6E5BCB32" w14:textId="54E57E07" w:rsidR="00A77B8E" w:rsidRPr="008804BA" w:rsidRDefault="00D90965" w:rsidP="623058D0">
            <w:pPr>
              <w:pStyle w:val="BodyTextIndent"/>
              <w:ind w:left="0" w:firstLine="0"/>
              <w:rPr>
                <w:rFonts w:ascii="Aptos" w:hAnsi="Aptos" w:cs="Arial"/>
                <w:color w:val="000000"/>
                <w:sz w:val="20"/>
              </w:rPr>
            </w:pPr>
            <w:r>
              <w:rPr>
                <w:rFonts w:ascii="Aptos" w:hAnsi="Aptos" w:cs="Arial"/>
                <w:sz w:val="20"/>
              </w:rPr>
              <w:t xml:space="preserve">Species classified in the genus </w:t>
            </w:r>
            <w:r>
              <w:rPr>
                <w:rFonts w:ascii="Aptos" w:hAnsi="Aptos" w:cs="Arial"/>
                <w:i/>
                <w:iCs/>
                <w:sz w:val="20"/>
              </w:rPr>
              <w:t xml:space="preserve">Yuavirus </w:t>
            </w:r>
            <w:r>
              <w:rPr>
                <w:rFonts w:ascii="Aptos" w:hAnsi="Aptos" w:cs="Arial"/>
                <w:sz w:val="20"/>
              </w:rPr>
              <w:t>represent lytic siphoviruses with</w:t>
            </w:r>
            <w:r w:rsidR="00FF14D3">
              <w:rPr>
                <w:rFonts w:ascii="Aptos" w:hAnsi="Aptos" w:cs="Arial"/>
                <w:sz w:val="20"/>
              </w:rPr>
              <w:t xml:space="preserve"> genomes of approximately 60kb and</w:t>
            </w:r>
            <w:r>
              <w:rPr>
                <w:rFonts w:ascii="Aptos" w:hAnsi="Aptos" w:cs="Arial"/>
                <w:sz w:val="20"/>
              </w:rPr>
              <w:t xml:space="preserve"> a characteristic elongated head structure. </w:t>
            </w:r>
            <w:r w:rsidR="00FF14D3">
              <w:rPr>
                <w:rFonts w:ascii="Aptos" w:hAnsi="Aptos" w:cs="Arial"/>
                <w:sz w:val="20"/>
              </w:rPr>
              <w:t>This proposal adds 12 new species to the genus,</w:t>
            </w:r>
            <w:r w:rsidR="00BD5851">
              <w:rPr>
                <w:rFonts w:ascii="Aptos" w:hAnsi="Aptos" w:cs="Arial"/>
                <w:sz w:val="20"/>
              </w:rPr>
              <w:t xml:space="preserve"> based on intergenomic similarity calculated using VIRIDIC.</w:t>
            </w:r>
            <w:r w:rsidR="00FF14D3">
              <w:rPr>
                <w:rFonts w:ascii="Aptos" w:hAnsi="Aptos" w:cs="Arial"/>
                <w:sz w:val="20"/>
              </w:rPr>
              <w:t xml:space="preserve"> </w:t>
            </w:r>
          </w:p>
          <w:p w14:paraId="3D8B99BE" w14:textId="77777777" w:rsidR="00FC2269" w:rsidRPr="008804BA" w:rsidRDefault="00FC2269" w:rsidP="00DD58AA">
            <w:pPr>
              <w:rPr>
                <w:rFonts w:ascii="Aptos" w:hAnsi="Aptos" w:cs="Arial"/>
                <w:color w:val="0000FF"/>
                <w:sz w:val="20"/>
                <w:szCs w:val="20"/>
              </w:rPr>
            </w:pPr>
          </w:p>
          <w:p w14:paraId="18507DF4" w14:textId="0B436C89" w:rsidR="00FC2269" w:rsidRPr="008804BA" w:rsidRDefault="00FC2269" w:rsidP="00DD58AA">
            <w:pPr>
              <w:rPr>
                <w:rFonts w:ascii="Aptos" w:hAnsi="Aptos" w:cs="Arial"/>
                <w:color w:val="0000FF"/>
                <w:sz w:val="20"/>
                <w:szCs w:val="20"/>
              </w:rPr>
            </w:pPr>
          </w:p>
        </w:tc>
      </w:tr>
    </w:tbl>
    <w:p w14:paraId="0993B49E" w14:textId="0284C85D" w:rsidR="00A77B8E" w:rsidRPr="008804BA"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rsidRPr="008804BA" w14:paraId="059893BA" w14:textId="77777777" w:rsidTr="623058D0">
        <w:tc>
          <w:tcPr>
            <w:tcW w:w="8926" w:type="dxa"/>
            <w:shd w:val="clear" w:color="auto" w:fill="F2F2F2" w:themeFill="background1" w:themeFillShade="F2"/>
          </w:tcPr>
          <w:p w14:paraId="00CD2219" w14:textId="5070533E" w:rsidR="00883A5C" w:rsidRPr="008804BA" w:rsidRDefault="00A77B8E" w:rsidP="00DD58AA">
            <w:pPr>
              <w:pStyle w:val="BodyTextIndent"/>
              <w:numPr>
                <w:ilvl w:val="0"/>
                <w:numId w:val="3"/>
              </w:numPr>
              <w:rPr>
                <w:rFonts w:ascii="Aptos" w:hAnsi="Aptos" w:cs="Arial"/>
                <w:color w:val="0000FF"/>
                <w:sz w:val="20"/>
              </w:rPr>
            </w:pPr>
            <w:r w:rsidRPr="008804BA">
              <w:rPr>
                <w:rFonts w:ascii="Aptos" w:hAnsi="Aptos" w:cs="Arial"/>
                <w:b/>
                <w:color w:val="000000"/>
                <w:sz w:val="20"/>
              </w:rPr>
              <w:t>Text of Taxonomy proposal</w:t>
            </w:r>
            <w:r w:rsidR="006C0F51" w:rsidRPr="008804BA">
              <w:rPr>
                <w:rFonts w:ascii="Aptos" w:hAnsi="Aptos" w:cs="Arial"/>
                <w:b/>
                <w:color w:val="000000"/>
                <w:sz w:val="20"/>
              </w:rPr>
              <w:t>:</w:t>
            </w:r>
            <w:r w:rsidRPr="008804BA">
              <w:rPr>
                <w:rFonts w:ascii="Aptos" w:hAnsi="Aptos" w:cs="Arial"/>
                <w:b/>
                <w:color w:val="000000"/>
                <w:sz w:val="20"/>
              </w:rPr>
              <w:t xml:space="preserve">  </w:t>
            </w:r>
          </w:p>
          <w:p w14:paraId="4ECF6668" w14:textId="00364E24" w:rsidR="00A77B8E" w:rsidRPr="008804BA" w:rsidRDefault="00A77B8E" w:rsidP="00883A5C">
            <w:pPr>
              <w:pStyle w:val="BodyTextIndent"/>
              <w:ind w:left="720" w:firstLine="0"/>
              <w:rPr>
                <w:rFonts w:ascii="Aptos" w:hAnsi="Aptos" w:cs="Arial"/>
                <w:color w:val="0000FF"/>
                <w:sz w:val="20"/>
              </w:rPr>
            </w:pPr>
          </w:p>
        </w:tc>
      </w:tr>
      <w:tr w:rsidR="00A77B8E" w:rsidRPr="008804BA" w14:paraId="1E86E5C0" w14:textId="77777777" w:rsidTr="623058D0">
        <w:tc>
          <w:tcPr>
            <w:tcW w:w="8926" w:type="dxa"/>
          </w:tcPr>
          <w:p w14:paraId="49680848" w14:textId="77777777" w:rsidR="00A77B8E" w:rsidRPr="008804BA" w:rsidRDefault="00A77B8E" w:rsidP="00DD58AA">
            <w:pPr>
              <w:rPr>
                <w:rFonts w:ascii="Aptos" w:hAnsi="Aptos" w:cs="Arial"/>
                <w:b/>
                <w:i/>
                <w:sz w:val="20"/>
                <w:szCs w:val="20"/>
              </w:rPr>
            </w:pPr>
          </w:p>
          <w:p w14:paraId="67A59D4D" w14:textId="77777777" w:rsidR="001F451C" w:rsidRDefault="001F451C" w:rsidP="001F451C">
            <w:pPr>
              <w:rPr>
                <w:rFonts w:ascii="Aptos" w:hAnsi="Aptos" w:cs="Arial"/>
                <w:sz w:val="20"/>
                <w:szCs w:val="20"/>
              </w:rPr>
            </w:pPr>
            <w:r w:rsidRPr="008804BA">
              <w:rPr>
                <w:rFonts w:ascii="Aptos" w:hAnsi="Aptos" w:cs="Arial"/>
                <w:i/>
                <w:sz w:val="20"/>
                <w:szCs w:val="20"/>
              </w:rPr>
              <w:t>Taxonomic rank(s) affected</w:t>
            </w:r>
            <w:r w:rsidRPr="008804BA">
              <w:rPr>
                <w:rFonts w:ascii="Aptos" w:hAnsi="Aptos" w:cs="Arial"/>
                <w:sz w:val="20"/>
                <w:szCs w:val="20"/>
              </w:rPr>
              <w:t xml:space="preserve">:       </w:t>
            </w:r>
          </w:p>
          <w:p w14:paraId="5790872F" w14:textId="61C4C585" w:rsidR="001F451C" w:rsidRPr="008804BA" w:rsidRDefault="00EA461D" w:rsidP="001F451C">
            <w:pPr>
              <w:rPr>
                <w:rFonts w:ascii="Aptos" w:hAnsi="Aptos" w:cs="Arial"/>
                <w:sz w:val="20"/>
                <w:szCs w:val="20"/>
              </w:rPr>
            </w:pPr>
            <w:r>
              <w:rPr>
                <w:rFonts w:ascii="Aptos" w:hAnsi="Aptos" w:cs="Arial"/>
                <w:sz w:val="20"/>
                <w:szCs w:val="20"/>
              </w:rPr>
              <w:t>Genus, species</w:t>
            </w:r>
            <w:r w:rsidR="001F451C" w:rsidRPr="00BF0E2A">
              <w:rPr>
                <w:rFonts w:ascii="Aptos" w:hAnsi="Aptos" w:cs="Arial"/>
                <w:i/>
                <w:iCs/>
                <w:sz w:val="20"/>
                <w:szCs w:val="20"/>
              </w:rPr>
              <w:t xml:space="preserve"> </w:t>
            </w:r>
            <w:r w:rsidR="001F451C" w:rsidRPr="00BF0E2A">
              <w:rPr>
                <w:rFonts w:ascii="Aptos" w:hAnsi="Aptos" w:cs="Arial"/>
                <w:sz w:val="20"/>
                <w:szCs w:val="20"/>
              </w:rPr>
              <w:t xml:space="preserve">      </w:t>
            </w:r>
          </w:p>
          <w:p w14:paraId="5E9F0BB6" w14:textId="77777777" w:rsidR="001F451C" w:rsidRPr="008804BA" w:rsidRDefault="001F451C" w:rsidP="001F451C">
            <w:pPr>
              <w:rPr>
                <w:rFonts w:ascii="Aptos" w:hAnsi="Aptos" w:cs="Arial"/>
                <w:sz w:val="20"/>
                <w:szCs w:val="20"/>
              </w:rPr>
            </w:pPr>
          </w:p>
          <w:p w14:paraId="169125B4" w14:textId="77777777" w:rsidR="001F451C" w:rsidRDefault="001F451C" w:rsidP="001F451C">
            <w:pPr>
              <w:rPr>
                <w:rFonts w:ascii="Aptos" w:hAnsi="Aptos" w:cs="Arial"/>
                <w:sz w:val="20"/>
                <w:szCs w:val="20"/>
              </w:rPr>
            </w:pPr>
            <w:r w:rsidRPr="008804BA">
              <w:rPr>
                <w:rFonts w:ascii="Aptos" w:hAnsi="Aptos" w:cs="Arial"/>
                <w:i/>
                <w:sz w:val="20"/>
                <w:szCs w:val="20"/>
              </w:rPr>
              <w:t>Description of current taxonomy</w:t>
            </w:r>
            <w:r w:rsidRPr="008804BA">
              <w:rPr>
                <w:rFonts w:ascii="Aptos" w:hAnsi="Aptos" w:cs="Arial"/>
                <w:sz w:val="20"/>
                <w:szCs w:val="20"/>
              </w:rPr>
              <w:t xml:space="preserve">:       </w:t>
            </w:r>
          </w:p>
          <w:p w14:paraId="59602309" w14:textId="77777777" w:rsidR="001F451C" w:rsidRPr="008804BA" w:rsidRDefault="001F451C" w:rsidP="001F451C">
            <w:pPr>
              <w:rPr>
                <w:rFonts w:ascii="Aptos" w:hAnsi="Aptos" w:cs="Arial"/>
                <w:sz w:val="20"/>
                <w:szCs w:val="20"/>
              </w:rPr>
            </w:pPr>
            <w:r>
              <w:rPr>
                <w:rFonts w:ascii="Aptos" w:hAnsi="Aptos" w:cs="Arial"/>
                <w:sz w:val="20"/>
                <w:szCs w:val="20"/>
              </w:rPr>
              <w:t>T</w:t>
            </w:r>
            <w:r w:rsidRPr="008804BA">
              <w:rPr>
                <w:rFonts w:ascii="Aptos" w:hAnsi="Aptos" w:cs="Arial"/>
                <w:sz w:val="20"/>
                <w:szCs w:val="20"/>
              </w:rPr>
              <w:t xml:space="preserve">he genus </w:t>
            </w:r>
            <w:r w:rsidRPr="008804BA">
              <w:rPr>
                <w:rFonts w:ascii="Aptos" w:hAnsi="Aptos" w:cs="Arial"/>
                <w:i/>
                <w:iCs/>
                <w:sz w:val="20"/>
                <w:szCs w:val="20"/>
              </w:rPr>
              <w:t xml:space="preserve">Yuavirus </w:t>
            </w:r>
            <w:r>
              <w:rPr>
                <w:rFonts w:ascii="Aptos" w:hAnsi="Aptos" w:cs="Arial"/>
                <w:sz w:val="20"/>
                <w:szCs w:val="20"/>
              </w:rPr>
              <w:t xml:space="preserve">currently consists of five species. Previous proposals related to this genus are </w:t>
            </w:r>
            <w:r w:rsidRPr="008804BA">
              <w:rPr>
                <w:rFonts w:ascii="Aptos" w:hAnsi="Aptos" w:cs="Arial"/>
                <w:sz w:val="20"/>
                <w:szCs w:val="20"/>
              </w:rPr>
              <w:t>2012.008a-dB.A.v3.Yualikevirus</w:t>
            </w:r>
            <w:r>
              <w:rPr>
                <w:rFonts w:ascii="Aptos" w:hAnsi="Aptos" w:cs="Arial"/>
                <w:sz w:val="20"/>
                <w:szCs w:val="20"/>
              </w:rPr>
              <w:t xml:space="preserve"> and</w:t>
            </w:r>
            <w:r w:rsidRPr="008804BA">
              <w:rPr>
                <w:rFonts w:ascii="Aptos" w:hAnsi="Aptos" w:cs="Arial"/>
                <w:sz w:val="20"/>
                <w:szCs w:val="20"/>
              </w:rPr>
              <w:t xml:space="preserve"> 2015.006aB.A.v2.Phage_Genera_ren</w:t>
            </w:r>
            <w:r>
              <w:rPr>
                <w:rFonts w:ascii="Aptos" w:hAnsi="Aptos" w:cs="Arial"/>
                <w:sz w:val="20"/>
                <w:szCs w:val="20"/>
              </w:rPr>
              <w:t>.</w:t>
            </w:r>
          </w:p>
          <w:p w14:paraId="0ACA8579" w14:textId="77777777" w:rsidR="00A77B8E" w:rsidRPr="008804BA" w:rsidRDefault="00A77B8E" w:rsidP="00DD58AA">
            <w:pPr>
              <w:rPr>
                <w:rFonts w:ascii="Aptos" w:hAnsi="Aptos" w:cs="Arial"/>
                <w:sz w:val="20"/>
                <w:szCs w:val="20"/>
              </w:rPr>
            </w:pPr>
          </w:p>
          <w:p w14:paraId="0BD1EAB0" w14:textId="77777777" w:rsidR="00FC2269" w:rsidRPr="008804BA" w:rsidRDefault="00FC2269" w:rsidP="00DD58AA">
            <w:pPr>
              <w:rPr>
                <w:rFonts w:ascii="Aptos" w:hAnsi="Aptos" w:cs="Arial"/>
                <w:sz w:val="20"/>
                <w:szCs w:val="20"/>
              </w:rPr>
            </w:pPr>
          </w:p>
          <w:p w14:paraId="2B10D6E1" w14:textId="77777777" w:rsidR="001F451C" w:rsidRDefault="00273642" w:rsidP="00DD58AA">
            <w:pPr>
              <w:rPr>
                <w:rFonts w:ascii="Aptos" w:hAnsi="Aptos" w:cs="Arial"/>
                <w:i/>
                <w:sz w:val="20"/>
                <w:szCs w:val="20"/>
              </w:rPr>
            </w:pPr>
            <w:r w:rsidRPr="008804BA">
              <w:rPr>
                <w:rFonts w:ascii="Aptos" w:hAnsi="Aptos" w:cs="Arial"/>
                <w:i/>
                <w:sz w:val="20"/>
                <w:szCs w:val="20"/>
              </w:rPr>
              <w:t>Demarcation criteria:</w:t>
            </w:r>
            <w:r w:rsidR="00E70659" w:rsidRPr="008804BA">
              <w:rPr>
                <w:rFonts w:ascii="Aptos" w:hAnsi="Aptos" w:cs="Arial"/>
                <w:i/>
                <w:sz w:val="20"/>
                <w:szCs w:val="20"/>
              </w:rPr>
              <w:t xml:space="preserve"> </w:t>
            </w:r>
          </w:p>
          <w:p w14:paraId="266FF254" w14:textId="11E8CD18" w:rsidR="00273642" w:rsidRPr="008804BA" w:rsidRDefault="00E70659" w:rsidP="00DD58AA">
            <w:pPr>
              <w:rPr>
                <w:rFonts w:ascii="Aptos" w:hAnsi="Aptos" w:cs="Arial"/>
                <w:iCs/>
                <w:sz w:val="20"/>
                <w:szCs w:val="20"/>
              </w:rPr>
            </w:pPr>
            <w:r w:rsidRPr="008804BA">
              <w:rPr>
                <w:rFonts w:ascii="Aptos" w:hAnsi="Aptos" w:cs="Arial"/>
                <w:iCs/>
                <w:sz w:val="20"/>
                <w:szCs w:val="20"/>
              </w:rPr>
              <w:t xml:space="preserve">Species demarcation criteria: Two phages are assigned to the same species if their genomes are more than 95% identical over their genome length for isolates.  These values can be calculated by a </w:t>
            </w:r>
            <w:r w:rsidRPr="008804BA">
              <w:rPr>
                <w:rFonts w:ascii="Aptos" w:hAnsi="Aptos" w:cs="Arial"/>
                <w:iCs/>
                <w:sz w:val="20"/>
                <w:szCs w:val="20"/>
              </w:rPr>
              <w:lastRenderedPageBreak/>
              <w:t>number of tools, such as BLASTn [1] – usually calculated using intergenomic distance calculator VIRIDIC [2].</w:t>
            </w:r>
          </w:p>
          <w:p w14:paraId="16FAFB1C" w14:textId="0F2525C0" w:rsidR="00273642" w:rsidRPr="008804BA" w:rsidRDefault="00273642" w:rsidP="00DD58AA">
            <w:pPr>
              <w:rPr>
                <w:rFonts w:ascii="Aptos" w:hAnsi="Aptos" w:cs="Arial"/>
                <w:i/>
                <w:sz w:val="20"/>
                <w:szCs w:val="20"/>
              </w:rPr>
            </w:pPr>
          </w:p>
          <w:p w14:paraId="1F25F8FD" w14:textId="77777777" w:rsidR="00FC2269" w:rsidRPr="008804BA" w:rsidRDefault="00FC2269" w:rsidP="00DD58AA">
            <w:pPr>
              <w:rPr>
                <w:rFonts w:ascii="Aptos" w:hAnsi="Aptos" w:cs="Arial"/>
                <w:i/>
                <w:sz w:val="20"/>
                <w:szCs w:val="20"/>
              </w:rPr>
            </w:pPr>
          </w:p>
          <w:p w14:paraId="68B8AFCB" w14:textId="77777777" w:rsidR="001F451C" w:rsidRDefault="00A77B8E" w:rsidP="00DD58AA">
            <w:pPr>
              <w:rPr>
                <w:rFonts w:ascii="Aptos" w:hAnsi="Aptos" w:cs="Arial"/>
                <w:sz w:val="20"/>
                <w:szCs w:val="20"/>
              </w:rPr>
            </w:pPr>
            <w:r w:rsidRPr="008804BA">
              <w:rPr>
                <w:rFonts w:ascii="Aptos" w:hAnsi="Aptos" w:cs="Arial"/>
                <w:i/>
                <w:sz w:val="20"/>
                <w:szCs w:val="20"/>
              </w:rPr>
              <w:t>Justification</w:t>
            </w:r>
            <w:r w:rsidRPr="008804BA">
              <w:rPr>
                <w:rFonts w:ascii="Aptos" w:hAnsi="Aptos" w:cs="Arial"/>
                <w:sz w:val="20"/>
                <w:szCs w:val="20"/>
              </w:rPr>
              <w:t xml:space="preserve">:    </w:t>
            </w:r>
          </w:p>
          <w:p w14:paraId="07FBC2E1" w14:textId="5DBA6434" w:rsidR="00FC2269" w:rsidRPr="008804BA" w:rsidRDefault="00BD5851" w:rsidP="00DD58AA">
            <w:pPr>
              <w:rPr>
                <w:rFonts w:ascii="Aptos" w:hAnsi="Aptos" w:cs="Arial"/>
                <w:sz w:val="20"/>
                <w:szCs w:val="20"/>
              </w:rPr>
            </w:pPr>
            <w:r>
              <w:rPr>
                <w:rFonts w:ascii="Aptos" w:hAnsi="Aptos" w:cs="Arial"/>
                <w:sz w:val="20"/>
              </w:rPr>
              <w:t xml:space="preserve">Species classified in the genus </w:t>
            </w:r>
            <w:r>
              <w:rPr>
                <w:rFonts w:ascii="Aptos" w:hAnsi="Aptos" w:cs="Arial"/>
                <w:i/>
                <w:iCs/>
                <w:sz w:val="20"/>
              </w:rPr>
              <w:t xml:space="preserve">Yuavirus </w:t>
            </w:r>
            <w:r>
              <w:rPr>
                <w:rFonts w:ascii="Aptos" w:hAnsi="Aptos" w:cs="Arial"/>
                <w:sz w:val="20"/>
              </w:rPr>
              <w:t>represent lytic siphoviruses with genomes of approximately 60kb and a characteristic elongated head structure. This proposal adds 12 new species to the genus, based on intergenomic similarity calculated using VIRIDIC.</w:t>
            </w:r>
          </w:p>
          <w:p w14:paraId="6439F55D" w14:textId="77777777" w:rsidR="00A77B8E" w:rsidRPr="008804BA"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8804BA" w14:paraId="521F1A3A" w14:textId="77777777" w:rsidTr="00683D0C">
        <w:tc>
          <w:tcPr>
            <w:tcW w:w="8926" w:type="dxa"/>
            <w:shd w:val="clear" w:color="auto" w:fill="F2F2F2" w:themeFill="background1" w:themeFillShade="F2"/>
          </w:tcPr>
          <w:p w14:paraId="012DB901" w14:textId="139E0D44" w:rsidR="00E37077" w:rsidRPr="008804BA" w:rsidRDefault="00E37077" w:rsidP="00DD58AA">
            <w:pPr>
              <w:rPr>
                <w:rFonts w:ascii="Aptos" w:hAnsi="Aptos" w:cs="Arial"/>
                <w:b/>
                <w:sz w:val="20"/>
                <w:szCs w:val="20"/>
              </w:rPr>
            </w:pPr>
            <w:r w:rsidRPr="008804BA">
              <w:rPr>
                <w:rFonts w:ascii="Aptos" w:hAnsi="Aptos" w:cs="Arial"/>
                <w:b/>
                <w:sz w:val="20"/>
                <w:szCs w:val="20"/>
              </w:rPr>
              <w:lastRenderedPageBreak/>
              <w:t>References</w:t>
            </w:r>
            <w:r w:rsidR="006C0F51" w:rsidRPr="008804BA">
              <w:rPr>
                <w:rFonts w:ascii="Aptos" w:hAnsi="Aptos" w:cs="Arial"/>
                <w:b/>
                <w:sz w:val="20"/>
                <w:szCs w:val="20"/>
              </w:rPr>
              <w:t>:</w:t>
            </w:r>
            <w:r w:rsidRPr="008804BA">
              <w:rPr>
                <w:rFonts w:ascii="Aptos" w:hAnsi="Aptos" w:cs="Arial"/>
                <w:b/>
                <w:sz w:val="20"/>
                <w:szCs w:val="20"/>
              </w:rPr>
              <w:t xml:space="preserve">   </w:t>
            </w:r>
          </w:p>
        </w:tc>
      </w:tr>
      <w:tr w:rsidR="00953FFE" w:rsidRPr="008804BA" w14:paraId="142CD23F" w14:textId="77777777" w:rsidTr="00852D43">
        <w:tc>
          <w:tcPr>
            <w:tcW w:w="8926" w:type="dxa"/>
          </w:tcPr>
          <w:p w14:paraId="595565E2" w14:textId="77777777" w:rsidR="00A47BEE" w:rsidRPr="008804BA" w:rsidRDefault="00A47BEE" w:rsidP="00A47BEE">
            <w:pPr>
              <w:rPr>
                <w:rFonts w:ascii="Aptos" w:hAnsi="Aptos" w:cs="Arial"/>
                <w:sz w:val="20"/>
                <w:szCs w:val="20"/>
              </w:rPr>
            </w:pPr>
            <w:r w:rsidRPr="008804BA">
              <w:rPr>
                <w:rFonts w:ascii="Aptos" w:hAnsi="Aptos" w:cs="Arial"/>
                <w:sz w:val="20"/>
                <w:szCs w:val="20"/>
              </w:rPr>
              <w:t>1.</w:t>
            </w:r>
            <w:r w:rsidRPr="008804BA">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3C327574" w14:textId="77777777" w:rsidR="00A47BEE" w:rsidRPr="008804BA" w:rsidRDefault="00A47BEE" w:rsidP="00A47BEE">
            <w:pPr>
              <w:rPr>
                <w:rFonts w:ascii="Aptos" w:hAnsi="Aptos" w:cs="Arial"/>
                <w:sz w:val="20"/>
                <w:szCs w:val="20"/>
              </w:rPr>
            </w:pPr>
            <w:r w:rsidRPr="008804BA">
              <w:rPr>
                <w:rFonts w:ascii="Aptos" w:hAnsi="Aptos" w:cs="Arial"/>
                <w:sz w:val="20"/>
                <w:szCs w:val="20"/>
              </w:rPr>
              <w:t>2.</w:t>
            </w:r>
            <w:r w:rsidRPr="008804BA">
              <w:rPr>
                <w:rFonts w:ascii="Aptos" w:hAnsi="Aptos" w:cs="Arial"/>
                <w:sz w:val="20"/>
                <w:szCs w:val="20"/>
              </w:rPr>
              <w:tab/>
              <w:t xml:space="preserve">Moraru C, Varsani A, Kropinski AM. VIRIDIC-A Novel Tool to Calculate the Intergenomic Similarities of Prokaryote-Infecting Viruses. Viruses. 2020 Nov 6;12(11):1268. doi: 10.3390/v12111268. PMID: 33172115; PMCID: PMC7694805. http://kronos.icbm.uni-oldenburg.de/viridic/ </w:t>
            </w:r>
          </w:p>
          <w:p w14:paraId="76D0C19F" w14:textId="77777777" w:rsidR="00A47BEE" w:rsidRPr="008804BA" w:rsidRDefault="00A47BEE" w:rsidP="00A47BEE">
            <w:pPr>
              <w:rPr>
                <w:rFonts w:ascii="Aptos" w:hAnsi="Aptos" w:cs="Arial"/>
                <w:sz w:val="20"/>
                <w:szCs w:val="20"/>
              </w:rPr>
            </w:pPr>
            <w:r w:rsidRPr="008804BA">
              <w:rPr>
                <w:rFonts w:ascii="Aptos" w:hAnsi="Aptos" w:cs="Arial"/>
                <w:sz w:val="20"/>
                <w:szCs w:val="20"/>
              </w:rPr>
              <w:t>3.</w:t>
            </w:r>
            <w:r w:rsidRPr="008804BA">
              <w:rPr>
                <w:rFonts w:ascii="Aptos" w:hAnsi="Aptos" w:cs="Arial"/>
                <w:sz w:val="20"/>
                <w:szCs w:val="20"/>
              </w:rPr>
              <w:tab/>
              <w:t>Turner D, Kropinski AM, Adriaenssens EM. A Roadmap for Genome-Based Phage Taxonomy. Viruses. 2021 Mar 18;13(3):506. doi: 10.3390/v13030506. PMID: 33803862; PMCID: PMC8003253.</w:t>
            </w:r>
          </w:p>
          <w:p w14:paraId="41A0F2D6" w14:textId="77777777" w:rsidR="00A47BEE" w:rsidRPr="008804BA" w:rsidRDefault="00A47BEE" w:rsidP="00A47BEE">
            <w:pPr>
              <w:rPr>
                <w:rFonts w:ascii="Aptos" w:hAnsi="Aptos" w:cs="Arial"/>
                <w:sz w:val="20"/>
                <w:szCs w:val="20"/>
              </w:rPr>
            </w:pPr>
            <w:r w:rsidRPr="008804BA">
              <w:rPr>
                <w:rFonts w:ascii="Aptos" w:hAnsi="Aptos" w:cs="Arial"/>
                <w:sz w:val="20"/>
                <w:szCs w:val="20"/>
              </w:rPr>
              <w:t>4.</w:t>
            </w:r>
            <w:r w:rsidRPr="008804BA">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5690E22B" w14:textId="77777777" w:rsidR="00A47BEE" w:rsidRPr="008804BA" w:rsidRDefault="00A47BEE" w:rsidP="00A47BEE">
            <w:pPr>
              <w:rPr>
                <w:rFonts w:ascii="Aptos" w:hAnsi="Aptos" w:cs="Arial"/>
                <w:sz w:val="20"/>
                <w:szCs w:val="20"/>
              </w:rPr>
            </w:pPr>
            <w:r w:rsidRPr="008804BA">
              <w:rPr>
                <w:rFonts w:ascii="Aptos" w:hAnsi="Aptos" w:cs="Arial"/>
                <w:sz w:val="20"/>
                <w:szCs w:val="20"/>
              </w:rPr>
              <w:t>5.</w:t>
            </w:r>
            <w:r w:rsidRPr="008804BA">
              <w:rPr>
                <w:rFonts w:ascii="Aptos" w:hAnsi="Aptos" w:cs="Arial"/>
                <w:sz w:val="20"/>
                <w:szCs w:val="20"/>
              </w:rPr>
              <w:tab/>
              <w:t>Rohwer F, Edwards R. The Phage Proteomic Tree: a genome-based taxonomy for phage. J Bacteriol. 2002 Aug;184(16):4529-35. PubMed PMID: 12142423</w:t>
            </w:r>
          </w:p>
          <w:p w14:paraId="0F417114" w14:textId="77777777" w:rsidR="00A47BEE" w:rsidRPr="008804BA" w:rsidRDefault="00A47BEE" w:rsidP="00A47BEE">
            <w:pPr>
              <w:rPr>
                <w:rFonts w:ascii="Aptos" w:hAnsi="Aptos" w:cs="Arial"/>
                <w:sz w:val="20"/>
                <w:szCs w:val="20"/>
              </w:rPr>
            </w:pPr>
            <w:r w:rsidRPr="008804BA">
              <w:rPr>
                <w:rFonts w:ascii="Aptos" w:hAnsi="Aptos" w:cs="Arial"/>
                <w:sz w:val="20"/>
                <w:szCs w:val="20"/>
              </w:rPr>
              <w:t>6.</w:t>
            </w:r>
            <w:r w:rsidRPr="008804BA">
              <w:rPr>
                <w:rFonts w:ascii="Aptos" w:hAnsi="Aptos" w:cs="Arial"/>
                <w:sz w:val="20"/>
                <w:szCs w:val="20"/>
              </w:rPr>
              <w:tab/>
              <w:t>Lemoine F, Correia D, Lefort V, Doppelt-Azeroual O, Mareuil F, Cohen-Boulakia S, Gascuel O. NGPhylogeny.fr: new generation phylogenetic services for non-specialists. Nucleic Acids Res. 2019 Jul 2;47(W1):W260-W265. doi: 10.1093/nar/gkz303. PMID: 31028399; PMCID: PMC6602494.</w:t>
            </w:r>
          </w:p>
          <w:p w14:paraId="11D22677" w14:textId="5C9BBD7E" w:rsidR="00953FFE" w:rsidRPr="008804BA" w:rsidRDefault="00A47BEE" w:rsidP="00A47BEE">
            <w:pPr>
              <w:rPr>
                <w:rFonts w:ascii="Aptos" w:hAnsi="Aptos" w:cs="Arial"/>
                <w:sz w:val="20"/>
                <w:szCs w:val="20"/>
              </w:rPr>
            </w:pPr>
            <w:r w:rsidRPr="008804BA">
              <w:rPr>
                <w:rFonts w:ascii="Aptos" w:hAnsi="Aptos" w:cs="Arial"/>
                <w:sz w:val="20"/>
                <w:szCs w:val="20"/>
              </w:rPr>
              <w:t>7.</w:t>
            </w:r>
            <w:r w:rsidRPr="008804BA">
              <w:rPr>
                <w:rFonts w:ascii="Aptos" w:hAnsi="Aptos" w:cs="Arial"/>
                <w:sz w:val="20"/>
                <w:szCs w:val="20"/>
              </w:rPr>
              <w:tab/>
              <w:t>Letunic I, Bork P. Interactive Tree Of Life (iTOL) v5: an online tool for phylogenetic tree display and annotation. Nucleic Acids Res. 2021 Jul 2;49(W1):W293-W296. doi: 10.1093/nar/gkab301. PMID: 33885785; PMCID: PMC8265157.</w:t>
            </w:r>
          </w:p>
          <w:p w14:paraId="7D1B1CCD" w14:textId="7AB76FDB" w:rsidR="00953FFE" w:rsidRPr="008804BA" w:rsidRDefault="00953FFE" w:rsidP="00333392">
            <w:pPr>
              <w:rPr>
                <w:rFonts w:ascii="Aptos" w:hAnsi="Aptos"/>
                <w:sz w:val="20"/>
                <w:szCs w:val="20"/>
              </w:rPr>
            </w:pPr>
            <w:r w:rsidRPr="008804BA">
              <w:rPr>
                <w:rFonts w:ascii="Aptos" w:hAnsi="Aptos" w:cs="Arial"/>
                <w:sz w:val="20"/>
                <w:szCs w:val="20"/>
              </w:rPr>
              <w:t xml:space="preserve">  </w:t>
            </w:r>
            <w:r w:rsidRPr="008804BA">
              <w:rPr>
                <w:rFonts w:ascii="Aptos" w:hAnsi="Aptos"/>
                <w:sz w:val="20"/>
                <w:szCs w:val="20"/>
              </w:rPr>
              <w:t xml:space="preserve">  </w:t>
            </w:r>
          </w:p>
        </w:tc>
      </w:tr>
    </w:tbl>
    <w:p w14:paraId="66E8B2E2" w14:textId="77777777" w:rsidR="00FC2269" w:rsidRPr="008804BA"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268"/>
        <w:gridCol w:w="5658"/>
      </w:tblGrid>
      <w:tr w:rsidR="00FC2269" w:rsidRPr="008804BA" w14:paraId="52BE71B6" w14:textId="77777777" w:rsidTr="005D0FE6">
        <w:trPr>
          <w:trHeight w:val="297"/>
        </w:trPr>
        <w:tc>
          <w:tcPr>
            <w:tcW w:w="8926" w:type="dxa"/>
            <w:gridSpan w:val="2"/>
            <w:shd w:val="clear" w:color="auto" w:fill="F2F2F2" w:themeFill="background1" w:themeFillShade="F2"/>
          </w:tcPr>
          <w:p w14:paraId="0823714E" w14:textId="27423A4F" w:rsidR="00FC2269" w:rsidRPr="008804BA" w:rsidRDefault="00FC2269" w:rsidP="005D0FE6">
            <w:pPr>
              <w:rPr>
                <w:rFonts w:ascii="Aptos" w:hAnsi="Aptos" w:cs="Arial"/>
                <w:b/>
                <w:color w:val="0000FF"/>
                <w:sz w:val="20"/>
              </w:rPr>
            </w:pPr>
            <w:r w:rsidRPr="008804BA">
              <w:rPr>
                <w:rFonts w:ascii="Aptos" w:hAnsi="Aptos" w:cs="Arial"/>
                <w:b/>
                <w:sz w:val="20"/>
                <w:szCs w:val="20"/>
              </w:rPr>
              <w:t xml:space="preserve">Accompanying files: </w:t>
            </w:r>
          </w:p>
        </w:tc>
      </w:tr>
      <w:tr w:rsidR="00FC2269" w:rsidRPr="008804BA" w14:paraId="1F0BB22C" w14:textId="77777777" w:rsidTr="005D0FE6">
        <w:trPr>
          <w:trHeight w:val="73"/>
        </w:trPr>
        <w:tc>
          <w:tcPr>
            <w:tcW w:w="2263" w:type="dxa"/>
          </w:tcPr>
          <w:p w14:paraId="6F1D2BAE" w14:textId="77777777" w:rsidR="00FC2269" w:rsidRPr="008804BA" w:rsidRDefault="00FC2269" w:rsidP="005D0FE6">
            <w:pPr>
              <w:rPr>
                <w:rFonts w:ascii="Aptos" w:hAnsi="Aptos" w:cs="Arial"/>
                <w:b/>
                <w:sz w:val="20"/>
                <w:szCs w:val="20"/>
              </w:rPr>
            </w:pPr>
            <w:r w:rsidRPr="008804BA">
              <w:rPr>
                <w:rFonts w:ascii="Aptos" w:hAnsi="Aptos" w:cs="Arial"/>
                <w:b/>
                <w:sz w:val="20"/>
                <w:szCs w:val="20"/>
              </w:rPr>
              <w:t>Filename</w:t>
            </w:r>
          </w:p>
        </w:tc>
        <w:tc>
          <w:tcPr>
            <w:tcW w:w="6663" w:type="dxa"/>
          </w:tcPr>
          <w:p w14:paraId="4D21A6E0" w14:textId="77777777" w:rsidR="00FC2269" w:rsidRPr="008804BA" w:rsidRDefault="00FC2269" w:rsidP="005D0FE6">
            <w:pPr>
              <w:rPr>
                <w:rFonts w:ascii="Aptos" w:hAnsi="Aptos" w:cs="Arial"/>
                <w:b/>
                <w:sz w:val="20"/>
                <w:szCs w:val="20"/>
              </w:rPr>
            </w:pPr>
            <w:r w:rsidRPr="008804BA">
              <w:rPr>
                <w:rFonts w:ascii="Aptos" w:hAnsi="Aptos" w:cs="Arial"/>
                <w:b/>
                <w:sz w:val="20"/>
                <w:szCs w:val="20"/>
              </w:rPr>
              <w:t>Description of contents</w:t>
            </w:r>
          </w:p>
        </w:tc>
      </w:tr>
      <w:tr w:rsidR="00FC2269" w:rsidRPr="008804BA" w14:paraId="206A5E9E" w14:textId="77777777" w:rsidTr="005D0FE6">
        <w:trPr>
          <w:trHeight w:val="71"/>
        </w:trPr>
        <w:tc>
          <w:tcPr>
            <w:tcW w:w="2263" w:type="dxa"/>
          </w:tcPr>
          <w:p w14:paraId="1EBF10D0" w14:textId="261ACAFC" w:rsidR="00FC2269" w:rsidRPr="00AD3384" w:rsidRDefault="00AD3384" w:rsidP="005D0FE6">
            <w:pPr>
              <w:rPr>
                <w:rFonts w:ascii="Aptos Narrow" w:hAnsi="Aptos Narrow"/>
                <w:color w:val="000000"/>
                <w:sz w:val="20"/>
                <w:szCs w:val="20"/>
                <w:lang w:val="en-GB"/>
              </w:rPr>
            </w:pPr>
            <w:r>
              <w:rPr>
                <w:rFonts w:ascii="Aptos Narrow" w:hAnsi="Aptos Narrow"/>
                <w:color w:val="000000"/>
                <w:sz w:val="20"/>
                <w:szCs w:val="20"/>
              </w:rPr>
              <w:t>Yuavirus_12ns_VIRIDIC_heatmap.xlsx</w:t>
            </w:r>
          </w:p>
        </w:tc>
        <w:tc>
          <w:tcPr>
            <w:tcW w:w="6663" w:type="dxa"/>
          </w:tcPr>
          <w:p w14:paraId="22F4B256" w14:textId="72058984" w:rsidR="00FC2269" w:rsidRPr="00AD3384" w:rsidRDefault="00AD3384" w:rsidP="005D0FE6">
            <w:pPr>
              <w:rPr>
                <w:rFonts w:ascii="Aptos" w:hAnsi="Aptos" w:cs="Arial"/>
                <w:bCs/>
                <w:sz w:val="20"/>
                <w:szCs w:val="20"/>
              </w:rPr>
            </w:pPr>
            <w:r w:rsidRPr="00AD3384">
              <w:rPr>
                <w:rFonts w:ascii="Aptos" w:hAnsi="Aptos" w:cs="Arial"/>
                <w:bCs/>
                <w:sz w:val="20"/>
                <w:szCs w:val="20"/>
              </w:rPr>
              <w:t>VIRIDIC analysis of genus</w:t>
            </w:r>
          </w:p>
        </w:tc>
      </w:tr>
      <w:tr w:rsidR="00FC2269" w:rsidRPr="008804BA" w14:paraId="1669401A" w14:textId="77777777" w:rsidTr="005D0FE6">
        <w:trPr>
          <w:trHeight w:val="71"/>
        </w:trPr>
        <w:tc>
          <w:tcPr>
            <w:tcW w:w="2263" w:type="dxa"/>
          </w:tcPr>
          <w:p w14:paraId="2BBC90EB" w14:textId="77777777" w:rsidR="00FC2269" w:rsidRPr="008804BA" w:rsidRDefault="00FC2269" w:rsidP="005D0FE6">
            <w:pPr>
              <w:rPr>
                <w:rFonts w:ascii="Aptos" w:hAnsi="Aptos" w:cs="Arial"/>
                <w:b/>
                <w:sz w:val="20"/>
                <w:szCs w:val="20"/>
              </w:rPr>
            </w:pPr>
          </w:p>
        </w:tc>
        <w:tc>
          <w:tcPr>
            <w:tcW w:w="6663" w:type="dxa"/>
          </w:tcPr>
          <w:p w14:paraId="7C103FB7" w14:textId="77777777" w:rsidR="00FC2269" w:rsidRPr="008804BA" w:rsidRDefault="00FC2269" w:rsidP="005D0FE6">
            <w:pPr>
              <w:rPr>
                <w:rFonts w:ascii="Aptos" w:hAnsi="Aptos" w:cs="Arial"/>
                <w:b/>
                <w:sz w:val="20"/>
                <w:szCs w:val="20"/>
              </w:rPr>
            </w:pPr>
          </w:p>
        </w:tc>
      </w:tr>
    </w:tbl>
    <w:p w14:paraId="58E1BBA6" w14:textId="77777777" w:rsidR="00FC2269" w:rsidRPr="008804BA" w:rsidRDefault="00FC2269" w:rsidP="00DD58AA">
      <w:pPr>
        <w:rPr>
          <w:rFonts w:ascii="Aptos" w:hAnsi="Aptos"/>
        </w:rPr>
      </w:pPr>
    </w:p>
    <w:tbl>
      <w:tblPr>
        <w:tblStyle w:val="TableGrid"/>
        <w:tblW w:w="0" w:type="auto"/>
        <w:tblLook w:val="04A0" w:firstRow="1" w:lastRow="0" w:firstColumn="1" w:lastColumn="0" w:noHBand="0" w:noVBand="1"/>
      </w:tblPr>
      <w:tblGrid>
        <w:gridCol w:w="8926"/>
      </w:tblGrid>
      <w:tr w:rsidR="006C0F51" w:rsidRPr="008804BA" w14:paraId="4041B6A7" w14:textId="77777777" w:rsidTr="006C0F51">
        <w:tc>
          <w:tcPr>
            <w:tcW w:w="8926" w:type="dxa"/>
            <w:shd w:val="clear" w:color="auto" w:fill="F2F2F2" w:themeFill="background1" w:themeFillShade="F2"/>
          </w:tcPr>
          <w:p w14:paraId="39E278D1" w14:textId="1BA73E74" w:rsidR="006C0F51" w:rsidRPr="008804BA" w:rsidRDefault="006C0F51" w:rsidP="006C0F51">
            <w:pPr>
              <w:pStyle w:val="BodyTextIndent"/>
              <w:ind w:left="0" w:firstLine="0"/>
              <w:rPr>
                <w:rFonts w:ascii="Aptos" w:hAnsi="Aptos"/>
                <w:color w:val="0070C0"/>
                <w:sz w:val="20"/>
              </w:rPr>
            </w:pPr>
            <w:r w:rsidRPr="008804BA">
              <w:rPr>
                <w:rFonts w:ascii="Aptos" w:hAnsi="Aptos" w:cs="Arial"/>
                <w:b/>
                <w:iCs/>
                <w:sz w:val="20"/>
              </w:rPr>
              <w:t xml:space="preserve">Tables, Figures:  </w:t>
            </w:r>
          </w:p>
        </w:tc>
      </w:tr>
    </w:tbl>
    <w:p w14:paraId="4596DEFC" w14:textId="524DFD26" w:rsidR="00A722B5" w:rsidRPr="008804BA" w:rsidRDefault="00A722B5" w:rsidP="00A722B5">
      <w:pPr>
        <w:rPr>
          <w:rFonts w:ascii="Aptos" w:hAnsi="Aptos"/>
        </w:rPr>
      </w:pPr>
      <w:r w:rsidRPr="008804BA">
        <w:rPr>
          <w:rFonts w:ascii="Aptos" w:hAnsi="Aptos"/>
          <w:b/>
          <w:bCs/>
        </w:rPr>
        <w:t>Table 1.</w:t>
      </w:r>
      <w:r w:rsidRPr="008804BA">
        <w:rPr>
          <w:rFonts w:ascii="Aptos" w:hAnsi="Aptos"/>
        </w:rPr>
        <w:t xml:space="preserve">  </w:t>
      </w:r>
      <w:r w:rsidR="006116DA" w:rsidRPr="008804BA">
        <w:rPr>
          <w:rFonts w:ascii="Aptos" w:hAnsi="Aptos"/>
        </w:rPr>
        <w:t xml:space="preserve">List of new species in the genus </w:t>
      </w:r>
      <w:r w:rsidR="006116DA" w:rsidRPr="008804BA">
        <w:rPr>
          <w:rFonts w:ascii="Aptos" w:hAnsi="Aptos"/>
          <w:i/>
          <w:iCs/>
        </w:rPr>
        <w:t>Yuavirus</w:t>
      </w:r>
    </w:p>
    <w:p w14:paraId="62B19728" w14:textId="77777777" w:rsidR="00DE5C4C" w:rsidRPr="008804BA" w:rsidRDefault="00DE5C4C" w:rsidP="00A722B5">
      <w:pPr>
        <w:rPr>
          <w:rFonts w:ascii="Aptos" w:hAnsi="Aptos"/>
        </w:rPr>
      </w:pPr>
    </w:p>
    <w:tbl>
      <w:tblPr>
        <w:tblStyle w:val="TableGrid"/>
        <w:tblW w:w="0" w:type="auto"/>
        <w:tblLook w:val="04A0" w:firstRow="1" w:lastRow="0" w:firstColumn="1" w:lastColumn="0" w:noHBand="0" w:noVBand="1"/>
      </w:tblPr>
      <w:tblGrid>
        <w:gridCol w:w="1838"/>
        <w:gridCol w:w="3402"/>
        <w:gridCol w:w="2552"/>
      </w:tblGrid>
      <w:tr w:rsidR="006116DA" w:rsidRPr="008804BA" w14:paraId="4AE6359A" w14:textId="77777777" w:rsidTr="006116DA">
        <w:tc>
          <w:tcPr>
            <w:tcW w:w="1838" w:type="dxa"/>
          </w:tcPr>
          <w:p w14:paraId="2C1C7D56" w14:textId="77777777" w:rsidR="006116DA" w:rsidRPr="008804BA" w:rsidRDefault="006116DA" w:rsidP="00E60A10">
            <w:pPr>
              <w:rPr>
                <w:rFonts w:ascii="Aptos" w:hAnsi="Aptos"/>
                <w:b/>
                <w:bCs/>
              </w:rPr>
            </w:pPr>
            <w:r w:rsidRPr="008804BA">
              <w:rPr>
                <w:rFonts w:ascii="Aptos" w:hAnsi="Aptos"/>
                <w:b/>
                <w:bCs/>
              </w:rPr>
              <w:t>Accession No.</w:t>
            </w:r>
          </w:p>
        </w:tc>
        <w:tc>
          <w:tcPr>
            <w:tcW w:w="3402" w:type="dxa"/>
          </w:tcPr>
          <w:p w14:paraId="5C010F4D" w14:textId="299D027C" w:rsidR="006116DA" w:rsidRPr="008804BA" w:rsidRDefault="006116DA" w:rsidP="00E60A10">
            <w:pPr>
              <w:rPr>
                <w:rFonts w:ascii="Aptos" w:hAnsi="Aptos"/>
                <w:b/>
                <w:bCs/>
              </w:rPr>
            </w:pPr>
            <w:r w:rsidRPr="008804BA">
              <w:rPr>
                <w:rFonts w:ascii="Aptos" w:hAnsi="Aptos"/>
                <w:b/>
                <w:bCs/>
              </w:rPr>
              <w:t>Phage name</w:t>
            </w:r>
          </w:p>
        </w:tc>
        <w:tc>
          <w:tcPr>
            <w:tcW w:w="2552" w:type="dxa"/>
          </w:tcPr>
          <w:p w14:paraId="2FB4EC9E" w14:textId="77777777" w:rsidR="006116DA" w:rsidRPr="008804BA" w:rsidRDefault="006116DA" w:rsidP="00E60A10">
            <w:pPr>
              <w:rPr>
                <w:rFonts w:ascii="Aptos" w:hAnsi="Aptos"/>
                <w:b/>
                <w:bCs/>
              </w:rPr>
            </w:pPr>
            <w:r w:rsidRPr="008804BA">
              <w:rPr>
                <w:rFonts w:ascii="Aptos" w:hAnsi="Aptos"/>
                <w:b/>
                <w:bCs/>
              </w:rPr>
              <w:t>Taxon</w:t>
            </w:r>
          </w:p>
        </w:tc>
      </w:tr>
      <w:tr w:rsidR="006116DA" w:rsidRPr="008804BA" w14:paraId="1CF3380A" w14:textId="77777777" w:rsidTr="006116DA">
        <w:trPr>
          <w:trHeight w:val="290"/>
        </w:trPr>
        <w:tc>
          <w:tcPr>
            <w:tcW w:w="1838" w:type="dxa"/>
            <w:noWrap/>
            <w:hideMark/>
          </w:tcPr>
          <w:p w14:paraId="01718C88" w14:textId="77777777" w:rsidR="006116DA" w:rsidRPr="008804BA" w:rsidRDefault="006116DA">
            <w:pPr>
              <w:rPr>
                <w:rFonts w:ascii="Aptos" w:hAnsi="Aptos"/>
                <w:color w:val="000000"/>
                <w:sz w:val="22"/>
                <w:szCs w:val="22"/>
              </w:rPr>
            </w:pPr>
            <w:r w:rsidRPr="008804BA">
              <w:rPr>
                <w:rFonts w:ascii="Aptos" w:hAnsi="Aptos"/>
                <w:color w:val="000000"/>
                <w:sz w:val="22"/>
                <w:szCs w:val="22"/>
              </w:rPr>
              <w:t>PP596838.1</w:t>
            </w:r>
          </w:p>
        </w:tc>
        <w:tc>
          <w:tcPr>
            <w:tcW w:w="3402" w:type="dxa"/>
            <w:noWrap/>
            <w:hideMark/>
          </w:tcPr>
          <w:p w14:paraId="7C28E737" w14:textId="77777777" w:rsidR="006116DA" w:rsidRPr="008804BA" w:rsidRDefault="006116DA">
            <w:pPr>
              <w:rPr>
                <w:rFonts w:ascii="Aptos" w:hAnsi="Aptos"/>
                <w:color w:val="000000"/>
                <w:sz w:val="22"/>
                <w:szCs w:val="22"/>
              </w:rPr>
            </w:pPr>
            <w:r w:rsidRPr="008804BA">
              <w:rPr>
                <w:rFonts w:ascii="Aptos" w:hAnsi="Aptos"/>
                <w:color w:val="000000"/>
                <w:sz w:val="22"/>
                <w:szCs w:val="22"/>
              </w:rPr>
              <w:t>Pseudomonas phage PC1</w:t>
            </w:r>
          </w:p>
        </w:tc>
        <w:tc>
          <w:tcPr>
            <w:tcW w:w="2552" w:type="dxa"/>
            <w:noWrap/>
            <w:hideMark/>
          </w:tcPr>
          <w:p w14:paraId="483B1075" w14:textId="7D62B293" w:rsidR="006116DA" w:rsidRPr="008804BA" w:rsidRDefault="004112DA">
            <w:pPr>
              <w:rPr>
                <w:rFonts w:ascii="Aptos" w:hAnsi="Aptos"/>
                <w:i/>
                <w:iCs/>
                <w:color w:val="000000"/>
                <w:sz w:val="22"/>
                <w:szCs w:val="22"/>
              </w:rPr>
            </w:pPr>
            <w:r>
              <w:rPr>
                <w:rFonts w:ascii="Aptos" w:hAnsi="Aptos"/>
                <w:i/>
                <w:iCs/>
                <w:color w:val="000000"/>
                <w:sz w:val="22"/>
                <w:szCs w:val="22"/>
              </w:rPr>
              <w:t>“</w:t>
            </w:r>
            <w:r w:rsidR="006116DA" w:rsidRPr="008804BA">
              <w:rPr>
                <w:rFonts w:ascii="Aptos" w:hAnsi="Aptos"/>
                <w:i/>
                <w:iCs/>
                <w:color w:val="000000"/>
                <w:sz w:val="22"/>
                <w:szCs w:val="22"/>
              </w:rPr>
              <w:t>Yuavirus PC1</w:t>
            </w:r>
            <w:r>
              <w:rPr>
                <w:rFonts w:ascii="Aptos" w:hAnsi="Aptos"/>
                <w:i/>
                <w:iCs/>
                <w:color w:val="000000"/>
                <w:sz w:val="22"/>
                <w:szCs w:val="22"/>
              </w:rPr>
              <w:t>”</w:t>
            </w:r>
          </w:p>
        </w:tc>
      </w:tr>
      <w:tr w:rsidR="006116DA" w:rsidRPr="008804BA" w14:paraId="3CF0369B" w14:textId="77777777" w:rsidTr="006116DA">
        <w:trPr>
          <w:trHeight w:val="290"/>
        </w:trPr>
        <w:tc>
          <w:tcPr>
            <w:tcW w:w="1838" w:type="dxa"/>
            <w:noWrap/>
            <w:hideMark/>
          </w:tcPr>
          <w:p w14:paraId="51A60D70" w14:textId="77777777" w:rsidR="006116DA" w:rsidRPr="008804BA" w:rsidRDefault="006116DA">
            <w:pPr>
              <w:rPr>
                <w:rFonts w:ascii="Aptos" w:hAnsi="Aptos"/>
                <w:color w:val="000000"/>
                <w:sz w:val="22"/>
                <w:szCs w:val="22"/>
              </w:rPr>
            </w:pPr>
            <w:r w:rsidRPr="008804BA">
              <w:rPr>
                <w:rFonts w:ascii="Aptos" w:hAnsi="Aptos"/>
                <w:color w:val="000000"/>
                <w:sz w:val="22"/>
                <w:szCs w:val="22"/>
              </w:rPr>
              <w:t>PP661417.1</w:t>
            </w:r>
          </w:p>
        </w:tc>
        <w:tc>
          <w:tcPr>
            <w:tcW w:w="3402" w:type="dxa"/>
            <w:noWrap/>
            <w:hideMark/>
          </w:tcPr>
          <w:p w14:paraId="6A5E5E72" w14:textId="77777777" w:rsidR="006116DA" w:rsidRPr="008804BA" w:rsidRDefault="006116DA">
            <w:pPr>
              <w:rPr>
                <w:rFonts w:ascii="Aptos" w:hAnsi="Aptos"/>
                <w:color w:val="000000"/>
                <w:sz w:val="22"/>
                <w:szCs w:val="22"/>
              </w:rPr>
            </w:pPr>
            <w:r w:rsidRPr="008804BA">
              <w:rPr>
                <w:rFonts w:ascii="Aptos" w:hAnsi="Aptos"/>
                <w:color w:val="000000"/>
                <w:sz w:val="22"/>
                <w:szCs w:val="22"/>
              </w:rPr>
              <w:t>Pseudomonas phage Bella</w:t>
            </w:r>
          </w:p>
        </w:tc>
        <w:tc>
          <w:tcPr>
            <w:tcW w:w="2552" w:type="dxa"/>
            <w:noWrap/>
            <w:hideMark/>
          </w:tcPr>
          <w:p w14:paraId="415A36AC" w14:textId="213B8E1B" w:rsidR="006116DA" w:rsidRPr="008804BA" w:rsidRDefault="004112DA">
            <w:pPr>
              <w:rPr>
                <w:rFonts w:ascii="Aptos" w:hAnsi="Aptos"/>
                <w:i/>
                <w:iCs/>
                <w:color w:val="000000"/>
                <w:sz w:val="22"/>
                <w:szCs w:val="22"/>
              </w:rPr>
            </w:pPr>
            <w:r>
              <w:rPr>
                <w:rFonts w:ascii="Aptos" w:hAnsi="Aptos"/>
                <w:i/>
                <w:iCs/>
                <w:color w:val="000000"/>
                <w:sz w:val="22"/>
                <w:szCs w:val="22"/>
              </w:rPr>
              <w:t>“</w:t>
            </w:r>
            <w:r w:rsidR="006116DA" w:rsidRPr="008804BA">
              <w:rPr>
                <w:rFonts w:ascii="Aptos" w:hAnsi="Aptos"/>
                <w:i/>
                <w:iCs/>
                <w:color w:val="000000"/>
                <w:sz w:val="22"/>
                <w:szCs w:val="22"/>
              </w:rPr>
              <w:t>Yuavirus bella</w:t>
            </w:r>
            <w:r>
              <w:rPr>
                <w:rFonts w:ascii="Aptos" w:hAnsi="Aptos"/>
                <w:i/>
                <w:iCs/>
                <w:color w:val="000000"/>
                <w:sz w:val="22"/>
                <w:szCs w:val="22"/>
              </w:rPr>
              <w:t>”</w:t>
            </w:r>
          </w:p>
        </w:tc>
      </w:tr>
      <w:tr w:rsidR="006116DA" w:rsidRPr="008804BA" w14:paraId="1AB3EE75" w14:textId="77777777" w:rsidTr="006116DA">
        <w:trPr>
          <w:trHeight w:val="290"/>
        </w:trPr>
        <w:tc>
          <w:tcPr>
            <w:tcW w:w="1838" w:type="dxa"/>
            <w:noWrap/>
            <w:hideMark/>
          </w:tcPr>
          <w:p w14:paraId="666BB525" w14:textId="77777777" w:rsidR="006116DA" w:rsidRPr="008804BA" w:rsidRDefault="006116DA">
            <w:pPr>
              <w:rPr>
                <w:rFonts w:ascii="Aptos" w:hAnsi="Aptos"/>
                <w:color w:val="000000"/>
                <w:sz w:val="22"/>
                <w:szCs w:val="22"/>
              </w:rPr>
            </w:pPr>
            <w:r w:rsidRPr="008804BA">
              <w:rPr>
                <w:rFonts w:ascii="Aptos" w:hAnsi="Aptos"/>
                <w:color w:val="000000"/>
                <w:sz w:val="22"/>
                <w:szCs w:val="22"/>
              </w:rPr>
              <w:t>PP661418.1</w:t>
            </w:r>
          </w:p>
        </w:tc>
        <w:tc>
          <w:tcPr>
            <w:tcW w:w="3402" w:type="dxa"/>
            <w:noWrap/>
            <w:hideMark/>
          </w:tcPr>
          <w:p w14:paraId="4D11284E" w14:textId="77777777" w:rsidR="006116DA" w:rsidRPr="008804BA" w:rsidRDefault="006116DA">
            <w:pPr>
              <w:rPr>
                <w:rFonts w:ascii="Aptos" w:hAnsi="Aptos"/>
                <w:color w:val="000000"/>
                <w:sz w:val="22"/>
                <w:szCs w:val="22"/>
              </w:rPr>
            </w:pPr>
            <w:r w:rsidRPr="008804BA">
              <w:rPr>
                <w:rFonts w:ascii="Aptos" w:hAnsi="Aptos"/>
                <w:color w:val="000000"/>
                <w:sz w:val="22"/>
                <w:szCs w:val="22"/>
              </w:rPr>
              <w:t>Pseudomonas phage Jack</w:t>
            </w:r>
          </w:p>
        </w:tc>
        <w:tc>
          <w:tcPr>
            <w:tcW w:w="2552" w:type="dxa"/>
            <w:noWrap/>
            <w:hideMark/>
          </w:tcPr>
          <w:p w14:paraId="26440657" w14:textId="08492B2F" w:rsidR="006116DA" w:rsidRPr="008804BA" w:rsidRDefault="004112DA">
            <w:pPr>
              <w:rPr>
                <w:rFonts w:ascii="Aptos" w:hAnsi="Aptos"/>
                <w:i/>
                <w:iCs/>
                <w:color w:val="000000"/>
                <w:sz w:val="22"/>
                <w:szCs w:val="22"/>
              </w:rPr>
            </w:pPr>
            <w:r>
              <w:rPr>
                <w:rFonts w:ascii="Aptos" w:hAnsi="Aptos"/>
                <w:i/>
                <w:iCs/>
                <w:color w:val="000000"/>
                <w:sz w:val="22"/>
                <w:szCs w:val="22"/>
              </w:rPr>
              <w:t>“</w:t>
            </w:r>
            <w:r w:rsidR="006116DA" w:rsidRPr="008804BA">
              <w:rPr>
                <w:rFonts w:ascii="Aptos" w:hAnsi="Aptos"/>
                <w:i/>
                <w:iCs/>
                <w:color w:val="000000"/>
                <w:sz w:val="22"/>
                <w:szCs w:val="22"/>
              </w:rPr>
              <w:t>Yuavirus jack</w:t>
            </w:r>
            <w:r>
              <w:rPr>
                <w:rFonts w:ascii="Aptos" w:hAnsi="Aptos"/>
                <w:i/>
                <w:iCs/>
                <w:color w:val="000000"/>
                <w:sz w:val="22"/>
                <w:szCs w:val="22"/>
              </w:rPr>
              <w:t>”</w:t>
            </w:r>
          </w:p>
        </w:tc>
      </w:tr>
      <w:tr w:rsidR="006116DA" w:rsidRPr="008804BA" w14:paraId="60328972" w14:textId="77777777" w:rsidTr="006116DA">
        <w:trPr>
          <w:trHeight w:val="290"/>
        </w:trPr>
        <w:tc>
          <w:tcPr>
            <w:tcW w:w="1838" w:type="dxa"/>
            <w:noWrap/>
            <w:hideMark/>
          </w:tcPr>
          <w:p w14:paraId="03CFB07C" w14:textId="77777777" w:rsidR="006116DA" w:rsidRPr="008804BA" w:rsidRDefault="006116DA">
            <w:pPr>
              <w:rPr>
                <w:rFonts w:ascii="Aptos" w:hAnsi="Aptos"/>
                <w:color w:val="000000"/>
                <w:sz w:val="22"/>
                <w:szCs w:val="22"/>
              </w:rPr>
            </w:pPr>
            <w:r w:rsidRPr="008804BA">
              <w:rPr>
                <w:rFonts w:ascii="Aptos" w:hAnsi="Aptos"/>
                <w:color w:val="000000"/>
                <w:sz w:val="22"/>
                <w:szCs w:val="22"/>
              </w:rPr>
              <w:t>PP944331.1</w:t>
            </w:r>
          </w:p>
        </w:tc>
        <w:tc>
          <w:tcPr>
            <w:tcW w:w="3402" w:type="dxa"/>
            <w:noWrap/>
            <w:hideMark/>
          </w:tcPr>
          <w:p w14:paraId="51B23E71" w14:textId="77777777" w:rsidR="006116DA" w:rsidRPr="008804BA" w:rsidRDefault="006116DA">
            <w:pPr>
              <w:rPr>
                <w:rFonts w:ascii="Aptos" w:hAnsi="Aptos"/>
                <w:color w:val="000000"/>
                <w:sz w:val="22"/>
                <w:szCs w:val="22"/>
              </w:rPr>
            </w:pPr>
            <w:r w:rsidRPr="008804BA">
              <w:rPr>
                <w:rFonts w:ascii="Aptos" w:hAnsi="Aptos"/>
                <w:color w:val="000000"/>
                <w:sz w:val="22"/>
                <w:szCs w:val="22"/>
              </w:rPr>
              <w:t>Pseudomonas phage JM2</w:t>
            </w:r>
          </w:p>
        </w:tc>
        <w:tc>
          <w:tcPr>
            <w:tcW w:w="2552" w:type="dxa"/>
            <w:noWrap/>
            <w:hideMark/>
          </w:tcPr>
          <w:p w14:paraId="3E125423" w14:textId="560B2C67" w:rsidR="006116DA" w:rsidRPr="008804BA" w:rsidRDefault="004112DA">
            <w:pPr>
              <w:rPr>
                <w:rFonts w:ascii="Aptos" w:hAnsi="Aptos"/>
                <w:i/>
                <w:iCs/>
                <w:color w:val="000000"/>
                <w:sz w:val="22"/>
                <w:szCs w:val="22"/>
              </w:rPr>
            </w:pPr>
            <w:r>
              <w:rPr>
                <w:rFonts w:ascii="Aptos" w:hAnsi="Aptos"/>
                <w:i/>
                <w:iCs/>
                <w:color w:val="000000"/>
                <w:sz w:val="22"/>
                <w:szCs w:val="22"/>
              </w:rPr>
              <w:t>“</w:t>
            </w:r>
            <w:r w:rsidR="006116DA" w:rsidRPr="008804BA">
              <w:rPr>
                <w:rFonts w:ascii="Aptos" w:hAnsi="Aptos"/>
                <w:i/>
                <w:iCs/>
                <w:color w:val="000000"/>
                <w:sz w:val="22"/>
                <w:szCs w:val="22"/>
              </w:rPr>
              <w:t>Yuavirus JM2</w:t>
            </w:r>
            <w:r>
              <w:rPr>
                <w:rFonts w:ascii="Aptos" w:hAnsi="Aptos"/>
                <w:i/>
                <w:iCs/>
                <w:color w:val="000000"/>
                <w:sz w:val="22"/>
                <w:szCs w:val="22"/>
              </w:rPr>
              <w:t>”</w:t>
            </w:r>
          </w:p>
        </w:tc>
      </w:tr>
      <w:tr w:rsidR="006116DA" w:rsidRPr="008804BA" w14:paraId="152CB99D" w14:textId="77777777" w:rsidTr="006116DA">
        <w:trPr>
          <w:trHeight w:val="290"/>
        </w:trPr>
        <w:tc>
          <w:tcPr>
            <w:tcW w:w="1838" w:type="dxa"/>
            <w:noWrap/>
            <w:hideMark/>
          </w:tcPr>
          <w:p w14:paraId="0DCFC63D" w14:textId="77777777" w:rsidR="006116DA" w:rsidRPr="008804BA" w:rsidRDefault="006116DA">
            <w:pPr>
              <w:rPr>
                <w:rFonts w:ascii="Aptos" w:hAnsi="Aptos"/>
                <w:color w:val="000000"/>
                <w:sz w:val="22"/>
                <w:szCs w:val="22"/>
              </w:rPr>
            </w:pPr>
            <w:r w:rsidRPr="008804BA">
              <w:rPr>
                <w:rFonts w:ascii="Aptos" w:hAnsi="Aptos"/>
                <w:color w:val="000000"/>
                <w:sz w:val="22"/>
                <w:szCs w:val="22"/>
              </w:rPr>
              <w:t>PP408251.1</w:t>
            </w:r>
          </w:p>
        </w:tc>
        <w:tc>
          <w:tcPr>
            <w:tcW w:w="3402" w:type="dxa"/>
            <w:noWrap/>
            <w:hideMark/>
          </w:tcPr>
          <w:p w14:paraId="76F4D43E" w14:textId="77777777" w:rsidR="006116DA" w:rsidRPr="008804BA" w:rsidRDefault="006116DA">
            <w:pPr>
              <w:rPr>
                <w:rFonts w:ascii="Aptos" w:hAnsi="Aptos"/>
                <w:color w:val="000000"/>
                <w:sz w:val="22"/>
                <w:szCs w:val="22"/>
              </w:rPr>
            </w:pPr>
            <w:r w:rsidRPr="008804BA">
              <w:rPr>
                <w:rFonts w:ascii="Aptos" w:hAnsi="Aptos"/>
                <w:color w:val="000000"/>
                <w:sz w:val="22"/>
                <w:szCs w:val="22"/>
              </w:rPr>
              <w:t>Pseudomonas phage vB_Pa-PAC4</w:t>
            </w:r>
          </w:p>
        </w:tc>
        <w:tc>
          <w:tcPr>
            <w:tcW w:w="2552" w:type="dxa"/>
            <w:noWrap/>
            <w:hideMark/>
          </w:tcPr>
          <w:p w14:paraId="297F56AB" w14:textId="5405554D" w:rsidR="006116DA" w:rsidRPr="008804BA" w:rsidRDefault="004112DA">
            <w:pPr>
              <w:rPr>
                <w:rFonts w:ascii="Aptos" w:hAnsi="Aptos"/>
                <w:i/>
                <w:iCs/>
                <w:color w:val="000000"/>
                <w:sz w:val="22"/>
                <w:szCs w:val="22"/>
              </w:rPr>
            </w:pPr>
            <w:r>
              <w:rPr>
                <w:rFonts w:ascii="Aptos" w:hAnsi="Aptos"/>
                <w:i/>
                <w:iCs/>
                <w:color w:val="000000"/>
                <w:sz w:val="22"/>
                <w:szCs w:val="22"/>
              </w:rPr>
              <w:t>“</w:t>
            </w:r>
            <w:r w:rsidR="006116DA" w:rsidRPr="008804BA">
              <w:rPr>
                <w:rFonts w:ascii="Aptos" w:hAnsi="Aptos"/>
                <w:i/>
                <w:iCs/>
                <w:color w:val="000000"/>
                <w:sz w:val="22"/>
                <w:szCs w:val="22"/>
              </w:rPr>
              <w:t>Yuavirus PAC4</w:t>
            </w:r>
            <w:r>
              <w:rPr>
                <w:rFonts w:ascii="Aptos" w:hAnsi="Aptos"/>
                <w:i/>
                <w:iCs/>
                <w:color w:val="000000"/>
                <w:sz w:val="22"/>
                <w:szCs w:val="22"/>
              </w:rPr>
              <w:t>”</w:t>
            </w:r>
          </w:p>
        </w:tc>
      </w:tr>
      <w:tr w:rsidR="006116DA" w:rsidRPr="008804BA" w14:paraId="036FDA87" w14:textId="77777777" w:rsidTr="006116DA">
        <w:trPr>
          <w:trHeight w:val="290"/>
        </w:trPr>
        <w:tc>
          <w:tcPr>
            <w:tcW w:w="1838" w:type="dxa"/>
            <w:noWrap/>
            <w:hideMark/>
          </w:tcPr>
          <w:p w14:paraId="6FD96731" w14:textId="77777777" w:rsidR="006116DA" w:rsidRPr="008804BA" w:rsidRDefault="006116DA">
            <w:pPr>
              <w:rPr>
                <w:rFonts w:ascii="Aptos" w:hAnsi="Aptos"/>
                <w:color w:val="000000"/>
                <w:sz w:val="22"/>
                <w:szCs w:val="22"/>
              </w:rPr>
            </w:pPr>
            <w:r w:rsidRPr="008804BA">
              <w:rPr>
                <w:rFonts w:ascii="Aptos" w:hAnsi="Aptos"/>
                <w:color w:val="000000"/>
                <w:sz w:val="22"/>
                <w:szCs w:val="22"/>
              </w:rPr>
              <w:t>PP408253.1</w:t>
            </w:r>
          </w:p>
        </w:tc>
        <w:tc>
          <w:tcPr>
            <w:tcW w:w="3402" w:type="dxa"/>
            <w:noWrap/>
            <w:hideMark/>
          </w:tcPr>
          <w:p w14:paraId="0258B49F" w14:textId="77777777" w:rsidR="006116DA" w:rsidRPr="008804BA" w:rsidRDefault="006116DA">
            <w:pPr>
              <w:rPr>
                <w:rFonts w:ascii="Aptos" w:hAnsi="Aptos"/>
                <w:color w:val="000000"/>
                <w:sz w:val="22"/>
                <w:szCs w:val="22"/>
              </w:rPr>
            </w:pPr>
            <w:r w:rsidRPr="008804BA">
              <w:rPr>
                <w:rFonts w:ascii="Aptos" w:hAnsi="Aptos"/>
                <w:color w:val="000000"/>
                <w:sz w:val="22"/>
                <w:szCs w:val="22"/>
              </w:rPr>
              <w:t>Pseudomonas phage vB_Pa-PAC6</w:t>
            </w:r>
          </w:p>
        </w:tc>
        <w:tc>
          <w:tcPr>
            <w:tcW w:w="2552" w:type="dxa"/>
            <w:noWrap/>
            <w:hideMark/>
          </w:tcPr>
          <w:p w14:paraId="2015E7F1" w14:textId="5379682C" w:rsidR="006116DA" w:rsidRPr="008804BA" w:rsidRDefault="004112DA">
            <w:pPr>
              <w:rPr>
                <w:rFonts w:ascii="Aptos" w:hAnsi="Aptos"/>
                <w:i/>
                <w:iCs/>
                <w:color w:val="000000"/>
                <w:sz w:val="22"/>
                <w:szCs w:val="22"/>
              </w:rPr>
            </w:pPr>
            <w:r>
              <w:rPr>
                <w:rFonts w:ascii="Aptos" w:hAnsi="Aptos"/>
                <w:i/>
                <w:iCs/>
                <w:color w:val="000000"/>
                <w:sz w:val="22"/>
                <w:szCs w:val="22"/>
              </w:rPr>
              <w:t>“</w:t>
            </w:r>
            <w:r w:rsidR="006116DA" w:rsidRPr="008804BA">
              <w:rPr>
                <w:rFonts w:ascii="Aptos" w:hAnsi="Aptos"/>
                <w:i/>
                <w:iCs/>
                <w:color w:val="000000"/>
                <w:sz w:val="22"/>
                <w:szCs w:val="22"/>
              </w:rPr>
              <w:t>Yuavirus PAC6</w:t>
            </w:r>
            <w:r>
              <w:rPr>
                <w:rFonts w:ascii="Aptos" w:hAnsi="Aptos"/>
                <w:i/>
                <w:iCs/>
                <w:color w:val="000000"/>
                <w:sz w:val="22"/>
                <w:szCs w:val="22"/>
              </w:rPr>
              <w:t>”</w:t>
            </w:r>
          </w:p>
        </w:tc>
      </w:tr>
      <w:tr w:rsidR="006116DA" w:rsidRPr="008804BA" w14:paraId="0DD116B8" w14:textId="77777777" w:rsidTr="006116DA">
        <w:trPr>
          <w:trHeight w:val="290"/>
        </w:trPr>
        <w:tc>
          <w:tcPr>
            <w:tcW w:w="1838" w:type="dxa"/>
            <w:noWrap/>
            <w:hideMark/>
          </w:tcPr>
          <w:p w14:paraId="751F2C94" w14:textId="77777777" w:rsidR="006116DA" w:rsidRPr="008804BA" w:rsidRDefault="006116DA">
            <w:pPr>
              <w:rPr>
                <w:rFonts w:ascii="Aptos" w:hAnsi="Aptos"/>
                <w:color w:val="000000"/>
                <w:sz w:val="22"/>
                <w:szCs w:val="22"/>
              </w:rPr>
            </w:pPr>
            <w:r w:rsidRPr="008804BA">
              <w:rPr>
                <w:rFonts w:ascii="Aptos" w:hAnsi="Aptos"/>
                <w:color w:val="000000"/>
                <w:sz w:val="22"/>
                <w:szCs w:val="22"/>
              </w:rPr>
              <w:t>MT118302.1</w:t>
            </w:r>
          </w:p>
        </w:tc>
        <w:tc>
          <w:tcPr>
            <w:tcW w:w="3402" w:type="dxa"/>
            <w:noWrap/>
            <w:hideMark/>
          </w:tcPr>
          <w:p w14:paraId="47FE2B2B" w14:textId="77777777" w:rsidR="006116DA" w:rsidRPr="008804BA" w:rsidRDefault="006116DA">
            <w:pPr>
              <w:rPr>
                <w:rFonts w:ascii="Aptos" w:hAnsi="Aptos"/>
                <w:color w:val="000000"/>
                <w:sz w:val="22"/>
                <w:szCs w:val="22"/>
              </w:rPr>
            </w:pPr>
            <w:r w:rsidRPr="008804BA">
              <w:rPr>
                <w:rFonts w:ascii="Aptos" w:hAnsi="Aptos"/>
                <w:color w:val="000000"/>
                <w:sz w:val="22"/>
                <w:szCs w:val="22"/>
              </w:rPr>
              <w:t>Pseudomonas phage Epa38</w:t>
            </w:r>
          </w:p>
        </w:tc>
        <w:tc>
          <w:tcPr>
            <w:tcW w:w="2552" w:type="dxa"/>
            <w:noWrap/>
            <w:hideMark/>
          </w:tcPr>
          <w:p w14:paraId="7CCADEC5" w14:textId="1EBE01E9" w:rsidR="006116DA" w:rsidRPr="008804BA" w:rsidRDefault="004112DA">
            <w:pPr>
              <w:rPr>
                <w:rFonts w:ascii="Aptos" w:hAnsi="Aptos"/>
                <w:i/>
                <w:iCs/>
                <w:color w:val="000000"/>
                <w:sz w:val="22"/>
                <w:szCs w:val="22"/>
              </w:rPr>
            </w:pPr>
            <w:r>
              <w:rPr>
                <w:rFonts w:ascii="Aptos" w:hAnsi="Aptos"/>
                <w:i/>
                <w:iCs/>
                <w:color w:val="000000"/>
                <w:sz w:val="22"/>
                <w:szCs w:val="22"/>
              </w:rPr>
              <w:t>“</w:t>
            </w:r>
            <w:r w:rsidR="006116DA" w:rsidRPr="008804BA">
              <w:rPr>
                <w:rFonts w:ascii="Aptos" w:hAnsi="Aptos"/>
                <w:i/>
                <w:iCs/>
                <w:color w:val="000000"/>
                <w:sz w:val="22"/>
                <w:szCs w:val="22"/>
              </w:rPr>
              <w:t>Yuavirus Epa38</w:t>
            </w:r>
            <w:r>
              <w:rPr>
                <w:rFonts w:ascii="Aptos" w:hAnsi="Aptos"/>
                <w:i/>
                <w:iCs/>
                <w:color w:val="000000"/>
                <w:sz w:val="22"/>
                <w:szCs w:val="22"/>
              </w:rPr>
              <w:t>”</w:t>
            </w:r>
          </w:p>
        </w:tc>
      </w:tr>
      <w:tr w:rsidR="006116DA" w:rsidRPr="008804BA" w14:paraId="23E18740" w14:textId="77777777" w:rsidTr="006116DA">
        <w:trPr>
          <w:trHeight w:val="290"/>
        </w:trPr>
        <w:tc>
          <w:tcPr>
            <w:tcW w:w="1838" w:type="dxa"/>
            <w:noWrap/>
            <w:hideMark/>
          </w:tcPr>
          <w:p w14:paraId="29613ABB" w14:textId="77777777" w:rsidR="006116DA" w:rsidRPr="008804BA" w:rsidRDefault="006116DA">
            <w:pPr>
              <w:rPr>
                <w:rFonts w:ascii="Aptos" w:hAnsi="Aptos"/>
                <w:color w:val="000000"/>
                <w:sz w:val="22"/>
                <w:szCs w:val="22"/>
              </w:rPr>
            </w:pPr>
            <w:r w:rsidRPr="008804BA">
              <w:rPr>
                <w:rFonts w:ascii="Aptos" w:hAnsi="Aptos"/>
                <w:color w:val="000000"/>
                <w:sz w:val="22"/>
                <w:szCs w:val="22"/>
              </w:rPr>
              <w:t>MZ089734.1</w:t>
            </w:r>
          </w:p>
        </w:tc>
        <w:tc>
          <w:tcPr>
            <w:tcW w:w="3402" w:type="dxa"/>
            <w:noWrap/>
            <w:hideMark/>
          </w:tcPr>
          <w:p w14:paraId="1216E005" w14:textId="77777777" w:rsidR="006116DA" w:rsidRPr="008804BA" w:rsidRDefault="006116DA">
            <w:pPr>
              <w:rPr>
                <w:rFonts w:ascii="Aptos" w:hAnsi="Aptos"/>
                <w:color w:val="000000"/>
                <w:sz w:val="22"/>
                <w:szCs w:val="22"/>
              </w:rPr>
            </w:pPr>
            <w:r w:rsidRPr="008804BA">
              <w:rPr>
                <w:rFonts w:ascii="Aptos" w:hAnsi="Aptos"/>
                <w:color w:val="000000"/>
                <w:sz w:val="22"/>
                <w:szCs w:val="22"/>
              </w:rPr>
              <w:t>Pseudomonas phage PSA20,</w:t>
            </w:r>
          </w:p>
        </w:tc>
        <w:tc>
          <w:tcPr>
            <w:tcW w:w="2552" w:type="dxa"/>
            <w:noWrap/>
            <w:hideMark/>
          </w:tcPr>
          <w:p w14:paraId="129CC941" w14:textId="2B8303D0" w:rsidR="006116DA" w:rsidRPr="008804BA" w:rsidRDefault="004112DA">
            <w:pPr>
              <w:rPr>
                <w:rFonts w:ascii="Aptos" w:hAnsi="Aptos"/>
                <w:i/>
                <w:iCs/>
                <w:color w:val="000000"/>
                <w:sz w:val="22"/>
                <w:szCs w:val="22"/>
              </w:rPr>
            </w:pPr>
            <w:r>
              <w:rPr>
                <w:rFonts w:ascii="Aptos" w:hAnsi="Aptos"/>
                <w:i/>
                <w:iCs/>
                <w:color w:val="000000"/>
                <w:sz w:val="22"/>
                <w:szCs w:val="22"/>
              </w:rPr>
              <w:t>“</w:t>
            </w:r>
            <w:r w:rsidR="006116DA" w:rsidRPr="008804BA">
              <w:rPr>
                <w:rFonts w:ascii="Aptos" w:hAnsi="Aptos"/>
                <w:i/>
                <w:iCs/>
                <w:color w:val="000000"/>
                <w:sz w:val="22"/>
                <w:szCs w:val="22"/>
              </w:rPr>
              <w:t>Yuavirus PSA20</w:t>
            </w:r>
            <w:r>
              <w:rPr>
                <w:rFonts w:ascii="Aptos" w:hAnsi="Aptos"/>
                <w:i/>
                <w:iCs/>
                <w:color w:val="000000"/>
                <w:sz w:val="22"/>
                <w:szCs w:val="22"/>
              </w:rPr>
              <w:t>”</w:t>
            </w:r>
          </w:p>
        </w:tc>
      </w:tr>
      <w:tr w:rsidR="006116DA" w:rsidRPr="008804BA" w14:paraId="06299FFB" w14:textId="77777777" w:rsidTr="006116DA">
        <w:trPr>
          <w:trHeight w:val="290"/>
        </w:trPr>
        <w:tc>
          <w:tcPr>
            <w:tcW w:w="1838" w:type="dxa"/>
            <w:noWrap/>
            <w:hideMark/>
          </w:tcPr>
          <w:p w14:paraId="1E0E646A" w14:textId="77777777" w:rsidR="006116DA" w:rsidRPr="008804BA" w:rsidRDefault="006116DA">
            <w:pPr>
              <w:rPr>
                <w:rFonts w:ascii="Aptos" w:hAnsi="Aptos"/>
                <w:color w:val="000000"/>
                <w:sz w:val="22"/>
                <w:szCs w:val="22"/>
              </w:rPr>
            </w:pPr>
            <w:r w:rsidRPr="008804BA">
              <w:rPr>
                <w:rFonts w:ascii="Aptos" w:hAnsi="Aptos"/>
                <w:color w:val="000000"/>
                <w:sz w:val="22"/>
                <w:szCs w:val="22"/>
              </w:rPr>
              <w:t>OR538761.1</w:t>
            </w:r>
          </w:p>
        </w:tc>
        <w:tc>
          <w:tcPr>
            <w:tcW w:w="3402" w:type="dxa"/>
            <w:noWrap/>
            <w:hideMark/>
          </w:tcPr>
          <w:p w14:paraId="292EF8E5" w14:textId="77777777" w:rsidR="006116DA" w:rsidRPr="008804BA" w:rsidRDefault="006116DA">
            <w:pPr>
              <w:rPr>
                <w:rFonts w:ascii="Aptos" w:hAnsi="Aptos"/>
                <w:color w:val="000000"/>
                <w:sz w:val="22"/>
                <w:szCs w:val="22"/>
              </w:rPr>
            </w:pPr>
            <w:r w:rsidRPr="008804BA">
              <w:rPr>
                <w:rFonts w:ascii="Aptos" w:hAnsi="Aptos"/>
                <w:color w:val="000000"/>
                <w:sz w:val="22"/>
                <w:szCs w:val="22"/>
              </w:rPr>
              <w:t>Pseudomonas phage PSP2</w:t>
            </w:r>
          </w:p>
        </w:tc>
        <w:tc>
          <w:tcPr>
            <w:tcW w:w="2552" w:type="dxa"/>
            <w:noWrap/>
            <w:hideMark/>
          </w:tcPr>
          <w:p w14:paraId="0A0F407D" w14:textId="09763576" w:rsidR="006116DA" w:rsidRPr="008804BA" w:rsidRDefault="004112DA">
            <w:pPr>
              <w:rPr>
                <w:rFonts w:ascii="Aptos" w:hAnsi="Aptos"/>
                <w:i/>
                <w:iCs/>
                <w:color w:val="000000"/>
                <w:sz w:val="22"/>
                <w:szCs w:val="22"/>
              </w:rPr>
            </w:pPr>
            <w:r>
              <w:rPr>
                <w:rFonts w:ascii="Aptos" w:hAnsi="Aptos"/>
                <w:i/>
                <w:iCs/>
                <w:color w:val="000000"/>
                <w:sz w:val="22"/>
                <w:szCs w:val="22"/>
              </w:rPr>
              <w:t>“</w:t>
            </w:r>
            <w:r w:rsidR="006116DA" w:rsidRPr="008804BA">
              <w:rPr>
                <w:rFonts w:ascii="Aptos" w:hAnsi="Aptos"/>
                <w:i/>
                <w:iCs/>
                <w:color w:val="000000"/>
                <w:sz w:val="22"/>
                <w:szCs w:val="22"/>
              </w:rPr>
              <w:t>Yuavirus PSP2</w:t>
            </w:r>
            <w:r>
              <w:rPr>
                <w:rFonts w:ascii="Aptos" w:hAnsi="Aptos"/>
                <w:i/>
                <w:iCs/>
                <w:color w:val="000000"/>
                <w:sz w:val="22"/>
                <w:szCs w:val="22"/>
              </w:rPr>
              <w:t>”</w:t>
            </w:r>
          </w:p>
        </w:tc>
      </w:tr>
      <w:tr w:rsidR="006116DA" w:rsidRPr="008804BA" w14:paraId="5C920097" w14:textId="77777777" w:rsidTr="006116DA">
        <w:trPr>
          <w:trHeight w:val="290"/>
        </w:trPr>
        <w:tc>
          <w:tcPr>
            <w:tcW w:w="1838" w:type="dxa"/>
            <w:noWrap/>
            <w:hideMark/>
          </w:tcPr>
          <w:p w14:paraId="05EB05E0" w14:textId="77777777" w:rsidR="006116DA" w:rsidRPr="008804BA" w:rsidRDefault="006116DA">
            <w:pPr>
              <w:rPr>
                <w:rFonts w:ascii="Aptos" w:hAnsi="Aptos"/>
                <w:color w:val="000000"/>
                <w:sz w:val="22"/>
                <w:szCs w:val="22"/>
              </w:rPr>
            </w:pPr>
            <w:r w:rsidRPr="008804BA">
              <w:rPr>
                <w:rFonts w:ascii="Aptos" w:hAnsi="Aptos"/>
                <w:color w:val="000000"/>
                <w:sz w:val="22"/>
                <w:szCs w:val="22"/>
              </w:rPr>
              <w:lastRenderedPageBreak/>
              <w:t>PQ144889.1</w:t>
            </w:r>
          </w:p>
        </w:tc>
        <w:tc>
          <w:tcPr>
            <w:tcW w:w="3402" w:type="dxa"/>
            <w:noWrap/>
            <w:hideMark/>
          </w:tcPr>
          <w:p w14:paraId="244D23DD" w14:textId="77777777" w:rsidR="006116DA" w:rsidRPr="008804BA" w:rsidRDefault="006116DA">
            <w:pPr>
              <w:rPr>
                <w:rFonts w:ascii="Aptos" w:hAnsi="Aptos"/>
                <w:color w:val="000000"/>
                <w:sz w:val="22"/>
                <w:szCs w:val="22"/>
              </w:rPr>
            </w:pPr>
            <w:r w:rsidRPr="008804BA">
              <w:rPr>
                <w:rFonts w:ascii="Aptos" w:hAnsi="Aptos"/>
                <w:color w:val="000000"/>
                <w:sz w:val="22"/>
                <w:szCs w:val="22"/>
              </w:rPr>
              <w:t>Pseudomonas phage NEU2024</w:t>
            </w:r>
          </w:p>
        </w:tc>
        <w:tc>
          <w:tcPr>
            <w:tcW w:w="2552" w:type="dxa"/>
            <w:noWrap/>
            <w:hideMark/>
          </w:tcPr>
          <w:p w14:paraId="3E65A5AF" w14:textId="46078FA4" w:rsidR="006116DA" w:rsidRPr="008804BA" w:rsidRDefault="004112DA">
            <w:pPr>
              <w:rPr>
                <w:rFonts w:ascii="Aptos" w:hAnsi="Aptos"/>
                <w:i/>
                <w:iCs/>
                <w:color w:val="000000"/>
                <w:sz w:val="22"/>
                <w:szCs w:val="22"/>
              </w:rPr>
            </w:pPr>
            <w:r>
              <w:rPr>
                <w:rFonts w:ascii="Aptos" w:hAnsi="Aptos"/>
                <w:i/>
                <w:iCs/>
                <w:color w:val="000000"/>
                <w:sz w:val="22"/>
                <w:szCs w:val="22"/>
              </w:rPr>
              <w:t>“</w:t>
            </w:r>
            <w:r w:rsidR="006116DA" w:rsidRPr="008804BA">
              <w:rPr>
                <w:rFonts w:ascii="Aptos" w:hAnsi="Aptos"/>
                <w:i/>
                <w:iCs/>
                <w:color w:val="000000"/>
                <w:sz w:val="22"/>
                <w:szCs w:val="22"/>
              </w:rPr>
              <w:t>Yuavirus NEU2024</w:t>
            </w:r>
            <w:r>
              <w:rPr>
                <w:rFonts w:ascii="Aptos" w:hAnsi="Aptos"/>
                <w:i/>
                <w:iCs/>
                <w:color w:val="000000"/>
                <w:sz w:val="22"/>
                <w:szCs w:val="22"/>
              </w:rPr>
              <w:t>”</w:t>
            </w:r>
          </w:p>
        </w:tc>
      </w:tr>
      <w:tr w:rsidR="006116DA" w:rsidRPr="008804BA" w14:paraId="5385A76B" w14:textId="77777777" w:rsidTr="006116DA">
        <w:trPr>
          <w:trHeight w:val="290"/>
        </w:trPr>
        <w:tc>
          <w:tcPr>
            <w:tcW w:w="1838" w:type="dxa"/>
            <w:noWrap/>
            <w:hideMark/>
          </w:tcPr>
          <w:p w14:paraId="682D8EC6" w14:textId="77777777" w:rsidR="006116DA" w:rsidRPr="008804BA" w:rsidRDefault="006116DA">
            <w:pPr>
              <w:rPr>
                <w:rFonts w:ascii="Aptos" w:hAnsi="Aptos"/>
                <w:color w:val="000000"/>
                <w:sz w:val="22"/>
                <w:szCs w:val="22"/>
              </w:rPr>
            </w:pPr>
            <w:r w:rsidRPr="008804BA">
              <w:rPr>
                <w:rFonts w:ascii="Aptos" w:hAnsi="Aptos"/>
                <w:color w:val="000000"/>
                <w:sz w:val="22"/>
                <w:szCs w:val="22"/>
              </w:rPr>
              <w:t>OQ992553.1</w:t>
            </w:r>
          </w:p>
        </w:tc>
        <w:tc>
          <w:tcPr>
            <w:tcW w:w="3402" w:type="dxa"/>
            <w:noWrap/>
            <w:hideMark/>
          </w:tcPr>
          <w:p w14:paraId="36CB2DAD" w14:textId="77777777" w:rsidR="006116DA" w:rsidRPr="008804BA" w:rsidRDefault="006116DA">
            <w:pPr>
              <w:rPr>
                <w:rFonts w:ascii="Aptos" w:hAnsi="Aptos"/>
                <w:color w:val="000000"/>
                <w:sz w:val="22"/>
                <w:szCs w:val="22"/>
              </w:rPr>
            </w:pPr>
            <w:r w:rsidRPr="008804BA">
              <w:rPr>
                <w:rFonts w:ascii="Aptos" w:hAnsi="Aptos"/>
                <w:color w:val="000000"/>
                <w:sz w:val="22"/>
                <w:szCs w:val="22"/>
              </w:rPr>
              <w:t>Pseudomonas phage Clover</w:t>
            </w:r>
          </w:p>
        </w:tc>
        <w:tc>
          <w:tcPr>
            <w:tcW w:w="2552" w:type="dxa"/>
            <w:noWrap/>
            <w:hideMark/>
          </w:tcPr>
          <w:p w14:paraId="2BA42755" w14:textId="16161BF8" w:rsidR="006116DA" w:rsidRPr="008804BA" w:rsidRDefault="004112DA">
            <w:pPr>
              <w:rPr>
                <w:rFonts w:ascii="Aptos" w:hAnsi="Aptos"/>
                <w:i/>
                <w:iCs/>
                <w:color w:val="000000"/>
                <w:sz w:val="22"/>
                <w:szCs w:val="22"/>
              </w:rPr>
            </w:pPr>
            <w:r>
              <w:rPr>
                <w:rFonts w:ascii="Aptos" w:hAnsi="Aptos"/>
                <w:i/>
                <w:iCs/>
                <w:color w:val="000000"/>
                <w:sz w:val="22"/>
                <w:szCs w:val="22"/>
              </w:rPr>
              <w:t>“</w:t>
            </w:r>
            <w:r w:rsidR="006116DA" w:rsidRPr="008804BA">
              <w:rPr>
                <w:rFonts w:ascii="Aptos" w:hAnsi="Aptos"/>
                <w:i/>
                <w:iCs/>
                <w:color w:val="000000"/>
                <w:sz w:val="22"/>
                <w:szCs w:val="22"/>
              </w:rPr>
              <w:t>Yuavirus clover</w:t>
            </w:r>
            <w:r>
              <w:rPr>
                <w:rFonts w:ascii="Aptos" w:hAnsi="Aptos"/>
                <w:i/>
                <w:iCs/>
                <w:color w:val="000000"/>
                <w:sz w:val="22"/>
                <w:szCs w:val="22"/>
              </w:rPr>
              <w:t>”</w:t>
            </w:r>
          </w:p>
        </w:tc>
      </w:tr>
      <w:tr w:rsidR="006116DA" w:rsidRPr="008804BA" w14:paraId="5DF13366" w14:textId="77777777" w:rsidTr="006116DA">
        <w:trPr>
          <w:trHeight w:val="290"/>
        </w:trPr>
        <w:tc>
          <w:tcPr>
            <w:tcW w:w="1838" w:type="dxa"/>
            <w:noWrap/>
            <w:hideMark/>
          </w:tcPr>
          <w:p w14:paraId="49748EE9" w14:textId="77777777" w:rsidR="006116DA" w:rsidRPr="008804BA" w:rsidRDefault="006116DA">
            <w:pPr>
              <w:rPr>
                <w:rFonts w:ascii="Aptos" w:hAnsi="Aptos"/>
                <w:color w:val="000000"/>
                <w:sz w:val="22"/>
                <w:szCs w:val="22"/>
              </w:rPr>
            </w:pPr>
            <w:r w:rsidRPr="008804BA">
              <w:rPr>
                <w:rFonts w:ascii="Aptos" w:hAnsi="Aptos"/>
                <w:color w:val="000000"/>
                <w:sz w:val="22"/>
                <w:szCs w:val="22"/>
              </w:rPr>
              <w:t>PP760143.1</w:t>
            </w:r>
          </w:p>
        </w:tc>
        <w:tc>
          <w:tcPr>
            <w:tcW w:w="3402" w:type="dxa"/>
            <w:noWrap/>
            <w:hideMark/>
          </w:tcPr>
          <w:p w14:paraId="179B4EB9" w14:textId="77777777" w:rsidR="006116DA" w:rsidRPr="008804BA" w:rsidRDefault="006116DA">
            <w:pPr>
              <w:rPr>
                <w:rFonts w:ascii="Aptos" w:hAnsi="Aptos"/>
                <w:color w:val="000000"/>
                <w:sz w:val="22"/>
                <w:szCs w:val="22"/>
              </w:rPr>
            </w:pPr>
            <w:r w:rsidRPr="008804BA">
              <w:rPr>
                <w:rFonts w:ascii="Aptos" w:hAnsi="Aptos"/>
                <w:color w:val="000000"/>
                <w:sz w:val="22"/>
                <w:szCs w:val="22"/>
              </w:rPr>
              <w:t>Pseudomonas phage vB_Pae_HLL23</w:t>
            </w:r>
          </w:p>
        </w:tc>
        <w:tc>
          <w:tcPr>
            <w:tcW w:w="2552" w:type="dxa"/>
            <w:noWrap/>
            <w:hideMark/>
          </w:tcPr>
          <w:p w14:paraId="3C27CD06" w14:textId="39C9B59C" w:rsidR="006116DA" w:rsidRPr="008804BA" w:rsidRDefault="004112DA">
            <w:pPr>
              <w:rPr>
                <w:rFonts w:ascii="Aptos" w:hAnsi="Aptos"/>
                <w:i/>
                <w:iCs/>
                <w:color w:val="000000"/>
                <w:sz w:val="22"/>
                <w:szCs w:val="22"/>
              </w:rPr>
            </w:pPr>
            <w:r>
              <w:rPr>
                <w:rFonts w:ascii="Aptos" w:hAnsi="Aptos"/>
                <w:i/>
                <w:iCs/>
                <w:color w:val="000000"/>
                <w:sz w:val="22"/>
                <w:szCs w:val="22"/>
              </w:rPr>
              <w:t>“</w:t>
            </w:r>
            <w:r w:rsidR="006116DA" w:rsidRPr="008804BA">
              <w:rPr>
                <w:rFonts w:ascii="Aptos" w:hAnsi="Aptos"/>
                <w:i/>
                <w:iCs/>
                <w:color w:val="000000"/>
                <w:sz w:val="22"/>
                <w:szCs w:val="22"/>
              </w:rPr>
              <w:t>Yuavirus HLL23</w:t>
            </w:r>
            <w:r>
              <w:rPr>
                <w:rFonts w:ascii="Aptos" w:hAnsi="Aptos"/>
                <w:i/>
                <w:iCs/>
                <w:color w:val="000000"/>
                <w:sz w:val="22"/>
                <w:szCs w:val="22"/>
              </w:rPr>
              <w:t>”</w:t>
            </w:r>
          </w:p>
        </w:tc>
      </w:tr>
    </w:tbl>
    <w:p w14:paraId="51846A17" w14:textId="77777777" w:rsidR="00A722B5" w:rsidRPr="008804BA" w:rsidRDefault="00A722B5" w:rsidP="00A722B5">
      <w:pPr>
        <w:rPr>
          <w:rFonts w:ascii="Aptos" w:hAnsi="Aptos" w:cs="Arial"/>
          <w:b/>
          <w:bCs/>
          <w:color w:val="0000FF"/>
          <w:sz w:val="20"/>
          <w:szCs w:val="20"/>
          <w:lang w:val="en-GB"/>
        </w:rPr>
      </w:pPr>
    </w:p>
    <w:p w14:paraId="6F4B48E2" w14:textId="77777777" w:rsidR="003958FC" w:rsidRPr="008804BA" w:rsidRDefault="003958FC" w:rsidP="00A722B5">
      <w:pPr>
        <w:rPr>
          <w:rFonts w:ascii="Aptos" w:hAnsi="Aptos" w:cs="Arial"/>
          <w:b/>
          <w:bCs/>
          <w:color w:val="0000FF"/>
          <w:sz w:val="20"/>
          <w:szCs w:val="20"/>
          <w:lang w:val="en-GB"/>
        </w:rPr>
      </w:pPr>
    </w:p>
    <w:p w14:paraId="1B8DD028" w14:textId="77777777" w:rsidR="003958FC" w:rsidRPr="008804BA" w:rsidRDefault="003958FC" w:rsidP="00A722B5">
      <w:pPr>
        <w:rPr>
          <w:rFonts w:ascii="Aptos" w:hAnsi="Aptos" w:cs="Arial"/>
          <w:b/>
          <w:bCs/>
          <w:color w:val="0000FF"/>
          <w:sz w:val="20"/>
          <w:szCs w:val="20"/>
          <w:lang w:val="en-GB"/>
        </w:rPr>
      </w:pPr>
    </w:p>
    <w:p w14:paraId="34224817" w14:textId="7022A79D" w:rsidR="00A722B5" w:rsidRPr="008804BA" w:rsidRDefault="0026517A" w:rsidP="00A722B5">
      <w:pPr>
        <w:rPr>
          <w:rFonts w:ascii="Aptos" w:hAnsi="Aptos" w:cs="Arial"/>
          <w:b/>
          <w:bCs/>
          <w:color w:val="0000FF"/>
          <w:lang w:val="en-GB"/>
        </w:rPr>
      </w:pPr>
      <w:r w:rsidRPr="008804BA">
        <w:rPr>
          <w:rFonts w:ascii="Aptos" w:hAnsi="Aptos" w:cs="Arial"/>
          <w:b/>
          <w:bCs/>
          <w:noProof/>
          <w:color w:val="0000FF"/>
          <w:lang w:val="en-GB"/>
        </w:rPr>
        <w:drawing>
          <wp:inline distT="0" distB="0" distL="0" distR="0" wp14:anchorId="7C851A8F" wp14:editId="3E6E98B2">
            <wp:extent cx="5926455" cy="3265170"/>
            <wp:effectExtent l="0" t="0" r="0" b="0"/>
            <wp:docPr id="304513915"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13915" name="Picture 3"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265170"/>
                    </a:xfrm>
                    <a:prstGeom prst="rect">
                      <a:avLst/>
                    </a:prstGeom>
                  </pic:spPr>
                </pic:pic>
              </a:graphicData>
            </a:graphic>
          </wp:inline>
        </w:drawing>
      </w:r>
    </w:p>
    <w:p w14:paraId="4AD47C48" w14:textId="525E771D" w:rsidR="00A722B5" w:rsidRPr="008804BA" w:rsidRDefault="00A722B5" w:rsidP="00A722B5">
      <w:pPr>
        <w:rPr>
          <w:rFonts w:ascii="Aptos" w:hAnsi="Aptos" w:cs="Arial"/>
          <w:b/>
          <w:color w:val="120AB6"/>
        </w:rPr>
      </w:pPr>
    </w:p>
    <w:p w14:paraId="0730E568" w14:textId="4825952D" w:rsidR="003958FC" w:rsidRPr="008804BA" w:rsidRDefault="003958FC" w:rsidP="003958FC">
      <w:pPr>
        <w:rPr>
          <w:rFonts w:ascii="Aptos" w:eastAsia="Aptos" w:hAnsi="Aptos" w:cs="Aptos"/>
        </w:rPr>
      </w:pPr>
      <w:r w:rsidRPr="008804BA">
        <w:rPr>
          <w:rFonts w:ascii="Aptos" w:hAnsi="Aptos"/>
          <w:b/>
          <w:bCs/>
        </w:rPr>
        <w:t>Figure 1.</w:t>
      </w:r>
      <w:r w:rsidRPr="008804BA">
        <w:rPr>
          <w:rFonts w:ascii="Aptos" w:hAnsi="Aptos"/>
        </w:rPr>
        <w:t xml:space="preserve"> Partial VIRIDIC heat map of this group of phages.   VIRIDIC (Virus Intergenomic Distance Calculator; VIRIDIC (Virus Intergenomic Distance Calculator; [3]; http://rhea.icbm.uni-oldenburg.de/VIRIDIC/) computes pairwise intergenomic </w:t>
      </w:r>
      <w:r w:rsidRPr="008804BA">
        <w:rPr>
          <w:rFonts w:ascii="Aptos" w:eastAsia="Aptos" w:hAnsi="Aptos" w:cs="Aptos"/>
        </w:rPr>
        <w:t xml:space="preserve">distances/similarities amongst phage genomes. </w:t>
      </w:r>
      <w:r w:rsidR="00F4080E" w:rsidRPr="008804BA">
        <w:rPr>
          <w:rFonts w:ascii="Aptos" w:eastAsia="Aptos" w:hAnsi="Aptos" w:cs="Aptos"/>
        </w:rPr>
        <w:t xml:space="preserve">Names which have been highlighted in gold correspond to existing species. </w:t>
      </w:r>
      <w:r w:rsidRPr="008804BA">
        <w:rPr>
          <w:rFonts w:ascii="Aptos" w:eastAsia="Aptos" w:hAnsi="Aptos" w:cs="Aptos"/>
        </w:rPr>
        <w:t>Data values which are bordered in black correspond to strains.  Abbreviations</w:t>
      </w:r>
      <w:r w:rsidR="004112DA" w:rsidRPr="008804BA">
        <w:rPr>
          <w:rFonts w:ascii="Aptos" w:eastAsia="Aptos" w:hAnsi="Aptos" w:cs="Aptos"/>
        </w:rPr>
        <w:t>: Pseu</w:t>
      </w:r>
      <w:r w:rsidRPr="008804BA">
        <w:rPr>
          <w:rFonts w:ascii="Aptos" w:eastAsia="Aptos" w:hAnsi="Aptos" w:cs="Aptos"/>
        </w:rPr>
        <w:t xml:space="preserve"> = </w:t>
      </w:r>
      <w:r w:rsidRPr="008804BA">
        <w:rPr>
          <w:rFonts w:ascii="Aptos" w:eastAsia="Aptos" w:hAnsi="Aptos" w:cs="Aptos"/>
          <w:i/>
          <w:iCs/>
        </w:rPr>
        <w:t>Pseudomonas</w:t>
      </w:r>
      <w:r w:rsidRPr="008804BA">
        <w:rPr>
          <w:rFonts w:ascii="Aptos" w:eastAsia="Aptos" w:hAnsi="Aptos" w:cs="Aptos"/>
        </w:rPr>
        <w:t>; phg = phage.  The complete VIRIDIC heatmap accompanies this proposal as Yuavirus_VIRIDIC heatmap.xlsx</w:t>
      </w:r>
    </w:p>
    <w:p w14:paraId="4057E675" w14:textId="77777777" w:rsidR="003958FC" w:rsidRPr="008804BA" w:rsidRDefault="003958FC" w:rsidP="00A722B5">
      <w:pPr>
        <w:rPr>
          <w:rFonts w:ascii="Aptos" w:hAnsi="Aptos" w:cs="Arial"/>
          <w:sz w:val="20"/>
          <w:szCs w:val="20"/>
        </w:rPr>
      </w:pPr>
    </w:p>
    <w:p w14:paraId="36190F5F" w14:textId="77777777" w:rsidR="00A722B5" w:rsidRPr="008804BA" w:rsidRDefault="00A722B5" w:rsidP="00A722B5">
      <w:pPr>
        <w:rPr>
          <w:rFonts w:ascii="Aptos" w:hAnsi="Aptos" w:cs="Arial"/>
          <w:sz w:val="22"/>
          <w:szCs w:val="22"/>
          <w:lang w:val="en-GB"/>
        </w:rPr>
      </w:pPr>
    </w:p>
    <w:p w14:paraId="5556E8C1" w14:textId="694A2037" w:rsidR="00A174CC" w:rsidRPr="008804BA" w:rsidRDefault="00A174CC" w:rsidP="00FC2269">
      <w:pPr>
        <w:rPr>
          <w:rFonts w:ascii="Aptos" w:hAnsi="Aptos"/>
          <w:color w:val="0070C0"/>
        </w:rPr>
      </w:pPr>
    </w:p>
    <w:sectPr w:rsidR="00A174CC" w:rsidRPr="008804BA" w:rsidSect="00A82FBB">
      <w:headerReference w:type="default" r:id="rId12"/>
      <w:footerReference w:type="default" r:id="rId13"/>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D8E3" w14:textId="77777777" w:rsidR="00D37A70" w:rsidRDefault="00D37A70">
      <w:r>
        <w:separator/>
      </w:r>
    </w:p>
  </w:endnote>
  <w:endnote w:type="continuationSeparator" w:id="0">
    <w:p w14:paraId="63DD6D03" w14:textId="77777777" w:rsidR="00D37A70" w:rsidRDefault="00D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A23E" w14:textId="77777777" w:rsidR="00D37A70" w:rsidRDefault="00D37A70">
      <w:r>
        <w:separator/>
      </w:r>
    </w:p>
  </w:footnote>
  <w:footnote w:type="continuationSeparator" w:id="0">
    <w:p w14:paraId="52A07DD1" w14:textId="77777777" w:rsidR="00D37A70" w:rsidRDefault="00D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7027"/>
    <w:rsid w:val="000B1BF3"/>
    <w:rsid w:val="000B5D78"/>
    <w:rsid w:val="000B6878"/>
    <w:rsid w:val="000D182E"/>
    <w:rsid w:val="000E54FF"/>
    <w:rsid w:val="000F51F4"/>
    <w:rsid w:val="000F7067"/>
    <w:rsid w:val="00106232"/>
    <w:rsid w:val="0011008F"/>
    <w:rsid w:val="00117C72"/>
    <w:rsid w:val="0013113D"/>
    <w:rsid w:val="001322FC"/>
    <w:rsid w:val="00171083"/>
    <w:rsid w:val="00172351"/>
    <w:rsid w:val="001856AB"/>
    <w:rsid w:val="001A2AF7"/>
    <w:rsid w:val="001D0007"/>
    <w:rsid w:val="001D3E3E"/>
    <w:rsid w:val="001D4D44"/>
    <w:rsid w:val="001F451C"/>
    <w:rsid w:val="00220A26"/>
    <w:rsid w:val="002312CE"/>
    <w:rsid w:val="0023149A"/>
    <w:rsid w:val="0023696B"/>
    <w:rsid w:val="0024086E"/>
    <w:rsid w:val="00247CF0"/>
    <w:rsid w:val="0025498B"/>
    <w:rsid w:val="0026517A"/>
    <w:rsid w:val="00273642"/>
    <w:rsid w:val="00296DA3"/>
    <w:rsid w:val="002A5A83"/>
    <w:rsid w:val="002D4340"/>
    <w:rsid w:val="00327E73"/>
    <w:rsid w:val="00333392"/>
    <w:rsid w:val="00355CE0"/>
    <w:rsid w:val="00363A30"/>
    <w:rsid w:val="0037243A"/>
    <w:rsid w:val="00381BD2"/>
    <w:rsid w:val="00382FE8"/>
    <w:rsid w:val="00383BBF"/>
    <w:rsid w:val="0038593F"/>
    <w:rsid w:val="0039284A"/>
    <w:rsid w:val="003958FC"/>
    <w:rsid w:val="003A166F"/>
    <w:rsid w:val="003A18C5"/>
    <w:rsid w:val="003A5ED7"/>
    <w:rsid w:val="003B0883"/>
    <w:rsid w:val="003B3832"/>
    <w:rsid w:val="003C5428"/>
    <w:rsid w:val="003F25A4"/>
    <w:rsid w:val="003F2A97"/>
    <w:rsid w:val="004112DA"/>
    <w:rsid w:val="0043110C"/>
    <w:rsid w:val="00437970"/>
    <w:rsid w:val="00471256"/>
    <w:rsid w:val="00485787"/>
    <w:rsid w:val="004F2F1E"/>
    <w:rsid w:val="004F3196"/>
    <w:rsid w:val="00536426"/>
    <w:rsid w:val="00543F86"/>
    <w:rsid w:val="0055461D"/>
    <w:rsid w:val="0058465A"/>
    <w:rsid w:val="00590DF3"/>
    <w:rsid w:val="005938C8"/>
    <w:rsid w:val="005A54C3"/>
    <w:rsid w:val="005B4C7D"/>
    <w:rsid w:val="005D0FE6"/>
    <w:rsid w:val="005D25E7"/>
    <w:rsid w:val="006043FB"/>
    <w:rsid w:val="00607227"/>
    <w:rsid w:val="006109F7"/>
    <w:rsid w:val="006116DA"/>
    <w:rsid w:val="00645DB2"/>
    <w:rsid w:val="00647814"/>
    <w:rsid w:val="0067795B"/>
    <w:rsid w:val="00683D0C"/>
    <w:rsid w:val="0069192D"/>
    <w:rsid w:val="006B7AB8"/>
    <w:rsid w:val="006C0F51"/>
    <w:rsid w:val="006D18F6"/>
    <w:rsid w:val="006D428E"/>
    <w:rsid w:val="00723577"/>
    <w:rsid w:val="0072682D"/>
    <w:rsid w:val="0073155D"/>
    <w:rsid w:val="00734B28"/>
    <w:rsid w:val="00736440"/>
    <w:rsid w:val="00737875"/>
    <w:rsid w:val="00740A3F"/>
    <w:rsid w:val="00741880"/>
    <w:rsid w:val="007545AB"/>
    <w:rsid w:val="007B0F70"/>
    <w:rsid w:val="007B6511"/>
    <w:rsid w:val="007E0EF5"/>
    <w:rsid w:val="007E667B"/>
    <w:rsid w:val="008036AF"/>
    <w:rsid w:val="00822B3A"/>
    <w:rsid w:val="00824208"/>
    <w:rsid w:val="008308A0"/>
    <w:rsid w:val="008317E8"/>
    <w:rsid w:val="0083631B"/>
    <w:rsid w:val="00852D43"/>
    <w:rsid w:val="00865726"/>
    <w:rsid w:val="008804BA"/>
    <w:rsid w:val="008815EE"/>
    <w:rsid w:val="00883A5C"/>
    <w:rsid w:val="008A22E9"/>
    <w:rsid w:val="008A70C0"/>
    <w:rsid w:val="008B43B1"/>
    <w:rsid w:val="008F51E2"/>
    <w:rsid w:val="00901EBC"/>
    <w:rsid w:val="00903048"/>
    <w:rsid w:val="00905A46"/>
    <w:rsid w:val="009078FF"/>
    <w:rsid w:val="009457C8"/>
    <w:rsid w:val="00947882"/>
    <w:rsid w:val="00953FFE"/>
    <w:rsid w:val="0095524D"/>
    <w:rsid w:val="00964F7C"/>
    <w:rsid w:val="009703AF"/>
    <w:rsid w:val="00974174"/>
    <w:rsid w:val="009741D1"/>
    <w:rsid w:val="00974C28"/>
    <w:rsid w:val="00976E37"/>
    <w:rsid w:val="009A0850"/>
    <w:rsid w:val="009A3B4A"/>
    <w:rsid w:val="009F7856"/>
    <w:rsid w:val="00A10BA1"/>
    <w:rsid w:val="00A174CC"/>
    <w:rsid w:val="00A2357C"/>
    <w:rsid w:val="00A443CA"/>
    <w:rsid w:val="00A47BEE"/>
    <w:rsid w:val="00A71D92"/>
    <w:rsid w:val="00A722B5"/>
    <w:rsid w:val="00A77B8E"/>
    <w:rsid w:val="00A82FBB"/>
    <w:rsid w:val="00AA4711"/>
    <w:rsid w:val="00AD201A"/>
    <w:rsid w:val="00AD2884"/>
    <w:rsid w:val="00AD3384"/>
    <w:rsid w:val="00AD5A3A"/>
    <w:rsid w:val="00AD759B"/>
    <w:rsid w:val="00AE2E79"/>
    <w:rsid w:val="00AE528C"/>
    <w:rsid w:val="00AF4998"/>
    <w:rsid w:val="00AF723B"/>
    <w:rsid w:val="00B03B7F"/>
    <w:rsid w:val="00B113E2"/>
    <w:rsid w:val="00B1187F"/>
    <w:rsid w:val="00B23C07"/>
    <w:rsid w:val="00B35CC8"/>
    <w:rsid w:val="00B47589"/>
    <w:rsid w:val="00B80910"/>
    <w:rsid w:val="00BA238A"/>
    <w:rsid w:val="00BB4F6B"/>
    <w:rsid w:val="00BD5851"/>
    <w:rsid w:val="00BD6C0B"/>
    <w:rsid w:val="00BD7967"/>
    <w:rsid w:val="00BE092A"/>
    <w:rsid w:val="00BE4F5A"/>
    <w:rsid w:val="00BF0E2A"/>
    <w:rsid w:val="00C30644"/>
    <w:rsid w:val="00C40EAE"/>
    <w:rsid w:val="00C4688B"/>
    <w:rsid w:val="00C55633"/>
    <w:rsid w:val="00C8775F"/>
    <w:rsid w:val="00C95FB7"/>
    <w:rsid w:val="00CD2C82"/>
    <w:rsid w:val="00CF59EA"/>
    <w:rsid w:val="00D04287"/>
    <w:rsid w:val="00D062BE"/>
    <w:rsid w:val="00D10857"/>
    <w:rsid w:val="00D13AD5"/>
    <w:rsid w:val="00D23567"/>
    <w:rsid w:val="00D37A70"/>
    <w:rsid w:val="00D46663"/>
    <w:rsid w:val="00D77E1C"/>
    <w:rsid w:val="00D90965"/>
    <w:rsid w:val="00DD58AA"/>
    <w:rsid w:val="00DE01F5"/>
    <w:rsid w:val="00DE5C4C"/>
    <w:rsid w:val="00E034BE"/>
    <w:rsid w:val="00E238D3"/>
    <w:rsid w:val="00E37077"/>
    <w:rsid w:val="00E50727"/>
    <w:rsid w:val="00E70659"/>
    <w:rsid w:val="00E863D4"/>
    <w:rsid w:val="00E91842"/>
    <w:rsid w:val="00E969AE"/>
    <w:rsid w:val="00EA461D"/>
    <w:rsid w:val="00ED4569"/>
    <w:rsid w:val="00ED4682"/>
    <w:rsid w:val="00EE484F"/>
    <w:rsid w:val="00EF2448"/>
    <w:rsid w:val="00F046A0"/>
    <w:rsid w:val="00F110F7"/>
    <w:rsid w:val="00F4080E"/>
    <w:rsid w:val="00F44CD1"/>
    <w:rsid w:val="00F62692"/>
    <w:rsid w:val="00F711CE"/>
    <w:rsid w:val="00F74510"/>
    <w:rsid w:val="00F9028E"/>
    <w:rsid w:val="00F911F1"/>
    <w:rsid w:val="00F943F9"/>
    <w:rsid w:val="00FA1DC3"/>
    <w:rsid w:val="00FB300C"/>
    <w:rsid w:val="00FC2269"/>
    <w:rsid w:val="00FF14D3"/>
    <w:rsid w:val="00FF4171"/>
    <w:rsid w:val="305C6F5E"/>
    <w:rsid w:val="30CBB710"/>
    <w:rsid w:val="623058D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0FD21F4A-0F3C-4668-B650-5A0A496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767047365">
      <w:bodyDiv w:val="1"/>
      <w:marLeft w:val="0"/>
      <w:marRight w:val="0"/>
      <w:marTop w:val="0"/>
      <w:marBottom w:val="0"/>
      <w:divBdr>
        <w:top w:val="none" w:sz="0" w:space="0" w:color="auto"/>
        <w:left w:val="none" w:sz="0" w:space="0" w:color="auto"/>
        <w:bottom w:val="none" w:sz="0" w:space="0" w:color="auto"/>
        <w:right w:val="none" w:sz="0" w:space="0" w:color="auto"/>
      </w:divBdr>
    </w:div>
    <w:div w:id="1574971087">
      <w:bodyDiv w:val="1"/>
      <w:marLeft w:val="0"/>
      <w:marRight w:val="0"/>
      <w:marTop w:val="0"/>
      <w:marBottom w:val="0"/>
      <w:divBdr>
        <w:top w:val="none" w:sz="0" w:space="0" w:color="auto"/>
        <w:left w:val="none" w:sz="0" w:space="0" w:color="auto"/>
        <w:bottom w:val="none" w:sz="0" w:space="0" w:color="auto"/>
        <w:right w:val="none" w:sz="0" w:space="0" w:color="auto"/>
      </w:divBdr>
    </w:div>
    <w:div w:id="1743528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1100</Words>
  <Characters>6273</Characters>
  <Application>Microsoft Office Word</Application>
  <DocSecurity>0</DocSecurity>
  <Lines>52</Lines>
  <Paragraphs>14</Paragraphs>
  <ScaleCrop>false</ScaleCrop>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Peter Simmonds</cp:lastModifiedBy>
  <cp:revision>35</cp:revision>
  <dcterms:created xsi:type="dcterms:W3CDTF">2025-03-25T08:46:00Z</dcterms:created>
  <dcterms:modified xsi:type="dcterms:W3CDTF">2025-09-18T07:46:00Z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