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4D1882E7"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2024</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0C036156"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1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3805"/>
        <w:gridCol w:w="3783"/>
      </w:tblGrid>
      <w:tr w:rsidR="00E37077" w:rsidRPr="00C95FB7" w14:paraId="3BAAFFE7" w14:textId="77777777" w:rsidTr="00683D0C">
        <w:tc>
          <w:tcPr>
            <w:tcW w:w="1711"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503" w:type="dxa"/>
            <w:gridSpan w:val="2"/>
            <w:shd w:val="clear" w:color="auto" w:fill="auto"/>
            <w:vAlign w:val="center"/>
          </w:tcPr>
          <w:p w14:paraId="693BF175" w14:textId="0FAADAE6" w:rsidR="00E37077" w:rsidRPr="00C95FB7" w:rsidRDefault="0003356F" w:rsidP="00DD58AA">
            <w:pPr>
              <w:rPr>
                <w:rFonts w:ascii="Aptos" w:hAnsi="Aptos" w:cs="Arial"/>
                <w:sz w:val="20"/>
              </w:rPr>
            </w:pPr>
            <w:r>
              <w:rPr>
                <w:rFonts w:ascii="Aptos" w:hAnsi="Aptos" w:cs="Arial"/>
                <w:sz w:val="20"/>
              </w:rPr>
              <w:t xml:space="preserve">Rename two species in the genus </w:t>
            </w:r>
            <w:proofErr w:type="spellStart"/>
            <w:r w:rsidRPr="0003356F">
              <w:rPr>
                <w:rFonts w:ascii="Aptos" w:hAnsi="Aptos" w:cs="Arial"/>
                <w:i/>
                <w:iCs/>
                <w:sz w:val="20"/>
              </w:rPr>
              <w:t>Solemovirus</w:t>
            </w:r>
            <w:proofErr w:type="spellEnd"/>
            <w:r>
              <w:rPr>
                <w:rFonts w:ascii="Aptos" w:hAnsi="Aptos" w:cs="Arial"/>
                <w:sz w:val="20"/>
              </w:rPr>
              <w:t xml:space="preserve"> (family </w:t>
            </w:r>
            <w:proofErr w:type="spellStart"/>
            <w:r w:rsidRPr="0003356F">
              <w:rPr>
                <w:rFonts w:ascii="Aptos" w:hAnsi="Aptos" w:cs="Arial"/>
                <w:i/>
                <w:iCs/>
                <w:sz w:val="20"/>
              </w:rPr>
              <w:t>Solemoviridae</w:t>
            </w:r>
            <w:proofErr w:type="spellEnd"/>
            <w:r>
              <w:rPr>
                <w:rFonts w:ascii="Aptos" w:hAnsi="Aptos" w:cs="Arial"/>
                <w:sz w:val="20"/>
              </w:rPr>
              <w:t>)</w:t>
            </w:r>
          </w:p>
        </w:tc>
      </w:tr>
      <w:tr w:rsidR="00E37077" w:rsidRPr="00F56927" w14:paraId="6479468A" w14:textId="77777777" w:rsidTr="00683D0C">
        <w:trPr>
          <w:gridAfter w:val="1"/>
          <w:wAfter w:w="4384" w:type="dxa"/>
        </w:trPr>
        <w:tc>
          <w:tcPr>
            <w:tcW w:w="1711" w:type="dxa"/>
            <w:shd w:val="clear" w:color="auto" w:fill="F2F2F2" w:themeFill="background1" w:themeFillShade="F2"/>
            <w:vAlign w:val="center"/>
          </w:tcPr>
          <w:p w14:paraId="39458214" w14:textId="7ED90AF4" w:rsidR="00E37077" w:rsidRPr="00C95FB7" w:rsidRDefault="00E37077" w:rsidP="00DD58AA">
            <w:pPr>
              <w:pStyle w:val="Rientrocorpodeltesto"/>
              <w:ind w:left="0" w:firstLine="0"/>
              <w:rPr>
                <w:rFonts w:ascii="Aptos" w:hAnsi="Aptos" w:cs="Arial"/>
                <w:b/>
                <w:i/>
                <w:sz w:val="20"/>
              </w:rPr>
            </w:pPr>
            <w:r w:rsidRPr="00C95FB7">
              <w:rPr>
                <w:rFonts w:ascii="Aptos" w:hAnsi="Aptos" w:cs="Arial"/>
                <w:b/>
                <w:sz w:val="20"/>
              </w:rPr>
              <w:t xml:space="preserve">Code assigned: </w:t>
            </w:r>
          </w:p>
        </w:tc>
        <w:tc>
          <w:tcPr>
            <w:tcW w:w="3119" w:type="dxa"/>
            <w:shd w:val="clear" w:color="auto" w:fill="auto"/>
          </w:tcPr>
          <w:p w14:paraId="3A9C1428" w14:textId="51EB1873" w:rsidR="00E37077" w:rsidRPr="005D1D88" w:rsidRDefault="005D1D88" w:rsidP="00DD58AA">
            <w:pPr>
              <w:pStyle w:val="Rientrocorpodeltesto"/>
              <w:ind w:left="0" w:firstLine="0"/>
              <w:rPr>
                <w:rFonts w:ascii="Aptos" w:hAnsi="Aptos" w:cs="Arial"/>
                <w:bCs/>
                <w:iCs/>
                <w:sz w:val="20"/>
                <w:lang w:val="it-IT"/>
              </w:rPr>
            </w:pPr>
            <w:r w:rsidRPr="005D1D88">
              <w:rPr>
                <w:rFonts w:ascii="Aptos" w:hAnsi="Aptos" w:cs="Arial"/>
                <w:bCs/>
                <w:iCs/>
                <w:sz w:val="20"/>
                <w:lang w:val="it-IT"/>
              </w:rPr>
              <w:t>2024.023.</w:t>
            </w:r>
            <w:r w:rsidR="00E17C67">
              <w:rPr>
                <w:rFonts w:ascii="Aptos" w:hAnsi="Aptos" w:cs="Arial"/>
                <w:bCs/>
                <w:iCs/>
                <w:sz w:val="20"/>
                <w:lang w:val="it-IT"/>
              </w:rPr>
              <w:t>A</w:t>
            </w:r>
            <w:r w:rsidRPr="005D1D88">
              <w:rPr>
                <w:rFonts w:ascii="Aptos" w:hAnsi="Aptos" w:cs="Arial"/>
                <w:bCs/>
                <w:iCs/>
                <w:sz w:val="20"/>
                <w:lang w:val="it-IT"/>
              </w:rPr>
              <w:t>.v1.Solemoviridae_rename_sp</w:t>
            </w:r>
          </w:p>
        </w:tc>
      </w:tr>
    </w:tbl>
    <w:p w14:paraId="227C6F3B" w14:textId="1E7A1DCE" w:rsidR="00590DF3" w:rsidRPr="005D1D88" w:rsidRDefault="00590DF3" w:rsidP="00DD58AA">
      <w:pPr>
        <w:rPr>
          <w:rFonts w:ascii="Aptos" w:hAnsi="Aptos" w:cs="Arial"/>
          <w:b/>
          <w:color w:val="C00000"/>
          <w:sz w:val="20"/>
          <w:szCs w:val="20"/>
          <w:lang w:val="it-IT"/>
        </w:rPr>
      </w:pPr>
    </w:p>
    <w:tbl>
      <w:tblPr>
        <w:tblStyle w:val="Grigliatabella"/>
        <w:tblW w:w="9323" w:type="dxa"/>
        <w:tblLook w:val="04A0" w:firstRow="1" w:lastRow="0" w:firstColumn="1" w:lastColumn="0" w:noHBand="0" w:noVBand="1"/>
      </w:tblPr>
      <w:tblGrid>
        <w:gridCol w:w="1652"/>
        <w:gridCol w:w="3255"/>
        <w:gridCol w:w="2834"/>
        <w:gridCol w:w="1582"/>
      </w:tblGrid>
      <w:tr w:rsidR="009703AF" w14:paraId="46D8D295" w14:textId="4B68158E" w:rsidTr="00704681">
        <w:trPr>
          <w:trHeight w:val="173"/>
        </w:trPr>
        <w:tc>
          <w:tcPr>
            <w:tcW w:w="9323" w:type="dxa"/>
            <w:gridSpan w:val="4"/>
            <w:shd w:val="clear" w:color="auto" w:fill="F2F2F2" w:themeFill="background1" w:themeFillShade="F2"/>
          </w:tcPr>
          <w:p w14:paraId="730FC69E" w14:textId="746197CF" w:rsidR="009703AF" w:rsidRPr="009A3B4A" w:rsidRDefault="009703AF" w:rsidP="00E54DBC">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9703AF" w14:paraId="142871FE" w14:textId="3F439A07" w:rsidTr="00AF4998">
        <w:trPr>
          <w:trHeight w:val="411"/>
        </w:trPr>
        <w:tc>
          <w:tcPr>
            <w:tcW w:w="1838" w:type="dxa"/>
            <w:shd w:val="clear" w:color="auto" w:fill="F2F2F2" w:themeFill="background1" w:themeFillShade="F2"/>
          </w:tcPr>
          <w:p w14:paraId="52C384EB" w14:textId="5F09D4F0" w:rsidR="009703AF" w:rsidRPr="009A3B4A" w:rsidRDefault="009703AF" w:rsidP="00E54DBC">
            <w:pPr>
              <w:rPr>
                <w:rFonts w:ascii="Aptos" w:hAnsi="Aptos" w:cs="Arial"/>
                <w:sz w:val="18"/>
                <w:szCs w:val="18"/>
              </w:rPr>
            </w:pPr>
            <w:r w:rsidRPr="009A3B4A">
              <w:rPr>
                <w:rFonts w:ascii="Aptos" w:hAnsi="Aptos" w:cs="Arial"/>
                <w:b/>
                <w:sz w:val="20"/>
                <w:szCs w:val="20"/>
              </w:rPr>
              <w:t xml:space="preserve">Name </w:t>
            </w:r>
          </w:p>
        </w:tc>
        <w:tc>
          <w:tcPr>
            <w:tcW w:w="3917" w:type="dxa"/>
            <w:shd w:val="clear" w:color="auto" w:fill="F2F2F2" w:themeFill="background1" w:themeFillShade="F2"/>
          </w:tcPr>
          <w:p w14:paraId="31CF02AA" w14:textId="173AD508" w:rsidR="009703AF" w:rsidRPr="009A3B4A" w:rsidRDefault="009703AF" w:rsidP="00E54DBC">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1982" w:type="dxa"/>
            <w:shd w:val="clear" w:color="auto" w:fill="F2F2F2" w:themeFill="background1" w:themeFillShade="F2"/>
          </w:tcPr>
          <w:p w14:paraId="6DA5FEAF" w14:textId="470B3F37" w:rsidR="009703AF" w:rsidRPr="009A3B4A" w:rsidRDefault="009703AF" w:rsidP="00E54DBC">
            <w:pPr>
              <w:rPr>
                <w:rFonts w:ascii="Aptos" w:hAnsi="Aptos" w:cs="Arial"/>
                <w:b/>
                <w:sz w:val="20"/>
                <w:szCs w:val="20"/>
              </w:rPr>
            </w:pPr>
            <w:r>
              <w:rPr>
                <w:rFonts w:ascii="Aptos" w:hAnsi="Aptos" w:cs="Arial"/>
                <w:b/>
                <w:sz w:val="20"/>
                <w:szCs w:val="20"/>
              </w:rPr>
              <w:t xml:space="preserve">Email address </w:t>
            </w:r>
          </w:p>
        </w:tc>
        <w:tc>
          <w:tcPr>
            <w:tcW w:w="1586" w:type="dxa"/>
            <w:shd w:val="clear" w:color="auto" w:fill="F2F2F2" w:themeFill="background1" w:themeFillShade="F2"/>
          </w:tcPr>
          <w:p w14:paraId="1F78D756" w14:textId="1584FA5F" w:rsidR="009703AF" w:rsidRPr="00AF4998" w:rsidRDefault="009703AF" w:rsidP="00E54DBC">
            <w:pPr>
              <w:rPr>
                <w:rFonts w:ascii="Aptos" w:hAnsi="Aptos" w:cs="Arial"/>
                <w:color w:val="0070C0"/>
                <w:sz w:val="20"/>
                <w:szCs w:val="20"/>
              </w:rPr>
            </w:pPr>
            <w:r w:rsidRPr="00C95FB7">
              <w:rPr>
                <w:rFonts w:ascii="Aptos" w:hAnsi="Aptos" w:cs="Arial"/>
                <w:b/>
                <w:sz w:val="20"/>
                <w:szCs w:val="20"/>
              </w:rPr>
              <w:t>Corresponding author</w:t>
            </w:r>
            <w:r>
              <w:rPr>
                <w:rFonts w:ascii="Aptos" w:hAnsi="Aptos" w:cs="Arial"/>
                <w:b/>
                <w:sz w:val="20"/>
                <w:szCs w:val="20"/>
              </w:rPr>
              <w:t>(s)</w:t>
            </w:r>
            <w:r w:rsidR="00AF4998">
              <w:rPr>
                <w:rFonts w:ascii="Aptos" w:hAnsi="Aptos" w:cs="Arial"/>
                <w:b/>
                <w:sz w:val="20"/>
                <w:szCs w:val="20"/>
              </w:rPr>
              <w:t xml:space="preserve">  </w:t>
            </w:r>
          </w:p>
        </w:tc>
      </w:tr>
      <w:tr w:rsidR="009703AF" w:rsidRPr="00A301AE" w14:paraId="24E4F537" w14:textId="79E9BB15" w:rsidTr="00AF4998">
        <w:tc>
          <w:tcPr>
            <w:tcW w:w="1838" w:type="dxa"/>
            <w:shd w:val="clear" w:color="auto" w:fill="FFFFFF" w:themeFill="background1"/>
            <w:vAlign w:val="center"/>
          </w:tcPr>
          <w:p w14:paraId="6EA9DED5" w14:textId="7649530C" w:rsidR="009703AF" w:rsidRPr="00A301AE" w:rsidRDefault="00A31061" w:rsidP="009A3B4A">
            <w:pPr>
              <w:rPr>
                <w:rFonts w:ascii="Aptos" w:hAnsi="Aptos" w:cs="Arial"/>
                <w:bCs/>
                <w:sz w:val="20"/>
                <w:szCs w:val="20"/>
              </w:rPr>
            </w:pPr>
            <w:proofErr w:type="spellStart"/>
            <w:r w:rsidRPr="00A301AE">
              <w:rPr>
                <w:rFonts w:ascii="Aptos" w:hAnsi="Aptos" w:cs="Arial"/>
                <w:bCs/>
                <w:sz w:val="20"/>
                <w:szCs w:val="20"/>
              </w:rPr>
              <w:t>Sõmera</w:t>
            </w:r>
            <w:proofErr w:type="spellEnd"/>
            <w:r w:rsidR="005D1D88" w:rsidRPr="00A301AE">
              <w:rPr>
                <w:rFonts w:ascii="Aptos" w:hAnsi="Aptos" w:cs="Arial"/>
                <w:bCs/>
                <w:sz w:val="20"/>
                <w:szCs w:val="20"/>
              </w:rPr>
              <w:t xml:space="preserve"> M</w:t>
            </w:r>
          </w:p>
        </w:tc>
        <w:tc>
          <w:tcPr>
            <w:tcW w:w="3917" w:type="dxa"/>
            <w:shd w:val="clear" w:color="auto" w:fill="FFFFFF" w:themeFill="background1"/>
            <w:vAlign w:val="center"/>
          </w:tcPr>
          <w:p w14:paraId="05D68F1D" w14:textId="39224FB5" w:rsidR="009703AF" w:rsidRPr="00A301AE" w:rsidRDefault="00F07337" w:rsidP="009A3B4A">
            <w:pPr>
              <w:rPr>
                <w:rFonts w:ascii="Aptos" w:hAnsi="Aptos" w:cs="Arial"/>
                <w:bCs/>
                <w:sz w:val="20"/>
                <w:szCs w:val="20"/>
              </w:rPr>
            </w:pPr>
            <w:r w:rsidRPr="00A301AE">
              <w:rPr>
                <w:rFonts w:ascii="Aptos" w:hAnsi="Aptos" w:cs="Arial"/>
                <w:bCs/>
                <w:sz w:val="20"/>
                <w:szCs w:val="20"/>
              </w:rPr>
              <w:t>Tal</w:t>
            </w:r>
            <w:r w:rsidR="00E54DBC" w:rsidRPr="00A301AE">
              <w:rPr>
                <w:rFonts w:ascii="Aptos" w:hAnsi="Aptos" w:cs="Arial"/>
                <w:bCs/>
                <w:sz w:val="20"/>
                <w:szCs w:val="20"/>
              </w:rPr>
              <w:t xml:space="preserve">linn Univ. of </w:t>
            </w:r>
            <w:r w:rsidRPr="00A301AE">
              <w:rPr>
                <w:rFonts w:ascii="Aptos" w:hAnsi="Aptos" w:cs="Arial"/>
                <w:bCs/>
                <w:sz w:val="20"/>
                <w:szCs w:val="20"/>
              </w:rPr>
              <w:t>Tech</w:t>
            </w:r>
            <w:r w:rsidR="00E54DBC" w:rsidRPr="00A301AE">
              <w:rPr>
                <w:rFonts w:ascii="Aptos" w:hAnsi="Aptos" w:cs="Arial"/>
                <w:bCs/>
                <w:sz w:val="20"/>
                <w:szCs w:val="20"/>
              </w:rPr>
              <w:t>nology</w:t>
            </w:r>
            <w:r w:rsidRPr="00A301AE">
              <w:rPr>
                <w:rFonts w:ascii="Aptos" w:hAnsi="Aptos" w:cs="Arial"/>
                <w:bCs/>
                <w:sz w:val="20"/>
                <w:szCs w:val="20"/>
              </w:rPr>
              <w:t>, Estonia</w:t>
            </w:r>
          </w:p>
        </w:tc>
        <w:tc>
          <w:tcPr>
            <w:tcW w:w="1982" w:type="dxa"/>
            <w:shd w:val="clear" w:color="auto" w:fill="FFFFFF" w:themeFill="background1"/>
            <w:vAlign w:val="center"/>
          </w:tcPr>
          <w:p w14:paraId="133CF739" w14:textId="111F15EA" w:rsidR="009703AF" w:rsidRPr="00A301AE" w:rsidRDefault="005D1D88" w:rsidP="009A3B4A">
            <w:pPr>
              <w:rPr>
                <w:rFonts w:ascii="Aptos" w:hAnsi="Aptos" w:cs="Arial"/>
                <w:bCs/>
                <w:sz w:val="20"/>
                <w:szCs w:val="20"/>
              </w:rPr>
            </w:pPr>
            <w:r w:rsidRPr="00A301AE">
              <w:rPr>
                <w:rFonts w:ascii="Aptos" w:hAnsi="Aptos" w:cs="Arial"/>
                <w:bCs/>
                <w:sz w:val="20"/>
                <w:szCs w:val="20"/>
              </w:rPr>
              <w:t>merike.somera@taltech.ee</w:t>
            </w:r>
          </w:p>
        </w:tc>
        <w:tc>
          <w:tcPr>
            <w:tcW w:w="1586" w:type="dxa"/>
            <w:shd w:val="clear" w:color="auto" w:fill="FFFFFF" w:themeFill="background1"/>
            <w:vAlign w:val="center"/>
          </w:tcPr>
          <w:p w14:paraId="16BB015A" w14:textId="709878F6" w:rsidR="009703AF" w:rsidRPr="00A301AE" w:rsidRDefault="005D1D88" w:rsidP="009703AF">
            <w:pPr>
              <w:jc w:val="center"/>
              <w:rPr>
                <w:rFonts w:ascii="Aptos" w:hAnsi="Aptos" w:cs="Arial"/>
                <w:bCs/>
                <w:sz w:val="20"/>
                <w:szCs w:val="20"/>
              </w:rPr>
            </w:pPr>
            <w:r w:rsidRPr="00A301AE">
              <w:rPr>
                <w:rFonts w:ascii="Aptos" w:hAnsi="Aptos" w:cs="Arial"/>
                <w:bCs/>
                <w:sz w:val="20"/>
                <w:szCs w:val="20"/>
              </w:rPr>
              <w:t>X</w:t>
            </w:r>
          </w:p>
        </w:tc>
      </w:tr>
      <w:tr w:rsidR="009703AF" w:rsidRPr="00A301AE" w14:paraId="25991084" w14:textId="1F2FA2C1" w:rsidTr="00AF4998">
        <w:tc>
          <w:tcPr>
            <w:tcW w:w="1838" w:type="dxa"/>
            <w:vAlign w:val="center"/>
          </w:tcPr>
          <w:p w14:paraId="7E9FF899" w14:textId="5C11C2DD" w:rsidR="009703AF" w:rsidRPr="00A301AE" w:rsidRDefault="00993A0C" w:rsidP="009A3B4A">
            <w:pPr>
              <w:rPr>
                <w:rFonts w:ascii="Aptos" w:hAnsi="Aptos" w:cs="Arial"/>
                <w:bCs/>
                <w:sz w:val="20"/>
                <w:szCs w:val="20"/>
              </w:rPr>
            </w:pPr>
            <w:proofErr w:type="spellStart"/>
            <w:r w:rsidRPr="00A301AE">
              <w:rPr>
                <w:rFonts w:ascii="Aptos" w:hAnsi="Aptos" w:cs="Arial"/>
                <w:bCs/>
                <w:sz w:val="20"/>
                <w:szCs w:val="20"/>
              </w:rPr>
              <w:t>Fargette</w:t>
            </w:r>
            <w:proofErr w:type="spellEnd"/>
            <w:r w:rsidRPr="00A301AE">
              <w:rPr>
                <w:rFonts w:ascii="Aptos" w:hAnsi="Aptos" w:cs="Arial"/>
                <w:bCs/>
                <w:sz w:val="20"/>
                <w:szCs w:val="20"/>
              </w:rPr>
              <w:t xml:space="preserve"> D</w:t>
            </w:r>
          </w:p>
        </w:tc>
        <w:tc>
          <w:tcPr>
            <w:tcW w:w="3917" w:type="dxa"/>
            <w:vAlign w:val="center"/>
          </w:tcPr>
          <w:p w14:paraId="5A10F992" w14:textId="24D3F543" w:rsidR="009703AF" w:rsidRPr="00A301AE" w:rsidRDefault="00F07337" w:rsidP="009A3B4A">
            <w:pPr>
              <w:rPr>
                <w:rFonts w:ascii="Aptos" w:hAnsi="Aptos" w:cs="Arial"/>
                <w:bCs/>
                <w:sz w:val="20"/>
                <w:szCs w:val="20"/>
              </w:rPr>
            </w:pPr>
            <w:r w:rsidRPr="00A301AE">
              <w:rPr>
                <w:rFonts w:ascii="Aptos" w:hAnsi="Aptos" w:cs="Arial"/>
                <w:bCs/>
                <w:sz w:val="20"/>
                <w:szCs w:val="20"/>
              </w:rPr>
              <w:t>IRD Montpellier, France</w:t>
            </w:r>
          </w:p>
        </w:tc>
        <w:tc>
          <w:tcPr>
            <w:tcW w:w="1982" w:type="dxa"/>
            <w:vAlign w:val="center"/>
          </w:tcPr>
          <w:p w14:paraId="584336C5" w14:textId="2BEFD992" w:rsidR="009703AF" w:rsidRPr="00A301AE" w:rsidRDefault="005D1D88" w:rsidP="009A3B4A">
            <w:pPr>
              <w:rPr>
                <w:rFonts w:ascii="Aptos" w:hAnsi="Aptos" w:cs="Arial"/>
                <w:bCs/>
                <w:sz w:val="20"/>
                <w:szCs w:val="20"/>
              </w:rPr>
            </w:pPr>
            <w:r w:rsidRPr="00A301AE">
              <w:rPr>
                <w:rFonts w:ascii="Aptos" w:hAnsi="Aptos" w:cs="Arial"/>
                <w:bCs/>
                <w:sz w:val="20"/>
                <w:szCs w:val="20"/>
              </w:rPr>
              <w:t>denis.fargette@ird.fr</w:t>
            </w:r>
          </w:p>
        </w:tc>
        <w:tc>
          <w:tcPr>
            <w:tcW w:w="1586" w:type="dxa"/>
            <w:vAlign w:val="center"/>
          </w:tcPr>
          <w:p w14:paraId="01837D6A" w14:textId="61C52A51" w:rsidR="009703AF" w:rsidRPr="00A301AE" w:rsidRDefault="009703AF" w:rsidP="009703AF">
            <w:pPr>
              <w:jc w:val="center"/>
              <w:rPr>
                <w:rFonts w:ascii="Aptos" w:hAnsi="Aptos" w:cs="Arial"/>
                <w:b/>
                <w:sz w:val="20"/>
                <w:szCs w:val="20"/>
              </w:rPr>
            </w:pPr>
          </w:p>
        </w:tc>
      </w:tr>
      <w:tr w:rsidR="009703AF" w:rsidRPr="00A301AE" w14:paraId="1B668FB3" w14:textId="2C6F00EF" w:rsidTr="00AF4998">
        <w:tc>
          <w:tcPr>
            <w:tcW w:w="1838" w:type="dxa"/>
            <w:vAlign w:val="center"/>
          </w:tcPr>
          <w:p w14:paraId="7C1B4F79" w14:textId="2E2EFFA2" w:rsidR="009703AF" w:rsidRPr="00A301AE" w:rsidRDefault="00A31061" w:rsidP="009A3B4A">
            <w:pPr>
              <w:rPr>
                <w:rFonts w:ascii="Aptos" w:hAnsi="Aptos" w:cs="Arial"/>
                <w:bCs/>
                <w:sz w:val="20"/>
                <w:szCs w:val="20"/>
              </w:rPr>
            </w:pPr>
            <w:r w:rsidRPr="00A301AE">
              <w:rPr>
                <w:rFonts w:ascii="Aptos" w:hAnsi="Aptos" w:cs="Arial"/>
                <w:bCs/>
                <w:sz w:val="20"/>
                <w:szCs w:val="20"/>
              </w:rPr>
              <w:t>Filardo</w:t>
            </w:r>
            <w:r w:rsidR="00993A0C" w:rsidRPr="00A301AE">
              <w:rPr>
                <w:rFonts w:ascii="Aptos" w:hAnsi="Aptos" w:cs="Arial"/>
                <w:bCs/>
                <w:sz w:val="20"/>
                <w:szCs w:val="20"/>
              </w:rPr>
              <w:t xml:space="preserve"> F</w:t>
            </w:r>
          </w:p>
        </w:tc>
        <w:tc>
          <w:tcPr>
            <w:tcW w:w="3917" w:type="dxa"/>
            <w:vAlign w:val="center"/>
          </w:tcPr>
          <w:p w14:paraId="3EC4C5A6" w14:textId="2B723DAB" w:rsidR="009703AF" w:rsidRPr="00A301AE" w:rsidRDefault="00F07337" w:rsidP="00F07337">
            <w:pPr>
              <w:rPr>
                <w:rFonts w:ascii="Aptos" w:hAnsi="Aptos" w:cs="Arial"/>
                <w:bCs/>
                <w:sz w:val="20"/>
                <w:szCs w:val="20"/>
              </w:rPr>
            </w:pPr>
            <w:r w:rsidRPr="00A301AE">
              <w:rPr>
                <w:rFonts w:ascii="Aptos" w:hAnsi="Aptos" w:cs="Arial"/>
                <w:bCs/>
                <w:sz w:val="20"/>
                <w:szCs w:val="20"/>
              </w:rPr>
              <w:t>DAF Queensland, Australia</w:t>
            </w:r>
          </w:p>
        </w:tc>
        <w:tc>
          <w:tcPr>
            <w:tcW w:w="1982" w:type="dxa"/>
            <w:vAlign w:val="center"/>
          </w:tcPr>
          <w:p w14:paraId="1DDF5257" w14:textId="07F6E9DD" w:rsidR="009703AF" w:rsidRPr="00A301AE" w:rsidRDefault="00993A0C" w:rsidP="009A3B4A">
            <w:pPr>
              <w:rPr>
                <w:rFonts w:ascii="Aptos" w:hAnsi="Aptos" w:cs="Arial"/>
                <w:bCs/>
                <w:sz w:val="20"/>
                <w:szCs w:val="20"/>
              </w:rPr>
            </w:pPr>
            <w:r w:rsidRPr="00A301AE">
              <w:rPr>
                <w:rFonts w:ascii="Aptos" w:hAnsi="Aptos" w:cs="Arial"/>
                <w:bCs/>
                <w:sz w:val="20"/>
                <w:szCs w:val="20"/>
              </w:rPr>
              <w:t>fiona.filardo@daf.qld.gov.au</w:t>
            </w:r>
          </w:p>
        </w:tc>
        <w:tc>
          <w:tcPr>
            <w:tcW w:w="1586" w:type="dxa"/>
            <w:vAlign w:val="center"/>
          </w:tcPr>
          <w:p w14:paraId="398397DC" w14:textId="63F54794" w:rsidR="009703AF" w:rsidRPr="00A301AE" w:rsidRDefault="009703AF" w:rsidP="009703AF">
            <w:pPr>
              <w:jc w:val="center"/>
              <w:rPr>
                <w:rFonts w:ascii="Aptos" w:hAnsi="Aptos" w:cs="Arial"/>
                <w:b/>
                <w:sz w:val="20"/>
                <w:szCs w:val="20"/>
              </w:rPr>
            </w:pPr>
          </w:p>
        </w:tc>
      </w:tr>
      <w:tr w:rsidR="009703AF" w:rsidRPr="00A301AE" w14:paraId="1EC2C947" w14:textId="08659965" w:rsidTr="00AF4998">
        <w:tc>
          <w:tcPr>
            <w:tcW w:w="1838" w:type="dxa"/>
            <w:vAlign w:val="center"/>
          </w:tcPr>
          <w:p w14:paraId="48A3936E" w14:textId="523EA834" w:rsidR="009703AF" w:rsidRPr="00A301AE" w:rsidRDefault="00A31061" w:rsidP="009A3B4A">
            <w:pPr>
              <w:rPr>
                <w:rFonts w:ascii="Aptos" w:hAnsi="Aptos" w:cs="Arial"/>
                <w:bCs/>
                <w:sz w:val="20"/>
                <w:szCs w:val="20"/>
              </w:rPr>
            </w:pPr>
            <w:r w:rsidRPr="00A301AE">
              <w:rPr>
                <w:rFonts w:ascii="Aptos" w:hAnsi="Aptos" w:cs="Arial"/>
                <w:bCs/>
                <w:sz w:val="20"/>
                <w:szCs w:val="20"/>
              </w:rPr>
              <w:t>Ghafari</w:t>
            </w:r>
            <w:r w:rsidR="00993A0C" w:rsidRPr="00A301AE">
              <w:rPr>
                <w:rFonts w:ascii="Aptos" w:hAnsi="Aptos" w:cs="Arial"/>
                <w:bCs/>
                <w:sz w:val="20"/>
                <w:szCs w:val="20"/>
              </w:rPr>
              <w:t xml:space="preserve"> M</w:t>
            </w:r>
          </w:p>
        </w:tc>
        <w:tc>
          <w:tcPr>
            <w:tcW w:w="3917" w:type="dxa"/>
            <w:vAlign w:val="center"/>
          </w:tcPr>
          <w:p w14:paraId="465BAECA" w14:textId="29B7B29B" w:rsidR="009703AF" w:rsidRPr="00A301AE" w:rsidRDefault="00F07337" w:rsidP="009A3B4A">
            <w:pPr>
              <w:rPr>
                <w:rFonts w:ascii="Aptos" w:hAnsi="Aptos" w:cs="Arial"/>
                <w:bCs/>
                <w:sz w:val="20"/>
                <w:szCs w:val="20"/>
              </w:rPr>
            </w:pPr>
            <w:r w:rsidRPr="00A301AE">
              <w:rPr>
                <w:rFonts w:ascii="Aptos" w:hAnsi="Aptos" w:cs="Arial"/>
                <w:bCs/>
                <w:sz w:val="20"/>
                <w:szCs w:val="20"/>
              </w:rPr>
              <w:t>Univ. of Oxford, UK</w:t>
            </w:r>
          </w:p>
        </w:tc>
        <w:tc>
          <w:tcPr>
            <w:tcW w:w="1982" w:type="dxa"/>
            <w:vAlign w:val="center"/>
          </w:tcPr>
          <w:p w14:paraId="464D4E54" w14:textId="3A74FCFD" w:rsidR="009703AF" w:rsidRPr="00A301AE" w:rsidRDefault="00993A0C" w:rsidP="009A3B4A">
            <w:pPr>
              <w:rPr>
                <w:rFonts w:ascii="Aptos" w:hAnsi="Aptos" w:cs="Arial"/>
                <w:bCs/>
                <w:sz w:val="20"/>
                <w:szCs w:val="20"/>
              </w:rPr>
            </w:pPr>
            <w:r w:rsidRPr="00A301AE">
              <w:rPr>
                <w:rFonts w:ascii="Aptos" w:hAnsi="Aptos" w:cs="Arial"/>
                <w:bCs/>
                <w:sz w:val="20"/>
                <w:szCs w:val="20"/>
              </w:rPr>
              <w:t>mahan.ghafari@ndm.ox.ac.uk</w:t>
            </w:r>
          </w:p>
        </w:tc>
        <w:tc>
          <w:tcPr>
            <w:tcW w:w="1586" w:type="dxa"/>
            <w:vAlign w:val="center"/>
          </w:tcPr>
          <w:p w14:paraId="3CBA77FB" w14:textId="2B04C666" w:rsidR="009703AF" w:rsidRPr="00A301AE" w:rsidRDefault="009703AF" w:rsidP="009703AF">
            <w:pPr>
              <w:jc w:val="center"/>
              <w:rPr>
                <w:rFonts w:ascii="Aptos" w:hAnsi="Aptos" w:cs="Arial"/>
                <w:b/>
                <w:sz w:val="20"/>
                <w:szCs w:val="20"/>
              </w:rPr>
            </w:pPr>
          </w:p>
        </w:tc>
      </w:tr>
      <w:tr w:rsidR="009703AF" w:rsidRPr="00A301AE" w14:paraId="1E87AB62" w14:textId="5899AC2D" w:rsidTr="00AF4998">
        <w:tc>
          <w:tcPr>
            <w:tcW w:w="1838" w:type="dxa"/>
            <w:vAlign w:val="center"/>
          </w:tcPr>
          <w:p w14:paraId="31B07DB0" w14:textId="19FC9D57" w:rsidR="009703AF" w:rsidRPr="00A301AE" w:rsidRDefault="00A31061" w:rsidP="009A3B4A">
            <w:pPr>
              <w:rPr>
                <w:rFonts w:ascii="Aptos" w:hAnsi="Aptos" w:cs="Arial"/>
                <w:bCs/>
                <w:sz w:val="20"/>
                <w:szCs w:val="20"/>
              </w:rPr>
            </w:pPr>
            <w:proofErr w:type="spellStart"/>
            <w:r w:rsidRPr="00A301AE">
              <w:rPr>
                <w:rFonts w:ascii="Aptos" w:hAnsi="Aptos" w:cs="Arial"/>
                <w:bCs/>
                <w:sz w:val="20"/>
                <w:szCs w:val="20"/>
              </w:rPr>
              <w:t>Hebrard</w:t>
            </w:r>
            <w:proofErr w:type="spellEnd"/>
            <w:r w:rsidR="00993A0C" w:rsidRPr="00A301AE">
              <w:rPr>
                <w:rFonts w:ascii="Aptos" w:hAnsi="Aptos" w:cs="Arial"/>
                <w:bCs/>
                <w:sz w:val="20"/>
                <w:szCs w:val="20"/>
              </w:rPr>
              <w:t xml:space="preserve"> E</w:t>
            </w:r>
          </w:p>
        </w:tc>
        <w:tc>
          <w:tcPr>
            <w:tcW w:w="3917" w:type="dxa"/>
            <w:vAlign w:val="center"/>
          </w:tcPr>
          <w:p w14:paraId="5AD29B0F" w14:textId="0FB9CD8D" w:rsidR="009703AF" w:rsidRPr="00A301AE" w:rsidRDefault="00F07337" w:rsidP="009A3B4A">
            <w:pPr>
              <w:rPr>
                <w:rFonts w:ascii="Aptos" w:hAnsi="Aptos" w:cs="Arial"/>
                <w:bCs/>
                <w:sz w:val="20"/>
                <w:szCs w:val="20"/>
              </w:rPr>
            </w:pPr>
            <w:r w:rsidRPr="00A301AE">
              <w:rPr>
                <w:rFonts w:ascii="Aptos" w:hAnsi="Aptos" w:cs="Arial"/>
                <w:bCs/>
                <w:sz w:val="20"/>
                <w:szCs w:val="20"/>
              </w:rPr>
              <w:t>IRD Montpellier, France</w:t>
            </w:r>
          </w:p>
        </w:tc>
        <w:tc>
          <w:tcPr>
            <w:tcW w:w="1982" w:type="dxa"/>
            <w:vAlign w:val="center"/>
          </w:tcPr>
          <w:p w14:paraId="5C936B49" w14:textId="1CD25101" w:rsidR="009703AF" w:rsidRPr="00A301AE" w:rsidRDefault="00993A0C" w:rsidP="009A3B4A">
            <w:pPr>
              <w:rPr>
                <w:rFonts w:ascii="Aptos" w:hAnsi="Aptos" w:cs="Arial"/>
                <w:bCs/>
                <w:sz w:val="20"/>
                <w:szCs w:val="20"/>
              </w:rPr>
            </w:pPr>
            <w:r w:rsidRPr="00A301AE">
              <w:rPr>
                <w:rFonts w:ascii="Aptos" w:hAnsi="Aptos" w:cs="Arial"/>
                <w:bCs/>
                <w:sz w:val="20"/>
                <w:szCs w:val="20"/>
              </w:rPr>
              <w:t>eugenie.hebrard@ird.fr</w:t>
            </w:r>
          </w:p>
        </w:tc>
        <w:tc>
          <w:tcPr>
            <w:tcW w:w="1586" w:type="dxa"/>
            <w:vAlign w:val="center"/>
          </w:tcPr>
          <w:p w14:paraId="1A6F2BF1" w14:textId="713BF4F1" w:rsidR="009703AF" w:rsidRPr="00A301AE" w:rsidRDefault="009703AF" w:rsidP="009703AF">
            <w:pPr>
              <w:jc w:val="center"/>
              <w:rPr>
                <w:rFonts w:ascii="Aptos" w:hAnsi="Aptos" w:cs="Arial"/>
                <w:b/>
                <w:sz w:val="20"/>
                <w:szCs w:val="20"/>
              </w:rPr>
            </w:pPr>
          </w:p>
        </w:tc>
      </w:tr>
      <w:tr w:rsidR="009703AF" w:rsidRPr="00A301AE" w14:paraId="4EB04DC5" w14:textId="35F57E1D" w:rsidTr="00AF4998">
        <w:tc>
          <w:tcPr>
            <w:tcW w:w="1838" w:type="dxa"/>
            <w:vAlign w:val="center"/>
          </w:tcPr>
          <w:p w14:paraId="55C69C9A" w14:textId="3FDE8B48" w:rsidR="009703AF" w:rsidRPr="00A301AE" w:rsidRDefault="00A31061" w:rsidP="009A3B4A">
            <w:pPr>
              <w:rPr>
                <w:rFonts w:ascii="Aptos" w:hAnsi="Aptos" w:cs="Arial"/>
                <w:bCs/>
                <w:sz w:val="20"/>
                <w:szCs w:val="20"/>
              </w:rPr>
            </w:pPr>
            <w:r w:rsidRPr="00A301AE">
              <w:rPr>
                <w:rFonts w:ascii="Aptos" w:hAnsi="Aptos" w:cs="Arial"/>
                <w:bCs/>
                <w:sz w:val="20"/>
                <w:szCs w:val="20"/>
              </w:rPr>
              <w:t>Sarmiento</w:t>
            </w:r>
            <w:r w:rsidR="00993A0C" w:rsidRPr="00A301AE">
              <w:rPr>
                <w:rFonts w:ascii="Aptos" w:hAnsi="Aptos" w:cs="Arial"/>
                <w:bCs/>
                <w:sz w:val="20"/>
                <w:szCs w:val="20"/>
              </w:rPr>
              <w:t xml:space="preserve"> C</w:t>
            </w:r>
          </w:p>
        </w:tc>
        <w:tc>
          <w:tcPr>
            <w:tcW w:w="3917" w:type="dxa"/>
            <w:vAlign w:val="center"/>
          </w:tcPr>
          <w:p w14:paraId="3F729D28" w14:textId="4547CA62" w:rsidR="009703AF" w:rsidRPr="00A301AE" w:rsidRDefault="00F07337" w:rsidP="009A3B4A">
            <w:pPr>
              <w:rPr>
                <w:rFonts w:ascii="Aptos" w:hAnsi="Aptos" w:cs="Arial"/>
                <w:bCs/>
                <w:sz w:val="20"/>
                <w:szCs w:val="20"/>
              </w:rPr>
            </w:pPr>
            <w:r w:rsidRPr="00A301AE">
              <w:rPr>
                <w:rFonts w:ascii="Aptos" w:hAnsi="Aptos" w:cs="Arial"/>
                <w:bCs/>
                <w:sz w:val="20"/>
                <w:szCs w:val="20"/>
              </w:rPr>
              <w:t>Tal</w:t>
            </w:r>
            <w:r w:rsidR="00E54DBC" w:rsidRPr="00A301AE">
              <w:rPr>
                <w:rFonts w:ascii="Aptos" w:hAnsi="Aptos" w:cs="Arial"/>
                <w:bCs/>
                <w:sz w:val="20"/>
                <w:szCs w:val="20"/>
              </w:rPr>
              <w:t xml:space="preserve">linn Univ. of </w:t>
            </w:r>
            <w:r w:rsidRPr="00A301AE">
              <w:rPr>
                <w:rFonts w:ascii="Aptos" w:hAnsi="Aptos" w:cs="Arial"/>
                <w:bCs/>
                <w:sz w:val="20"/>
                <w:szCs w:val="20"/>
              </w:rPr>
              <w:t>Tech</w:t>
            </w:r>
            <w:r w:rsidR="00E54DBC" w:rsidRPr="00A301AE">
              <w:rPr>
                <w:rFonts w:ascii="Aptos" w:hAnsi="Aptos" w:cs="Arial"/>
                <w:bCs/>
                <w:sz w:val="20"/>
                <w:szCs w:val="20"/>
              </w:rPr>
              <w:t>nology</w:t>
            </w:r>
            <w:r w:rsidRPr="00A301AE">
              <w:rPr>
                <w:rFonts w:ascii="Aptos" w:hAnsi="Aptos" w:cs="Arial"/>
                <w:bCs/>
                <w:sz w:val="20"/>
                <w:szCs w:val="20"/>
              </w:rPr>
              <w:t>, Estonia</w:t>
            </w:r>
          </w:p>
        </w:tc>
        <w:tc>
          <w:tcPr>
            <w:tcW w:w="1982" w:type="dxa"/>
            <w:vAlign w:val="center"/>
          </w:tcPr>
          <w:p w14:paraId="2B03DFE0" w14:textId="30EFC986" w:rsidR="009703AF" w:rsidRPr="00A301AE" w:rsidRDefault="00993A0C" w:rsidP="009A3B4A">
            <w:pPr>
              <w:rPr>
                <w:rFonts w:ascii="Aptos" w:hAnsi="Aptos" w:cs="Arial"/>
                <w:bCs/>
                <w:sz w:val="20"/>
                <w:szCs w:val="20"/>
              </w:rPr>
            </w:pPr>
            <w:r w:rsidRPr="00A301AE">
              <w:rPr>
                <w:rFonts w:ascii="Aptos" w:hAnsi="Aptos" w:cs="Arial"/>
                <w:bCs/>
                <w:sz w:val="20"/>
                <w:szCs w:val="20"/>
              </w:rPr>
              <w:t>cecilia.sarmiento@taltech.ee</w:t>
            </w:r>
          </w:p>
        </w:tc>
        <w:tc>
          <w:tcPr>
            <w:tcW w:w="1586" w:type="dxa"/>
            <w:vAlign w:val="center"/>
          </w:tcPr>
          <w:p w14:paraId="25F3F5E7" w14:textId="2430C31B" w:rsidR="009703AF" w:rsidRPr="00A301AE" w:rsidRDefault="009703AF" w:rsidP="009703AF">
            <w:pPr>
              <w:jc w:val="center"/>
              <w:rPr>
                <w:rFonts w:ascii="Aptos" w:hAnsi="Aptos" w:cs="Arial"/>
                <w:b/>
                <w:sz w:val="20"/>
                <w:szCs w:val="20"/>
              </w:rPr>
            </w:pPr>
          </w:p>
        </w:tc>
      </w:tr>
      <w:tr w:rsidR="009703AF" w:rsidRPr="00A301AE" w14:paraId="2F0A23D4" w14:textId="1B2D70D1" w:rsidTr="00AF4998">
        <w:trPr>
          <w:trHeight w:val="63"/>
        </w:trPr>
        <w:tc>
          <w:tcPr>
            <w:tcW w:w="1838" w:type="dxa"/>
            <w:vAlign w:val="center"/>
          </w:tcPr>
          <w:p w14:paraId="5CA45DA6" w14:textId="508E414C" w:rsidR="009703AF" w:rsidRPr="00A301AE" w:rsidRDefault="00993A0C" w:rsidP="009A3B4A">
            <w:pPr>
              <w:rPr>
                <w:rFonts w:ascii="Aptos" w:hAnsi="Aptos" w:cs="Arial"/>
                <w:bCs/>
                <w:sz w:val="20"/>
                <w:szCs w:val="20"/>
              </w:rPr>
            </w:pPr>
            <w:r w:rsidRPr="00A301AE">
              <w:rPr>
                <w:rFonts w:ascii="Aptos" w:hAnsi="Aptos" w:cs="Arial"/>
                <w:bCs/>
                <w:sz w:val="20"/>
                <w:szCs w:val="20"/>
              </w:rPr>
              <w:t>Thomas JE</w:t>
            </w:r>
          </w:p>
        </w:tc>
        <w:tc>
          <w:tcPr>
            <w:tcW w:w="3917" w:type="dxa"/>
            <w:vAlign w:val="center"/>
          </w:tcPr>
          <w:p w14:paraId="28A99667" w14:textId="2867F9D6" w:rsidR="009703AF" w:rsidRPr="00A301AE" w:rsidRDefault="00F07337" w:rsidP="009A3B4A">
            <w:pPr>
              <w:rPr>
                <w:rFonts w:ascii="Aptos" w:hAnsi="Aptos" w:cs="Arial"/>
                <w:bCs/>
                <w:sz w:val="20"/>
                <w:szCs w:val="20"/>
              </w:rPr>
            </w:pPr>
            <w:r w:rsidRPr="00A301AE">
              <w:rPr>
                <w:rFonts w:ascii="Aptos" w:hAnsi="Aptos" w:cs="Arial"/>
                <w:bCs/>
                <w:sz w:val="20"/>
                <w:szCs w:val="20"/>
              </w:rPr>
              <w:t>Univ. of Queensland, Australia</w:t>
            </w:r>
          </w:p>
        </w:tc>
        <w:tc>
          <w:tcPr>
            <w:tcW w:w="1982" w:type="dxa"/>
            <w:vAlign w:val="center"/>
          </w:tcPr>
          <w:p w14:paraId="0CFBB2E1" w14:textId="608FEA62" w:rsidR="009703AF" w:rsidRPr="00A301AE" w:rsidRDefault="00993A0C" w:rsidP="009A3B4A">
            <w:pPr>
              <w:rPr>
                <w:rFonts w:ascii="Aptos" w:hAnsi="Aptos" w:cs="Arial"/>
                <w:bCs/>
                <w:sz w:val="20"/>
                <w:szCs w:val="20"/>
              </w:rPr>
            </w:pPr>
            <w:r w:rsidRPr="00A301AE">
              <w:rPr>
                <w:rFonts w:ascii="Aptos" w:hAnsi="Aptos" w:cs="Arial"/>
                <w:bCs/>
                <w:sz w:val="20"/>
                <w:szCs w:val="20"/>
              </w:rPr>
              <w:t>j.thomas2@uq.edu.au</w:t>
            </w:r>
          </w:p>
        </w:tc>
        <w:tc>
          <w:tcPr>
            <w:tcW w:w="1586" w:type="dxa"/>
            <w:vAlign w:val="center"/>
          </w:tcPr>
          <w:p w14:paraId="394DC9DC" w14:textId="7DB99887" w:rsidR="009703AF" w:rsidRPr="00A301AE" w:rsidRDefault="009703AF" w:rsidP="009703AF">
            <w:pPr>
              <w:jc w:val="center"/>
              <w:rPr>
                <w:rFonts w:ascii="Aptos" w:hAnsi="Aptos" w:cs="Arial"/>
                <w:b/>
                <w:sz w:val="20"/>
                <w:szCs w:val="20"/>
              </w:rPr>
            </w:pPr>
          </w:p>
        </w:tc>
      </w:tr>
      <w:tr w:rsidR="009703AF" w:rsidRPr="00A301AE" w14:paraId="557AB3EC" w14:textId="7845BEC8" w:rsidTr="00AF4998">
        <w:trPr>
          <w:trHeight w:val="63"/>
        </w:trPr>
        <w:tc>
          <w:tcPr>
            <w:tcW w:w="1838" w:type="dxa"/>
            <w:vAlign w:val="center"/>
          </w:tcPr>
          <w:p w14:paraId="246CA457" w14:textId="77777777" w:rsidR="009703AF" w:rsidRPr="00A301AE" w:rsidRDefault="009703AF" w:rsidP="00DD58AA">
            <w:pPr>
              <w:rPr>
                <w:rFonts w:ascii="Aptos" w:hAnsi="Aptos" w:cs="Arial"/>
                <w:bCs/>
                <w:sz w:val="20"/>
                <w:szCs w:val="20"/>
              </w:rPr>
            </w:pPr>
          </w:p>
        </w:tc>
        <w:tc>
          <w:tcPr>
            <w:tcW w:w="3917" w:type="dxa"/>
            <w:vAlign w:val="center"/>
          </w:tcPr>
          <w:p w14:paraId="76E95799" w14:textId="77777777" w:rsidR="009703AF" w:rsidRPr="00A301AE" w:rsidRDefault="009703AF" w:rsidP="00DD58AA">
            <w:pPr>
              <w:rPr>
                <w:rFonts w:ascii="Aptos" w:hAnsi="Aptos" w:cs="Arial"/>
                <w:b/>
                <w:sz w:val="20"/>
                <w:szCs w:val="20"/>
              </w:rPr>
            </w:pPr>
          </w:p>
        </w:tc>
        <w:tc>
          <w:tcPr>
            <w:tcW w:w="1982" w:type="dxa"/>
            <w:vAlign w:val="center"/>
          </w:tcPr>
          <w:p w14:paraId="70D2790C" w14:textId="77777777" w:rsidR="009703AF" w:rsidRPr="00A301AE" w:rsidRDefault="009703AF" w:rsidP="00DD58AA">
            <w:pPr>
              <w:rPr>
                <w:rFonts w:ascii="Aptos" w:hAnsi="Aptos" w:cs="Arial"/>
                <w:b/>
                <w:sz w:val="20"/>
                <w:szCs w:val="20"/>
              </w:rPr>
            </w:pPr>
          </w:p>
        </w:tc>
        <w:tc>
          <w:tcPr>
            <w:tcW w:w="1586" w:type="dxa"/>
            <w:vAlign w:val="center"/>
          </w:tcPr>
          <w:p w14:paraId="26B4F1E6" w14:textId="541D7C50" w:rsidR="009703AF" w:rsidRPr="00A301AE" w:rsidRDefault="009703AF" w:rsidP="009703AF">
            <w:pPr>
              <w:jc w:val="center"/>
              <w:rPr>
                <w:rFonts w:ascii="Aptos" w:hAnsi="Aptos" w:cs="Arial"/>
                <w:b/>
                <w:sz w:val="20"/>
                <w:szCs w:val="20"/>
              </w:rPr>
            </w:pPr>
          </w:p>
        </w:tc>
      </w:tr>
    </w:tbl>
    <w:p w14:paraId="070FAC74" w14:textId="7A9A7276" w:rsidR="00A174CC" w:rsidRPr="00A301AE"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34EA4578"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p>
    <w:tbl>
      <w:tblPr>
        <w:tblStyle w:val="Grigliatabella"/>
        <w:tblW w:w="8505" w:type="dxa"/>
        <w:tblInd w:w="-5" w:type="dxa"/>
        <w:tblLook w:val="04A0" w:firstRow="1" w:lastRow="0" w:firstColumn="1" w:lastColumn="0" w:noHBand="0" w:noVBand="1"/>
      </w:tblPr>
      <w:tblGrid>
        <w:gridCol w:w="3682"/>
        <w:gridCol w:w="283"/>
        <w:gridCol w:w="4204"/>
        <w:gridCol w:w="336"/>
      </w:tblGrid>
      <w:tr w:rsidR="00683D0C" w14:paraId="02C75B6A" w14:textId="77777777" w:rsidTr="00683D0C">
        <w:tc>
          <w:tcPr>
            <w:tcW w:w="8505" w:type="dxa"/>
            <w:gridSpan w:val="4"/>
            <w:shd w:val="clear" w:color="auto" w:fill="F2F2F2" w:themeFill="background1" w:themeFillShade="F2"/>
          </w:tcPr>
          <w:p w14:paraId="0F928364" w14:textId="245CB9C7" w:rsidR="00683D0C" w:rsidRDefault="00683D0C" w:rsidP="009B09BC">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382FE8">
        <w:tc>
          <w:tcPr>
            <w:tcW w:w="3686"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3" w:type="dxa"/>
          </w:tcPr>
          <w:p w14:paraId="72E6FA8C" w14:textId="77777777" w:rsidR="00D062BE" w:rsidRDefault="00D062BE" w:rsidP="000A7027">
            <w:pPr>
              <w:rPr>
                <w:rFonts w:ascii="Aptos" w:eastAsia="Times" w:hAnsi="Aptos" w:cs="Arial"/>
                <w:b/>
                <w:color w:val="000000"/>
                <w:sz w:val="20"/>
                <w:szCs w:val="20"/>
                <w:lang w:eastAsia="en-GB"/>
              </w:rPr>
            </w:pPr>
          </w:p>
        </w:tc>
        <w:tc>
          <w:tcPr>
            <w:tcW w:w="4209"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7777777" w:rsidR="00D062BE" w:rsidRDefault="00D062BE" w:rsidP="000A7027">
            <w:pPr>
              <w:rPr>
                <w:rFonts w:ascii="Aptos" w:eastAsia="Times" w:hAnsi="Aptos" w:cs="Arial"/>
                <w:b/>
                <w:color w:val="000000"/>
                <w:sz w:val="20"/>
                <w:szCs w:val="20"/>
                <w:lang w:eastAsia="en-GB"/>
              </w:rPr>
            </w:pPr>
          </w:p>
        </w:tc>
      </w:tr>
      <w:tr w:rsidR="009741D1" w14:paraId="0B035BDF" w14:textId="77777777" w:rsidTr="00382FE8">
        <w:tc>
          <w:tcPr>
            <w:tcW w:w="3686"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3" w:type="dxa"/>
          </w:tcPr>
          <w:p w14:paraId="137436D9" w14:textId="77777777" w:rsidR="00D062BE" w:rsidRDefault="00D062BE" w:rsidP="00DD58AA">
            <w:pPr>
              <w:rPr>
                <w:rFonts w:ascii="Aptos" w:eastAsia="Times" w:hAnsi="Aptos" w:cs="Arial"/>
                <w:b/>
                <w:color w:val="000000"/>
                <w:sz w:val="20"/>
                <w:szCs w:val="20"/>
                <w:lang w:eastAsia="en-GB"/>
              </w:rPr>
            </w:pPr>
          </w:p>
        </w:tc>
        <w:tc>
          <w:tcPr>
            <w:tcW w:w="4209"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382FE8">
        <w:tc>
          <w:tcPr>
            <w:tcW w:w="3686"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3" w:type="dxa"/>
          </w:tcPr>
          <w:p w14:paraId="5B0E6496" w14:textId="77777777" w:rsidR="00D062BE" w:rsidRDefault="00D062BE" w:rsidP="00DD58AA">
            <w:pPr>
              <w:rPr>
                <w:rFonts w:ascii="Aptos" w:eastAsia="Times" w:hAnsi="Aptos" w:cs="Arial"/>
                <w:b/>
                <w:color w:val="000000"/>
                <w:sz w:val="20"/>
                <w:szCs w:val="20"/>
                <w:lang w:eastAsia="en-GB"/>
              </w:rPr>
            </w:pPr>
          </w:p>
        </w:tc>
        <w:tc>
          <w:tcPr>
            <w:tcW w:w="4209"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C6BE77C" w:rsidR="00D062BE" w:rsidRDefault="00993A0C"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9741D1" w14:paraId="683F5094" w14:textId="77777777" w:rsidTr="00382FE8">
        <w:tc>
          <w:tcPr>
            <w:tcW w:w="3686"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3" w:type="dxa"/>
          </w:tcPr>
          <w:p w14:paraId="356A3133" w14:textId="77777777" w:rsidR="00D062BE" w:rsidRDefault="00D062BE" w:rsidP="00DD58AA">
            <w:pPr>
              <w:rPr>
                <w:rFonts w:ascii="Aptos" w:eastAsia="Times" w:hAnsi="Aptos" w:cs="Arial"/>
                <w:b/>
                <w:color w:val="000000"/>
                <w:sz w:val="20"/>
                <w:szCs w:val="20"/>
                <w:lang w:eastAsia="en-GB"/>
              </w:rPr>
            </w:pPr>
          </w:p>
        </w:tc>
        <w:tc>
          <w:tcPr>
            <w:tcW w:w="4209" w:type="dxa"/>
          </w:tcPr>
          <w:p w14:paraId="45EE4286" w14:textId="144FCACE" w:rsidR="00D062BE" w:rsidRPr="0023149A" w:rsidRDefault="00296DA3" w:rsidP="009B09BC">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Grigliatabella"/>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06292728" w:rsidR="00CF59EA" w:rsidRPr="000C5189" w:rsidRDefault="00CF59EA" w:rsidP="009B09BC">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p>
        </w:tc>
      </w:tr>
      <w:tr w:rsidR="0072682D" w:rsidRPr="000C5189" w14:paraId="0BE0A499" w14:textId="77777777" w:rsidTr="00BE4F5A">
        <w:trPr>
          <w:trHeight w:val="841"/>
        </w:trPr>
        <w:tc>
          <w:tcPr>
            <w:tcW w:w="8505" w:type="dxa"/>
            <w:shd w:val="clear" w:color="auto" w:fill="auto"/>
          </w:tcPr>
          <w:p w14:paraId="44334E47" w14:textId="77777777" w:rsidR="0072682D" w:rsidRPr="000C5189" w:rsidRDefault="0072682D" w:rsidP="00DD58AA">
            <w:pPr>
              <w:rPr>
                <w:rFonts w:ascii="Aptos" w:hAnsi="Aptos" w:cs="Arial"/>
                <w:sz w:val="20"/>
                <w:szCs w:val="20"/>
              </w:rPr>
            </w:pPr>
          </w:p>
          <w:p w14:paraId="7F4EC4CB" w14:textId="3F9AC69F" w:rsidR="0072682D" w:rsidRPr="000C5189" w:rsidRDefault="00993A0C" w:rsidP="00DD58AA">
            <w:pPr>
              <w:rPr>
                <w:rFonts w:ascii="Aptos" w:hAnsi="Aptos" w:cs="Arial"/>
                <w:sz w:val="20"/>
                <w:szCs w:val="20"/>
              </w:rPr>
            </w:pPr>
            <w:proofErr w:type="spellStart"/>
            <w:r w:rsidRPr="00993A0C">
              <w:rPr>
                <w:rFonts w:ascii="Aptos" w:hAnsi="Aptos" w:cs="Arial"/>
                <w:i/>
                <w:iCs/>
                <w:sz w:val="20"/>
                <w:szCs w:val="20"/>
              </w:rPr>
              <w:t>Solemoviridae</w:t>
            </w:r>
            <w:proofErr w:type="spellEnd"/>
            <w:r>
              <w:rPr>
                <w:rFonts w:ascii="Aptos" w:hAnsi="Aptos" w:cs="Arial"/>
                <w:sz w:val="20"/>
                <w:szCs w:val="20"/>
              </w:rPr>
              <w:t xml:space="preserve"> SG</w:t>
            </w:r>
          </w:p>
        </w:tc>
      </w:tr>
    </w:tbl>
    <w:tbl>
      <w:tblPr>
        <w:tblStyle w:val="Grigliatabella"/>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73CFD4D6" w:rsidR="00BE4F5A" w:rsidRPr="00C95FB7" w:rsidRDefault="00BE4F5A" w:rsidP="009B09BC">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shd w:val="clear" w:color="auto" w:fill="auto"/>
          </w:tcPr>
          <w:p w14:paraId="15B28AD1" w14:textId="77777777" w:rsidR="00BE4F5A" w:rsidRPr="00C95FB7" w:rsidRDefault="00BE4F5A" w:rsidP="00DD58AA">
            <w:pPr>
              <w:rPr>
                <w:rFonts w:ascii="Aptos" w:hAnsi="Aptos" w:cs="Arial"/>
                <w:sz w:val="20"/>
                <w:szCs w:val="20"/>
              </w:rPr>
            </w:pPr>
          </w:p>
        </w:tc>
        <w:tc>
          <w:tcPr>
            <w:tcW w:w="1984" w:type="dxa"/>
            <w:shd w:val="clear" w:color="auto" w:fill="auto"/>
          </w:tcPr>
          <w:p w14:paraId="7D842500" w14:textId="77777777" w:rsidR="00BE4F5A" w:rsidRPr="00C95FB7" w:rsidRDefault="00BE4F5A" w:rsidP="00DD58AA">
            <w:pPr>
              <w:rPr>
                <w:rFonts w:ascii="Aptos" w:hAnsi="Aptos" w:cs="Arial"/>
                <w:sz w:val="20"/>
                <w:szCs w:val="20"/>
              </w:rPr>
            </w:pPr>
          </w:p>
        </w:tc>
        <w:tc>
          <w:tcPr>
            <w:tcW w:w="1985" w:type="dxa"/>
            <w:shd w:val="clear" w:color="auto" w:fill="auto"/>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shd w:val="clear" w:color="auto" w:fill="auto"/>
          </w:tcPr>
          <w:p w14:paraId="15E4D2C4" w14:textId="77777777" w:rsidR="00BE4F5A" w:rsidRPr="00C95FB7" w:rsidRDefault="00BE4F5A" w:rsidP="00DD58AA">
            <w:pPr>
              <w:rPr>
                <w:rFonts w:ascii="Aptos" w:hAnsi="Aptos" w:cs="Arial"/>
                <w:sz w:val="20"/>
                <w:szCs w:val="20"/>
              </w:rPr>
            </w:pPr>
          </w:p>
        </w:tc>
        <w:tc>
          <w:tcPr>
            <w:tcW w:w="1984" w:type="dxa"/>
            <w:shd w:val="clear" w:color="auto" w:fill="auto"/>
          </w:tcPr>
          <w:p w14:paraId="067656D7" w14:textId="77777777" w:rsidR="00BE4F5A" w:rsidRPr="00C95FB7" w:rsidRDefault="00BE4F5A" w:rsidP="00DD58AA">
            <w:pPr>
              <w:rPr>
                <w:rFonts w:ascii="Aptos" w:hAnsi="Aptos" w:cs="Arial"/>
                <w:sz w:val="20"/>
                <w:szCs w:val="20"/>
              </w:rPr>
            </w:pPr>
          </w:p>
        </w:tc>
        <w:tc>
          <w:tcPr>
            <w:tcW w:w="1985" w:type="dxa"/>
            <w:shd w:val="clear" w:color="auto" w:fill="auto"/>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368D6CB8" w14:textId="6F7E5FB1" w:rsidR="0037243A" w:rsidRPr="00F110F7" w:rsidRDefault="0037243A" w:rsidP="00DD58AA">
      <w:pPr>
        <w:ind w:left="709"/>
        <w:rPr>
          <w:rFonts w:ascii="Aptos" w:hAnsi="Aptos" w:cs="Arial"/>
          <w:b/>
          <w:color w:val="0070C0"/>
          <w:sz w:val="20"/>
          <w:szCs w:val="20"/>
        </w:rPr>
      </w:pPr>
    </w:p>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Grigliatabella"/>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23E9C33C" w:rsidR="003A18C5" w:rsidRPr="00993A0C" w:rsidRDefault="003A18C5" w:rsidP="00C95E56">
            <w:pPr>
              <w:rPr>
                <w:rFonts w:ascii="Aptos" w:hAnsi="Aptos" w:cs="Arial"/>
                <w:bCs/>
                <w:sz w:val="20"/>
                <w:szCs w:val="20"/>
              </w:rPr>
            </w:pPr>
            <w:r w:rsidRPr="00993A0C">
              <w:rPr>
                <w:rFonts w:ascii="Aptos" w:hAnsi="Aptos" w:cs="Arial"/>
                <w:bCs/>
                <w:sz w:val="20"/>
                <w:szCs w:val="20"/>
              </w:rPr>
              <w:t xml:space="preserve">  </w:t>
            </w:r>
            <w:r w:rsidR="00993A0C" w:rsidRPr="00993A0C">
              <w:rPr>
                <w:rFonts w:ascii="Aptos" w:hAnsi="Aptos" w:cs="Arial"/>
                <w:bCs/>
                <w:sz w:val="20"/>
                <w:szCs w:val="20"/>
              </w:rPr>
              <w:t>28</w:t>
            </w:r>
            <w:r w:rsidRPr="00993A0C">
              <w:rPr>
                <w:rFonts w:ascii="Aptos" w:hAnsi="Aptos" w:cs="Arial"/>
                <w:bCs/>
                <w:sz w:val="20"/>
                <w:szCs w:val="20"/>
              </w:rPr>
              <w:t>/</w:t>
            </w:r>
            <w:r w:rsidR="00993A0C" w:rsidRPr="00993A0C">
              <w:rPr>
                <w:rFonts w:ascii="Aptos" w:hAnsi="Aptos" w:cs="Arial"/>
                <w:bCs/>
                <w:sz w:val="20"/>
                <w:szCs w:val="20"/>
              </w:rPr>
              <w:t>06</w:t>
            </w:r>
            <w:r w:rsidRPr="00993A0C">
              <w:rPr>
                <w:rFonts w:ascii="Aptos" w:hAnsi="Aptos" w:cs="Arial"/>
                <w:bCs/>
                <w:sz w:val="20"/>
                <w:szCs w:val="20"/>
              </w:rPr>
              <w:t>/</w:t>
            </w:r>
            <w:r w:rsidR="00993A0C" w:rsidRPr="00993A0C">
              <w:rPr>
                <w:rFonts w:ascii="Aptos" w:hAnsi="Aptos" w:cs="Arial"/>
                <w:bCs/>
                <w:sz w:val="20"/>
                <w:szCs w:val="20"/>
              </w:rPr>
              <w:t>2024</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07251580"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Grigliatabella"/>
        <w:tblW w:w="8505" w:type="dxa"/>
        <w:tblInd w:w="-5" w:type="dxa"/>
        <w:tblLook w:val="04A0" w:firstRow="1" w:lastRow="0" w:firstColumn="1" w:lastColumn="0" w:noHBand="0" w:noVBand="1"/>
      </w:tblPr>
      <w:tblGrid>
        <w:gridCol w:w="8080"/>
        <w:gridCol w:w="425"/>
      </w:tblGrid>
      <w:tr w:rsidR="000A7027" w14:paraId="584B88AC" w14:textId="77777777" w:rsidTr="00683D0C">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00BE4F5A">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00BE4F5A">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23AB00EB" w:rsidR="000A7027" w:rsidRDefault="00AC269A"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0A7027" w14:paraId="5D9CF6FC" w14:textId="77777777" w:rsidTr="00BE4F5A">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00BE4F5A">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00BE4F5A">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proofErr w:type="spellStart"/>
            <w:r>
              <w:rPr>
                <w:rFonts w:ascii="Aptos" w:eastAsia="Times" w:hAnsi="Aptos" w:cs="Arial"/>
                <w:color w:val="000000"/>
                <w:sz w:val="20"/>
                <w:szCs w:val="20"/>
                <w:lang w:eastAsia="en-GB"/>
              </w:rPr>
              <w:t>Ud</w:t>
            </w:r>
            <w:proofErr w:type="spellEnd"/>
            <w:r>
              <w:rPr>
                <w:rFonts w:ascii="Aptos" w:eastAsia="Times" w:hAnsi="Aptos" w:cs="Arial"/>
                <w:color w:val="000000"/>
                <w:sz w:val="20"/>
                <w:szCs w:val="20"/>
                <w:lang w:eastAsia="en-GB"/>
              </w:rPr>
              <w:t xml:space="preserve">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00BE4F5A">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00BE4F5A">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Grigliatabella"/>
        <w:tblW w:w="8505" w:type="dxa"/>
        <w:tblInd w:w="-5" w:type="dxa"/>
        <w:tblLook w:val="04A0" w:firstRow="1" w:lastRow="0" w:firstColumn="1" w:lastColumn="0" w:noHBand="0" w:noVBand="1"/>
      </w:tblPr>
      <w:tblGrid>
        <w:gridCol w:w="8505"/>
      </w:tblGrid>
      <w:tr w:rsidR="00CF59EA" w:rsidRPr="00C95FB7" w14:paraId="049461B0" w14:textId="77777777" w:rsidTr="00683D0C">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00BE4F5A">
        <w:trPr>
          <w:trHeight w:val="794"/>
        </w:trPr>
        <w:tc>
          <w:tcPr>
            <w:tcW w:w="8505" w:type="dxa"/>
            <w:shd w:val="clear" w:color="auto" w:fill="auto"/>
          </w:tcPr>
          <w:p w14:paraId="352B8AE1" w14:textId="2C03D1F4" w:rsidR="000A7027" w:rsidRPr="00C95FB7" w:rsidRDefault="00AC269A" w:rsidP="00DD58AA">
            <w:pPr>
              <w:rPr>
                <w:rFonts w:ascii="Aptos" w:hAnsi="Aptos" w:cs="Arial"/>
                <w:sz w:val="20"/>
                <w:szCs w:val="20"/>
              </w:rPr>
            </w:pPr>
            <w:r>
              <w:rPr>
                <w:rFonts w:ascii="Aptos" w:hAnsi="Aptos" w:cs="Arial"/>
                <w:sz w:val="20"/>
                <w:szCs w:val="20"/>
              </w:rPr>
              <w:t>The EC invited the Study Group to avoid the use of abbreviations as epithet.</w:t>
            </w:r>
          </w:p>
          <w:p w14:paraId="1958B433" w14:textId="77777777" w:rsidR="000A7027" w:rsidRPr="00C95FB7" w:rsidRDefault="000A7027" w:rsidP="00DD58AA">
            <w:pPr>
              <w:rPr>
                <w:rFonts w:ascii="Aptos" w:hAnsi="Aptos" w:cs="Arial"/>
                <w:sz w:val="20"/>
                <w:szCs w:val="20"/>
              </w:rPr>
            </w:pP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34B67770"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Grigliatabella"/>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5710D668" w:rsidR="00CF59EA" w:rsidRPr="00C95FB7" w:rsidRDefault="00CF59EA" w:rsidP="009B09BC">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shd w:val="clear" w:color="auto" w:fill="auto"/>
          </w:tcPr>
          <w:p w14:paraId="2754473D" w14:textId="77777777" w:rsidR="00E03927" w:rsidRPr="00C95FB7" w:rsidRDefault="00E03927" w:rsidP="00E03927">
            <w:pPr>
              <w:rPr>
                <w:rFonts w:ascii="Aptos" w:hAnsi="Aptos" w:cs="Arial"/>
                <w:sz w:val="20"/>
                <w:szCs w:val="20"/>
              </w:rPr>
            </w:pPr>
            <w:r>
              <w:rPr>
                <w:rFonts w:ascii="Aptos" w:hAnsi="Aptos" w:cs="Arial"/>
                <w:sz w:val="20"/>
                <w:szCs w:val="20"/>
              </w:rPr>
              <w:t xml:space="preserve">The SG has considered the nomenclature options as requested twice (in 2022 and 2023) based on the naming options provided by the President and EC. The SG vote was unanimous in favor of </w:t>
            </w:r>
            <w:proofErr w:type="spellStart"/>
            <w:r>
              <w:rPr>
                <w:rFonts w:ascii="Aptos" w:hAnsi="Aptos" w:cs="Arial"/>
                <w:sz w:val="20"/>
                <w:szCs w:val="20"/>
              </w:rPr>
              <w:t>Genus+acronym</w:t>
            </w:r>
            <w:proofErr w:type="spellEnd"/>
            <w:r>
              <w:rPr>
                <w:rFonts w:ascii="Aptos" w:hAnsi="Aptos" w:cs="Arial"/>
                <w:sz w:val="20"/>
                <w:szCs w:val="20"/>
              </w:rPr>
              <w:t xml:space="preserve">. </w:t>
            </w: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Grigliatabella"/>
        <w:tblpPr w:leftFromText="180" w:rightFromText="180" w:vertAnchor="text" w:horzAnchor="margin" w:tblpY="234"/>
        <w:tblW w:w="0" w:type="auto"/>
        <w:tblLook w:val="04A0" w:firstRow="1" w:lastRow="0" w:firstColumn="1" w:lastColumn="0" w:noHBand="0" w:noVBand="1"/>
      </w:tblPr>
      <w:tblGrid>
        <w:gridCol w:w="2268"/>
        <w:gridCol w:w="1701"/>
      </w:tblGrid>
      <w:tr w:rsidR="00BE4F5A" w14:paraId="5AF16E14" w14:textId="77777777" w:rsidTr="00683D0C">
        <w:trPr>
          <w:trHeight w:val="244"/>
        </w:trPr>
        <w:tc>
          <w:tcPr>
            <w:tcW w:w="2268"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701" w:type="dxa"/>
          </w:tcPr>
          <w:p w14:paraId="11649694" w14:textId="72750097" w:rsidR="00BE4F5A" w:rsidRDefault="00BE4F5A" w:rsidP="00DD58AA">
            <w:pPr>
              <w:rPr>
                <w:rFonts w:ascii="Aptos" w:hAnsi="Aptos" w:cs="Arial"/>
                <w:bCs/>
                <w:sz w:val="20"/>
                <w:szCs w:val="20"/>
              </w:rPr>
            </w:pPr>
            <w:r>
              <w:rPr>
                <w:rFonts w:ascii="Aptos" w:hAnsi="Aptos" w:cs="Arial"/>
                <w:bCs/>
                <w:sz w:val="20"/>
                <w:szCs w:val="20"/>
              </w:rPr>
              <w:t xml:space="preserve">  </w:t>
            </w:r>
            <w:r w:rsidR="00E17C67" w:rsidRPr="00E17C67">
              <w:rPr>
                <w:rFonts w:ascii="Aptos" w:hAnsi="Aptos" w:cs="Arial"/>
                <w:bCs/>
                <w:sz w:val="20"/>
                <w:szCs w:val="20"/>
              </w:rPr>
              <w:t>07/10/2024</w:t>
            </w:r>
          </w:p>
        </w:tc>
      </w:tr>
    </w:tbl>
    <w:p w14:paraId="5F5E1C06" w14:textId="77777777" w:rsidR="00953FFE" w:rsidRDefault="00953FFE" w:rsidP="00DD58AA">
      <w:pPr>
        <w:ind w:firstLine="720"/>
        <w:rPr>
          <w:rFonts w:ascii="Aptos" w:hAnsi="Aptos" w:cs="Arial"/>
          <w:b/>
          <w:bCs/>
          <w:sz w:val="20"/>
          <w:szCs w:val="20"/>
        </w:rPr>
      </w:pPr>
    </w:p>
    <w:p w14:paraId="1E73CFEA" w14:textId="60EDF8D6" w:rsidR="00A174CC" w:rsidRPr="00993A0C" w:rsidRDefault="008815EE" w:rsidP="00F74510">
      <w:pPr>
        <w:rPr>
          <w:rFonts w:ascii="Aptos" w:hAnsi="Aptos" w:cs="Arial"/>
          <w:b/>
          <w:color w:val="000000"/>
          <w:sz w:val="20"/>
          <w:szCs w:val="20"/>
        </w:rPr>
      </w:pPr>
      <w:r w:rsidRPr="009F7856">
        <w:rPr>
          <w:rFonts w:ascii="Aptos" w:hAnsi="Aptos"/>
          <w:sz w:val="20"/>
          <w:szCs w:val="20"/>
        </w:rPr>
        <w:br w:type="page"/>
      </w:r>
    </w:p>
    <w:p w14:paraId="48DB7F5D" w14:textId="77777777" w:rsidR="00953FFE" w:rsidRPr="00382FE8" w:rsidRDefault="00953FFE" w:rsidP="00DD58AA">
      <w:pPr>
        <w:pStyle w:val="Rientrocorpodeltesto"/>
        <w:ind w:left="0" w:firstLine="0"/>
        <w:rPr>
          <w:rFonts w:ascii="Aptos" w:hAnsi="Aptos" w:cs="Arial"/>
          <w:color w:val="000000"/>
          <w:sz w:val="20"/>
        </w:rPr>
      </w:pPr>
      <w:r w:rsidRPr="009F7856">
        <w:rPr>
          <w:rFonts w:ascii="Aptos" w:hAnsi="Aptos" w:cs="Arial"/>
          <w:b/>
          <w:color w:val="000000"/>
          <w:sz w:val="20"/>
        </w:rPr>
        <w:lastRenderedPageBreak/>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1BF53A01" w14:textId="77777777" w:rsidR="00DD58AA" w:rsidRPr="00F110F7" w:rsidRDefault="00DD58AA" w:rsidP="00DD58AA">
      <w:pPr>
        <w:pStyle w:val="Rientrocorpodeltesto"/>
        <w:ind w:left="0" w:firstLine="0"/>
        <w:rPr>
          <w:rFonts w:ascii="Aptos" w:hAnsi="Aptos" w:cs="Arial"/>
          <w:color w:val="0070C0"/>
          <w:sz w:val="20"/>
        </w:rPr>
      </w:pPr>
    </w:p>
    <w:tbl>
      <w:tblPr>
        <w:tblStyle w:val="Grigliatabella"/>
        <w:tblW w:w="0" w:type="auto"/>
        <w:tblLook w:val="04A0" w:firstRow="1" w:lastRow="0" w:firstColumn="1" w:lastColumn="0" w:noHBand="0" w:noVBand="1"/>
      </w:tblPr>
      <w:tblGrid>
        <w:gridCol w:w="9016"/>
      </w:tblGrid>
      <w:tr w:rsidR="00BE4F5A" w14:paraId="0C7B46BC" w14:textId="77777777" w:rsidTr="00683D0C">
        <w:trPr>
          <w:trHeight w:val="253"/>
        </w:trPr>
        <w:tc>
          <w:tcPr>
            <w:tcW w:w="9016" w:type="dxa"/>
            <w:shd w:val="clear" w:color="auto" w:fill="F2F2F2" w:themeFill="background1" w:themeFillShade="F2"/>
          </w:tcPr>
          <w:p w14:paraId="739DEC33" w14:textId="3BFE4200" w:rsidR="00BE4F5A" w:rsidRDefault="00BE4F5A" w:rsidP="009B09BC">
            <w:pPr>
              <w:pStyle w:val="Rientrocorpodeltesto"/>
              <w:ind w:left="0" w:firstLine="0"/>
              <w:rPr>
                <w:rFonts w:ascii="Aptos" w:hAnsi="Aptos" w:cs="Arial"/>
                <w:bCs/>
                <w:i/>
                <w:color w:val="A6A6A6" w:themeColor="background1" w:themeShade="A6"/>
                <w:sz w:val="20"/>
              </w:rPr>
            </w:pPr>
            <w:r w:rsidRPr="00C95FB7">
              <w:rPr>
                <w:rFonts w:ascii="Aptos" w:hAnsi="Aptos" w:cs="Arial"/>
                <w:b/>
                <w:sz w:val="20"/>
              </w:rPr>
              <w:t>Name of accompanying Excel module</w:t>
            </w:r>
            <w:r w:rsidR="006C0F51">
              <w:rPr>
                <w:rFonts w:ascii="Aptos" w:hAnsi="Aptos" w:cs="Arial"/>
                <w:b/>
                <w:sz w:val="20"/>
              </w:rPr>
              <w:t>:</w:t>
            </w:r>
            <w:r>
              <w:rPr>
                <w:rFonts w:ascii="Aptos" w:hAnsi="Aptos" w:cs="Arial"/>
                <w:b/>
                <w:sz w:val="20"/>
              </w:rPr>
              <w:t xml:space="preserve"> </w:t>
            </w:r>
          </w:p>
        </w:tc>
      </w:tr>
      <w:tr w:rsidR="00953FFE" w:rsidRPr="00E17C67" w14:paraId="43DE1D32" w14:textId="77777777" w:rsidTr="00BE4F5A">
        <w:trPr>
          <w:trHeight w:val="315"/>
        </w:trPr>
        <w:tc>
          <w:tcPr>
            <w:tcW w:w="9016" w:type="dxa"/>
          </w:tcPr>
          <w:p w14:paraId="23711277" w14:textId="3C3B7640" w:rsidR="00953FFE" w:rsidRPr="005D1D88" w:rsidRDefault="005D1D88" w:rsidP="00DD58AA">
            <w:pPr>
              <w:pStyle w:val="Rientrocorpodeltesto"/>
              <w:ind w:left="0" w:firstLine="0"/>
              <w:rPr>
                <w:rFonts w:ascii="Aptos" w:hAnsi="Aptos" w:cs="Arial"/>
                <w:b/>
                <w:color w:val="000000"/>
                <w:sz w:val="20"/>
                <w:lang w:val="it-IT"/>
              </w:rPr>
            </w:pPr>
            <w:r w:rsidRPr="005D1D88">
              <w:rPr>
                <w:rFonts w:ascii="Aptos" w:hAnsi="Aptos" w:cs="Arial"/>
                <w:bCs/>
                <w:iCs/>
                <w:sz w:val="20"/>
                <w:lang w:val="it-IT"/>
              </w:rPr>
              <w:t>2024.023.</w:t>
            </w:r>
            <w:r w:rsidR="00E17C67">
              <w:rPr>
                <w:rFonts w:ascii="Aptos" w:hAnsi="Aptos" w:cs="Arial"/>
                <w:bCs/>
                <w:iCs/>
                <w:sz w:val="20"/>
                <w:lang w:val="it-IT"/>
              </w:rPr>
              <w:t>A</w:t>
            </w:r>
            <w:r w:rsidRPr="005D1D88">
              <w:rPr>
                <w:rFonts w:ascii="Aptos" w:hAnsi="Aptos" w:cs="Arial"/>
                <w:bCs/>
                <w:iCs/>
                <w:sz w:val="20"/>
                <w:lang w:val="it-IT"/>
              </w:rPr>
              <w:t>.v1.Solemoviridae_rename_sp</w:t>
            </w:r>
            <w:r w:rsidR="00953FFE" w:rsidRPr="005D1D88">
              <w:rPr>
                <w:rFonts w:ascii="Aptos" w:hAnsi="Aptos" w:cs="Arial"/>
                <w:bCs/>
                <w:sz w:val="20"/>
                <w:lang w:val="it-IT"/>
              </w:rPr>
              <w:t>.xlsx</w:t>
            </w:r>
          </w:p>
        </w:tc>
      </w:tr>
    </w:tbl>
    <w:p w14:paraId="5DCC6628" w14:textId="77777777" w:rsidR="00DD58AA" w:rsidRPr="005D1D88" w:rsidRDefault="00DD58AA" w:rsidP="00DD58AA">
      <w:pPr>
        <w:pStyle w:val="Rientrocorpodeltesto"/>
        <w:ind w:left="0" w:hanging="15"/>
        <w:rPr>
          <w:rFonts w:ascii="Aptos" w:hAnsi="Aptos" w:cs="Arial"/>
          <w:b/>
          <w:color w:val="000000"/>
          <w:sz w:val="20"/>
          <w:lang w:val="it-IT"/>
        </w:rPr>
      </w:pPr>
    </w:p>
    <w:tbl>
      <w:tblPr>
        <w:tblStyle w:val="Grigliatabella"/>
        <w:tblW w:w="0" w:type="auto"/>
        <w:tblLook w:val="04A0" w:firstRow="1" w:lastRow="0" w:firstColumn="1" w:lastColumn="0" w:noHBand="0" w:noVBand="1"/>
      </w:tblPr>
      <w:tblGrid>
        <w:gridCol w:w="2972"/>
        <w:gridCol w:w="425"/>
        <w:gridCol w:w="2410"/>
        <w:gridCol w:w="567"/>
      </w:tblGrid>
      <w:tr w:rsidR="00E37077" w14:paraId="61A08B0F" w14:textId="77777777" w:rsidTr="00683D0C">
        <w:tc>
          <w:tcPr>
            <w:tcW w:w="6374" w:type="dxa"/>
            <w:gridSpan w:val="4"/>
            <w:shd w:val="clear" w:color="auto" w:fill="F2F2F2" w:themeFill="background1" w:themeFillShade="F2"/>
          </w:tcPr>
          <w:p w14:paraId="577293E5" w14:textId="2436DB42" w:rsidR="00E37077" w:rsidRPr="00E37077" w:rsidRDefault="00E37077" w:rsidP="009B09BC">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ED4569">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77777777" w:rsidR="00953FFE" w:rsidRDefault="00953FFE" w:rsidP="00DD58AA">
            <w:pPr>
              <w:rPr>
                <w:rFonts w:ascii="Aptos" w:eastAsia="Times" w:hAnsi="Aptos" w:cs="Arial"/>
                <w:b/>
                <w:color w:val="000000"/>
                <w:sz w:val="20"/>
                <w:szCs w:val="20"/>
                <w:lang w:eastAsia="en-GB"/>
              </w:rPr>
            </w:pP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567"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ED4569">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567"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ED4569">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567"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ED4569">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24700DEC" w:rsidR="00953FFE" w:rsidRDefault="00993A0C"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567"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E37077">
        <w:trPr>
          <w:gridAfter w:val="2"/>
          <w:wAfter w:w="2977"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242D291F" w14:textId="77777777" w:rsidR="00DD58AA" w:rsidRDefault="00DD58AA" w:rsidP="00DD58AA">
      <w:pPr>
        <w:rPr>
          <w:rFonts w:ascii="Aptos" w:hAnsi="Aptos" w:cs="Arial"/>
          <w:color w:val="0000FF"/>
          <w:sz w:val="20"/>
          <w:szCs w:val="20"/>
        </w:rPr>
      </w:pPr>
    </w:p>
    <w:tbl>
      <w:tblPr>
        <w:tblStyle w:val="Grigliatabella"/>
        <w:tblW w:w="0" w:type="auto"/>
        <w:tblLook w:val="04A0" w:firstRow="1" w:lastRow="0" w:firstColumn="1" w:lastColumn="0" w:noHBand="0" w:noVBand="1"/>
      </w:tblPr>
      <w:tblGrid>
        <w:gridCol w:w="2689"/>
        <w:gridCol w:w="4961"/>
        <w:gridCol w:w="1276"/>
      </w:tblGrid>
      <w:tr w:rsidR="00DD58AA" w14:paraId="5E86B6E0" w14:textId="77777777" w:rsidTr="00DD58AA">
        <w:tc>
          <w:tcPr>
            <w:tcW w:w="7650" w:type="dxa"/>
            <w:gridSpan w:val="2"/>
            <w:shd w:val="clear" w:color="auto" w:fill="F2F2F2" w:themeFill="background1" w:themeFillShade="F2"/>
          </w:tcPr>
          <w:p w14:paraId="789E102B" w14:textId="678643F9" w:rsidR="00DD58AA" w:rsidRDefault="00DD58AA" w:rsidP="009B09BC">
            <w:pPr>
              <w:rPr>
                <w:rFonts w:ascii="Aptos" w:hAnsi="Aptos" w:cs="Arial"/>
                <w:color w:val="0000FF"/>
                <w:sz w:val="20"/>
                <w:szCs w:val="20"/>
              </w:rPr>
            </w:pPr>
            <w:r w:rsidRPr="009F140A">
              <w:rPr>
                <w:rFonts w:ascii="Aptos" w:hAnsi="Aptos" w:cs="Arial"/>
                <w:b/>
                <w:bCs/>
                <w:color w:val="000000"/>
                <w:sz w:val="20"/>
                <w:szCs w:val="20"/>
              </w:rPr>
              <w:t>Is any taxon name used here derived from that of a living person</w:t>
            </w:r>
            <w:r w:rsidR="006C0F51">
              <w:rPr>
                <w:rFonts w:ascii="Aptos" w:hAnsi="Aptos" w:cs="Arial"/>
                <w:b/>
                <w:bCs/>
                <w:color w:val="000000"/>
                <w:sz w:val="20"/>
                <w:szCs w:val="20"/>
              </w:rPr>
              <w:t>:</w:t>
            </w:r>
            <w:r>
              <w:rPr>
                <w:rFonts w:ascii="Aptos" w:hAnsi="Aptos" w:cs="Arial"/>
                <w:b/>
                <w:bCs/>
                <w:color w:val="000000"/>
                <w:sz w:val="20"/>
                <w:szCs w:val="20"/>
              </w:rPr>
              <w:t xml:space="preserve">  </w:t>
            </w:r>
            <w:r w:rsidRPr="00F110F7">
              <w:rPr>
                <w:rFonts w:ascii="Aptos" w:hAnsi="Aptos" w:cs="Arial"/>
                <w:color w:val="0070C0"/>
                <w:sz w:val="20"/>
                <w:szCs w:val="20"/>
              </w:rPr>
              <w:t xml:space="preserve"> </w:t>
            </w:r>
          </w:p>
        </w:tc>
        <w:tc>
          <w:tcPr>
            <w:tcW w:w="1276" w:type="dxa"/>
          </w:tcPr>
          <w:p w14:paraId="2B545D29" w14:textId="2B8C72C6" w:rsidR="00DD58AA" w:rsidRDefault="00DD58AA" w:rsidP="00DD58AA">
            <w:pPr>
              <w:rPr>
                <w:rFonts w:ascii="Aptos" w:hAnsi="Aptos" w:cs="Arial"/>
                <w:color w:val="0000FF"/>
                <w:sz w:val="20"/>
                <w:szCs w:val="20"/>
              </w:rPr>
            </w:pPr>
            <w:r>
              <w:rPr>
                <w:rFonts w:ascii="Aptos" w:hAnsi="Aptos" w:cs="Arial"/>
                <w:b/>
                <w:bCs/>
                <w:color w:val="000000"/>
                <w:sz w:val="20"/>
                <w:szCs w:val="20"/>
              </w:rPr>
              <w:t xml:space="preserve">      </w:t>
            </w:r>
            <w:r w:rsidRPr="00363A30">
              <w:rPr>
                <w:rFonts w:ascii="Aptos" w:hAnsi="Aptos" w:cs="Arial"/>
                <w:b/>
                <w:bCs/>
                <w:color w:val="808080" w:themeColor="background1" w:themeShade="80"/>
                <w:sz w:val="20"/>
                <w:szCs w:val="20"/>
              </w:rPr>
              <w:t>N</w:t>
            </w:r>
          </w:p>
        </w:tc>
      </w:tr>
      <w:tr w:rsidR="00DD58AA" w14:paraId="28DCB929" w14:textId="77777777" w:rsidTr="00DD58AA">
        <w:tc>
          <w:tcPr>
            <w:tcW w:w="2689"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4961" w:type="dxa"/>
          </w:tcPr>
          <w:p w14:paraId="547E1A15" w14:textId="35F21CBC" w:rsidR="00DD58AA" w:rsidRDefault="00DD58AA" w:rsidP="00DD58AA">
            <w:pPr>
              <w:rPr>
                <w:rFonts w:ascii="Aptos" w:hAnsi="Aptos" w:cs="Arial"/>
                <w:color w:val="0000FF"/>
                <w:sz w:val="20"/>
                <w:szCs w:val="20"/>
              </w:rPr>
            </w:pPr>
            <w:r w:rsidRPr="00C95FB7">
              <w:rPr>
                <w:rFonts w:ascii="Aptos" w:hAnsi="Aptos" w:cs="Arial"/>
                <w:b/>
                <w:bCs/>
                <w:color w:val="000000"/>
                <w:sz w:val="20"/>
                <w:szCs w:val="20"/>
              </w:rPr>
              <w:t>Person from whom the name is derived</w:t>
            </w:r>
          </w:p>
        </w:tc>
        <w:tc>
          <w:tcPr>
            <w:tcW w:w="1276" w:type="dxa"/>
          </w:tcPr>
          <w:p w14:paraId="04BB84A7" w14:textId="244521BB"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r w:rsidRPr="00C95FB7">
              <w:rPr>
                <w:rFonts w:ascii="Aptos" w:eastAsia="Times" w:hAnsi="Aptos" w:cs="Arial"/>
                <w:b/>
                <w:color w:val="A6A6A6" w:themeColor="background1" w:themeShade="A6"/>
                <w:sz w:val="20"/>
                <w:szCs w:val="20"/>
                <w:lang w:eastAsia="en-GB"/>
              </w:rPr>
              <w:t>X</w:t>
            </w:r>
          </w:p>
        </w:tc>
      </w:tr>
      <w:tr w:rsidR="00DD58AA" w14:paraId="640B0925" w14:textId="77777777" w:rsidTr="00DD58AA">
        <w:tc>
          <w:tcPr>
            <w:tcW w:w="2689" w:type="dxa"/>
          </w:tcPr>
          <w:p w14:paraId="36B8201A" w14:textId="77777777" w:rsidR="00DD58AA" w:rsidRDefault="00DD58AA" w:rsidP="00DD58AA">
            <w:pPr>
              <w:rPr>
                <w:rFonts w:ascii="Aptos" w:hAnsi="Aptos" w:cs="Arial"/>
                <w:color w:val="0000FF"/>
                <w:sz w:val="20"/>
                <w:szCs w:val="20"/>
              </w:rPr>
            </w:pPr>
          </w:p>
        </w:tc>
        <w:tc>
          <w:tcPr>
            <w:tcW w:w="4961" w:type="dxa"/>
          </w:tcPr>
          <w:p w14:paraId="50B466DA" w14:textId="77777777" w:rsidR="00DD58AA" w:rsidRDefault="00DD58AA" w:rsidP="00DD58AA">
            <w:pPr>
              <w:rPr>
                <w:rFonts w:ascii="Aptos" w:hAnsi="Aptos" w:cs="Arial"/>
                <w:color w:val="0000FF"/>
                <w:sz w:val="20"/>
                <w:szCs w:val="20"/>
              </w:rPr>
            </w:pPr>
          </w:p>
        </w:tc>
        <w:tc>
          <w:tcPr>
            <w:tcW w:w="1276" w:type="dxa"/>
          </w:tcPr>
          <w:p w14:paraId="33DA9821" w14:textId="77777777" w:rsidR="00DD58AA" w:rsidRDefault="00DD58AA" w:rsidP="00DD58AA">
            <w:pPr>
              <w:rPr>
                <w:rFonts w:ascii="Aptos" w:hAnsi="Aptos" w:cs="Arial"/>
                <w:color w:val="0000FF"/>
                <w:sz w:val="20"/>
                <w:szCs w:val="20"/>
              </w:rPr>
            </w:pPr>
          </w:p>
        </w:tc>
      </w:tr>
      <w:tr w:rsidR="00DD58AA" w14:paraId="56F875F9" w14:textId="77777777" w:rsidTr="00DD58AA">
        <w:tc>
          <w:tcPr>
            <w:tcW w:w="2689" w:type="dxa"/>
          </w:tcPr>
          <w:p w14:paraId="166AC482" w14:textId="77777777" w:rsidR="00DD58AA" w:rsidRDefault="00DD58AA" w:rsidP="00DD58AA">
            <w:pPr>
              <w:rPr>
                <w:rFonts w:ascii="Aptos" w:hAnsi="Aptos" w:cs="Arial"/>
                <w:color w:val="0000FF"/>
                <w:sz w:val="20"/>
                <w:szCs w:val="20"/>
              </w:rPr>
            </w:pPr>
          </w:p>
        </w:tc>
        <w:tc>
          <w:tcPr>
            <w:tcW w:w="4961" w:type="dxa"/>
          </w:tcPr>
          <w:p w14:paraId="19017091" w14:textId="77777777" w:rsidR="00DD58AA" w:rsidRDefault="00DD58AA" w:rsidP="00DD58AA">
            <w:pPr>
              <w:rPr>
                <w:rFonts w:ascii="Aptos" w:hAnsi="Aptos" w:cs="Arial"/>
                <w:color w:val="0000FF"/>
                <w:sz w:val="20"/>
                <w:szCs w:val="20"/>
              </w:rPr>
            </w:pPr>
          </w:p>
        </w:tc>
        <w:tc>
          <w:tcPr>
            <w:tcW w:w="1276" w:type="dxa"/>
          </w:tcPr>
          <w:p w14:paraId="67482D23" w14:textId="77777777" w:rsidR="00DD58AA" w:rsidRDefault="00DD58AA" w:rsidP="00DD58AA">
            <w:pPr>
              <w:rPr>
                <w:rFonts w:ascii="Aptos" w:hAnsi="Aptos" w:cs="Arial"/>
                <w:color w:val="0000FF"/>
                <w:sz w:val="20"/>
                <w:szCs w:val="20"/>
              </w:rPr>
            </w:pPr>
          </w:p>
        </w:tc>
      </w:tr>
      <w:tr w:rsidR="00DD58AA" w14:paraId="66AAC879" w14:textId="77777777" w:rsidTr="00DD58AA">
        <w:tc>
          <w:tcPr>
            <w:tcW w:w="2689" w:type="dxa"/>
          </w:tcPr>
          <w:p w14:paraId="14D2BEA1" w14:textId="77777777" w:rsidR="00DD58AA" w:rsidRDefault="00DD58AA" w:rsidP="00DD58AA">
            <w:pPr>
              <w:rPr>
                <w:rFonts w:ascii="Aptos" w:hAnsi="Aptos" w:cs="Arial"/>
                <w:color w:val="0000FF"/>
                <w:sz w:val="20"/>
                <w:szCs w:val="20"/>
              </w:rPr>
            </w:pPr>
          </w:p>
        </w:tc>
        <w:tc>
          <w:tcPr>
            <w:tcW w:w="4961" w:type="dxa"/>
          </w:tcPr>
          <w:p w14:paraId="73E7F2EA" w14:textId="77777777" w:rsidR="00DD58AA" w:rsidRDefault="00DD58AA" w:rsidP="00DD58AA">
            <w:pPr>
              <w:rPr>
                <w:rFonts w:ascii="Aptos" w:hAnsi="Aptos" w:cs="Arial"/>
                <w:color w:val="0000FF"/>
                <w:sz w:val="20"/>
                <w:szCs w:val="20"/>
              </w:rPr>
            </w:pPr>
          </w:p>
        </w:tc>
        <w:tc>
          <w:tcPr>
            <w:tcW w:w="1276" w:type="dxa"/>
          </w:tcPr>
          <w:p w14:paraId="245EDF57" w14:textId="77777777" w:rsidR="00DD58AA" w:rsidRDefault="00DD58AA" w:rsidP="00DD58AA">
            <w:pPr>
              <w:rPr>
                <w:rFonts w:ascii="Aptos" w:hAnsi="Aptos" w:cs="Arial"/>
                <w:color w:val="0000FF"/>
                <w:sz w:val="20"/>
                <w:szCs w:val="20"/>
              </w:rPr>
            </w:pPr>
          </w:p>
        </w:tc>
      </w:tr>
    </w:tbl>
    <w:p w14:paraId="06696706" w14:textId="14A20076" w:rsidR="00DD58AA" w:rsidRDefault="00DD58AA" w:rsidP="00DD58AA">
      <w:pPr>
        <w:rPr>
          <w:rFonts w:ascii="Aptos" w:hAnsi="Aptos" w:cs="Arial"/>
          <w:color w:val="0000FF"/>
          <w:sz w:val="20"/>
          <w:szCs w:val="20"/>
        </w:rPr>
      </w:pPr>
    </w:p>
    <w:tbl>
      <w:tblPr>
        <w:tblStyle w:val="Grigliatabella"/>
        <w:tblW w:w="0" w:type="auto"/>
        <w:tblLook w:val="04A0" w:firstRow="1" w:lastRow="0" w:firstColumn="1" w:lastColumn="0" w:noHBand="0" w:noVBand="1"/>
      </w:tblPr>
      <w:tblGrid>
        <w:gridCol w:w="9323"/>
      </w:tblGrid>
      <w:tr w:rsidR="00A77B8E" w14:paraId="0E84D0F2" w14:textId="77777777" w:rsidTr="00683D0C">
        <w:tc>
          <w:tcPr>
            <w:tcW w:w="8926" w:type="dxa"/>
            <w:shd w:val="clear" w:color="auto" w:fill="F2F2F2" w:themeFill="background1" w:themeFillShade="F2"/>
          </w:tcPr>
          <w:p w14:paraId="5831EE03" w14:textId="24EA8EDC" w:rsidR="00A77B8E" w:rsidRDefault="00A77B8E" w:rsidP="009B09BC">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00A77B8E">
        <w:tc>
          <w:tcPr>
            <w:tcW w:w="8926" w:type="dxa"/>
          </w:tcPr>
          <w:p w14:paraId="4FD7E42A" w14:textId="77777777" w:rsidR="00A77B8E" w:rsidRDefault="00A77B8E" w:rsidP="00DD58AA">
            <w:pPr>
              <w:rPr>
                <w:rFonts w:ascii="Aptos" w:hAnsi="Aptos" w:cs="Arial"/>
                <w:b/>
                <w:i/>
                <w:sz w:val="20"/>
                <w:szCs w:val="20"/>
              </w:rPr>
            </w:pPr>
          </w:p>
          <w:p w14:paraId="2858EDEF" w14:textId="4EA88631" w:rsidR="00A77B8E" w:rsidRPr="00AC269A" w:rsidRDefault="00A77B8E" w:rsidP="00DD58AA">
            <w:pPr>
              <w:rPr>
                <w:rFonts w:ascii="Aptos" w:hAnsi="Aptos" w:cs="Arial"/>
                <w:sz w:val="20"/>
                <w:szCs w:val="20"/>
              </w:rPr>
            </w:pPr>
            <w:r w:rsidRPr="00AC269A">
              <w:rPr>
                <w:rFonts w:ascii="Aptos" w:hAnsi="Aptos" w:cs="Arial"/>
                <w:i/>
                <w:sz w:val="20"/>
                <w:szCs w:val="20"/>
              </w:rPr>
              <w:t xml:space="preserve">Taxonomic </w:t>
            </w:r>
            <w:r w:rsidR="00363A30" w:rsidRPr="00AC269A">
              <w:rPr>
                <w:rFonts w:ascii="Aptos" w:hAnsi="Aptos" w:cs="Arial"/>
                <w:i/>
                <w:sz w:val="20"/>
                <w:szCs w:val="20"/>
              </w:rPr>
              <w:t>rank</w:t>
            </w:r>
            <w:r w:rsidRPr="00AC269A">
              <w:rPr>
                <w:rFonts w:ascii="Aptos" w:hAnsi="Aptos" w:cs="Arial"/>
                <w:i/>
                <w:sz w:val="20"/>
                <w:szCs w:val="20"/>
              </w:rPr>
              <w:t>(s) affected</w:t>
            </w:r>
            <w:r w:rsidRPr="00AC269A">
              <w:rPr>
                <w:rFonts w:ascii="Aptos" w:hAnsi="Aptos" w:cs="Arial"/>
                <w:sz w:val="20"/>
                <w:szCs w:val="20"/>
              </w:rPr>
              <w:t xml:space="preserve">: </w:t>
            </w:r>
            <w:r w:rsidR="00993A0C" w:rsidRPr="00AC269A">
              <w:rPr>
                <w:rFonts w:ascii="Aptos" w:hAnsi="Aptos" w:cs="Arial"/>
                <w:sz w:val="20"/>
                <w:szCs w:val="20"/>
              </w:rPr>
              <w:t>species</w:t>
            </w:r>
            <w:r w:rsidRPr="00AC269A">
              <w:rPr>
                <w:rFonts w:ascii="Aptos" w:hAnsi="Aptos" w:cs="Arial"/>
                <w:sz w:val="20"/>
                <w:szCs w:val="20"/>
              </w:rPr>
              <w:t xml:space="preserve">      </w:t>
            </w:r>
          </w:p>
          <w:p w14:paraId="76ACB905" w14:textId="77777777" w:rsidR="00A77B8E" w:rsidRPr="00AC269A" w:rsidRDefault="00A77B8E" w:rsidP="00DD58AA">
            <w:pPr>
              <w:rPr>
                <w:rFonts w:ascii="Aptos" w:hAnsi="Aptos" w:cs="Arial"/>
                <w:sz w:val="20"/>
                <w:szCs w:val="20"/>
              </w:rPr>
            </w:pPr>
          </w:p>
          <w:p w14:paraId="4EDA240D" w14:textId="77777777" w:rsidR="00993A0C" w:rsidRPr="00AC269A" w:rsidRDefault="00A77B8E" w:rsidP="00DD58AA">
            <w:pPr>
              <w:rPr>
                <w:rFonts w:ascii="Aptos" w:hAnsi="Aptos" w:cs="Arial"/>
                <w:sz w:val="20"/>
                <w:szCs w:val="20"/>
              </w:rPr>
            </w:pPr>
            <w:r w:rsidRPr="00AC269A">
              <w:rPr>
                <w:rFonts w:ascii="Aptos" w:hAnsi="Aptos" w:cs="Arial"/>
                <w:i/>
                <w:sz w:val="20"/>
                <w:szCs w:val="20"/>
              </w:rPr>
              <w:t>Description of current taxonomy</w:t>
            </w:r>
            <w:r w:rsidRPr="00AC269A">
              <w:rPr>
                <w:rFonts w:ascii="Aptos" w:hAnsi="Aptos" w:cs="Arial"/>
                <w:sz w:val="20"/>
                <w:szCs w:val="20"/>
              </w:rPr>
              <w:t xml:space="preserve">:   </w:t>
            </w:r>
            <w:r w:rsidR="00993A0C" w:rsidRPr="00AC269A">
              <w:rPr>
                <w:rFonts w:ascii="Aptos" w:hAnsi="Aptos"/>
                <w:i/>
                <w:iCs/>
                <w:color w:val="000000"/>
                <w:sz w:val="20"/>
                <w:szCs w:val="20"/>
                <w:shd w:val="clear" w:color="auto" w:fill="FFFFFF"/>
              </w:rPr>
              <w:t>Riboviria;Orthornavirae;Pisuviricota;Pisoniviricetes;Sobelivirales;Solemoviridae;Sobemovirus;Cocksfoot mottle virus</w:t>
            </w:r>
            <w:r w:rsidRPr="00AC269A">
              <w:rPr>
                <w:rFonts w:ascii="Aptos" w:hAnsi="Aptos" w:cs="Arial"/>
                <w:sz w:val="20"/>
                <w:szCs w:val="20"/>
              </w:rPr>
              <w:t xml:space="preserve">  </w:t>
            </w:r>
          </w:p>
          <w:p w14:paraId="32B5F2E1" w14:textId="44A46BE5" w:rsidR="00A77B8E" w:rsidRPr="00AC269A" w:rsidRDefault="00993A0C" w:rsidP="00DD58AA">
            <w:pPr>
              <w:rPr>
                <w:rFonts w:ascii="Aptos" w:hAnsi="Aptos" w:cs="Arial"/>
                <w:i/>
                <w:iCs/>
                <w:sz w:val="20"/>
                <w:szCs w:val="20"/>
              </w:rPr>
            </w:pPr>
            <w:r w:rsidRPr="00AC269A">
              <w:rPr>
                <w:rFonts w:ascii="Aptos" w:hAnsi="Aptos"/>
                <w:i/>
                <w:iCs/>
                <w:color w:val="000000"/>
                <w:sz w:val="20"/>
                <w:szCs w:val="20"/>
                <w:shd w:val="clear" w:color="auto" w:fill="FFFFFF"/>
              </w:rPr>
              <w:t xml:space="preserve">Riboviria;Orthornavirae;Pisuviricota;Pisoniviricetes;Sobelivirales;Solemoviridae;Sobemovirus;Sobemovirus </w:t>
            </w:r>
            <w:proofErr w:type="spellStart"/>
            <w:r w:rsidRPr="00AC269A">
              <w:rPr>
                <w:rFonts w:ascii="Aptos" w:hAnsi="Aptos"/>
                <w:i/>
                <w:iCs/>
                <w:color w:val="000000"/>
                <w:sz w:val="20"/>
                <w:szCs w:val="20"/>
                <w:shd w:val="clear" w:color="auto" w:fill="FFFFFF"/>
              </w:rPr>
              <w:t>smamv</w:t>
            </w:r>
            <w:proofErr w:type="spellEnd"/>
            <w:r w:rsidR="00A77B8E" w:rsidRPr="00AC269A">
              <w:rPr>
                <w:rFonts w:ascii="Aptos" w:hAnsi="Aptos" w:cs="Arial"/>
                <w:i/>
                <w:iCs/>
                <w:sz w:val="20"/>
                <w:szCs w:val="20"/>
              </w:rPr>
              <w:t xml:space="preserve">  </w:t>
            </w:r>
          </w:p>
          <w:p w14:paraId="09336122" w14:textId="77777777" w:rsidR="00A77B8E" w:rsidRPr="00AC269A" w:rsidRDefault="00A77B8E" w:rsidP="00DD58AA">
            <w:pPr>
              <w:rPr>
                <w:rFonts w:ascii="Aptos" w:hAnsi="Aptos" w:cs="Arial"/>
                <w:sz w:val="20"/>
                <w:szCs w:val="20"/>
              </w:rPr>
            </w:pPr>
          </w:p>
          <w:p w14:paraId="08993D8B" w14:textId="5EE60BC1" w:rsidR="00993A0C" w:rsidRPr="00AC269A" w:rsidRDefault="00A77B8E" w:rsidP="00993A0C">
            <w:pPr>
              <w:rPr>
                <w:rFonts w:ascii="Aptos" w:hAnsi="Aptos" w:cs="Arial"/>
                <w:sz w:val="20"/>
                <w:szCs w:val="20"/>
              </w:rPr>
            </w:pPr>
            <w:r w:rsidRPr="00AC269A">
              <w:rPr>
                <w:rFonts w:ascii="Aptos" w:hAnsi="Aptos" w:cs="Arial"/>
                <w:i/>
                <w:sz w:val="20"/>
                <w:szCs w:val="20"/>
              </w:rPr>
              <w:t>Proposed</w:t>
            </w:r>
            <w:r w:rsidRPr="00AC269A">
              <w:rPr>
                <w:rFonts w:ascii="Aptos" w:hAnsi="Aptos" w:cs="Arial"/>
                <w:sz w:val="20"/>
                <w:szCs w:val="20"/>
              </w:rPr>
              <w:t xml:space="preserve"> </w:t>
            </w:r>
            <w:r w:rsidRPr="00AC269A">
              <w:rPr>
                <w:rFonts w:ascii="Aptos" w:hAnsi="Aptos" w:cs="Arial"/>
                <w:i/>
                <w:sz w:val="20"/>
                <w:szCs w:val="20"/>
              </w:rPr>
              <w:t>taxonomic change(s):</w:t>
            </w:r>
            <w:r w:rsidRPr="00AC269A">
              <w:rPr>
                <w:rFonts w:ascii="Aptos" w:hAnsi="Aptos" w:cs="Arial"/>
                <w:sz w:val="20"/>
                <w:szCs w:val="20"/>
              </w:rPr>
              <w:t xml:space="preserve">     </w:t>
            </w:r>
            <w:r w:rsidR="00993A0C" w:rsidRPr="00AC269A">
              <w:rPr>
                <w:rFonts w:ascii="Aptos" w:hAnsi="Aptos" w:cs="Arial"/>
                <w:sz w:val="20"/>
                <w:szCs w:val="20"/>
              </w:rPr>
              <w:t xml:space="preserve">Renaming of </w:t>
            </w:r>
            <w:r w:rsidR="001E76B4" w:rsidRPr="00AC269A">
              <w:rPr>
                <w:rFonts w:ascii="Aptos" w:hAnsi="Aptos"/>
                <w:i/>
                <w:iCs/>
                <w:color w:val="000000"/>
                <w:sz w:val="20"/>
                <w:szCs w:val="20"/>
                <w:shd w:val="clear" w:color="auto" w:fill="FFFFFF"/>
              </w:rPr>
              <w:t>Cocksfoot mottle virus</w:t>
            </w:r>
            <w:r w:rsidR="009B09BC" w:rsidRPr="00AC269A">
              <w:rPr>
                <w:rFonts w:ascii="Aptos" w:hAnsi="Aptos" w:cs="Arial"/>
                <w:sz w:val="20"/>
                <w:szCs w:val="20"/>
              </w:rPr>
              <w:t xml:space="preserve"> </w:t>
            </w:r>
            <w:r w:rsidR="001E76B4" w:rsidRPr="00AC269A">
              <w:rPr>
                <w:rFonts w:ascii="Aptos" w:hAnsi="Aptos" w:cs="Arial"/>
                <w:sz w:val="20"/>
                <w:szCs w:val="20"/>
              </w:rPr>
              <w:t xml:space="preserve">and of </w:t>
            </w:r>
            <w:proofErr w:type="spellStart"/>
            <w:r w:rsidR="001E76B4" w:rsidRPr="00AC269A">
              <w:rPr>
                <w:rFonts w:ascii="Aptos" w:hAnsi="Aptos"/>
                <w:i/>
                <w:iCs/>
                <w:color w:val="000000"/>
                <w:sz w:val="20"/>
                <w:szCs w:val="20"/>
                <w:shd w:val="clear" w:color="auto" w:fill="FFFFFF"/>
              </w:rPr>
              <w:t>Sobemovirus</w:t>
            </w:r>
            <w:proofErr w:type="spellEnd"/>
            <w:r w:rsidR="001E76B4" w:rsidRPr="00AC269A">
              <w:rPr>
                <w:rFonts w:ascii="Aptos" w:hAnsi="Aptos"/>
                <w:i/>
                <w:iCs/>
                <w:color w:val="000000"/>
                <w:sz w:val="20"/>
                <w:szCs w:val="20"/>
                <w:shd w:val="clear" w:color="auto" w:fill="FFFFFF"/>
              </w:rPr>
              <w:t xml:space="preserve"> </w:t>
            </w:r>
            <w:proofErr w:type="spellStart"/>
            <w:r w:rsidR="001E76B4" w:rsidRPr="00AC269A">
              <w:rPr>
                <w:rFonts w:ascii="Aptos" w:hAnsi="Aptos"/>
                <w:i/>
                <w:iCs/>
                <w:color w:val="000000"/>
                <w:sz w:val="20"/>
                <w:szCs w:val="20"/>
                <w:shd w:val="clear" w:color="auto" w:fill="FFFFFF"/>
              </w:rPr>
              <w:t>smamv</w:t>
            </w:r>
            <w:proofErr w:type="spellEnd"/>
            <w:r w:rsidR="001E76B4" w:rsidRPr="00AC269A">
              <w:rPr>
                <w:rFonts w:ascii="Aptos" w:hAnsi="Aptos"/>
                <w:i/>
                <w:iCs/>
                <w:color w:val="000000"/>
                <w:sz w:val="20"/>
                <w:szCs w:val="20"/>
                <w:shd w:val="clear" w:color="auto" w:fill="FFFFFF"/>
              </w:rPr>
              <w:t>.</w:t>
            </w:r>
          </w:p>
          <w:p w14:paraId="19D0D4AD" w14:textId="79DAA8BA" w:rsidR="00A77B8E" w:rsidRPr="00AC269A" w:rsidRDefault="00A77B8E" w:rsidP="00DD58AA">
            <w:pPr>
              <w:rPr>
                <w:rFonts w:ascii="Aptos" w:hAnsi="Aptos" w:cs="Arial"/>
                <w:sz w:val="20"/>
                <w:szCs w:val="20"/>
              </w:rPr>
            </w:pPr>
          </w:p>
          <w:p w14:paraId="672E6E00" w14:textId="47C9AE0E" w:rsidR="001E76B4" w:rsidRPr="00AC269A" w:rsidRDefault="00A77B8E" w:rsidP="001E76B4">
            <w:pPr>
              <w:rPr>
                <w:rFonts w:ascii="Aptos" w:hAnsi="Aptos" w:cs="Arial"/>
                <w:sz w:val="20"/>
                <w:szCs w:val="20"/>
              </w:rPr>
            </w:pPr>
            <w:r w:rsidRPr="00AC269A">
              <w:rPr>
                <w:rFonts w:ascii="Aptos" w:hAnsi="Aptos" w:cs="Arial"/>
                <w:i/>
                <w:sz w:val="20"/>
                <w:szCs w:val="20"/>
              </w:rPr>
              <w:t>Justification</w:t>
            </w:r>
            <w:r w:rsidRPr="00AC269A">
              <w:rPr>
                <w:rFonts w:ascii="Aptos" w:hAnsi="Aptos" w:cs="Arial"/>
                <w:sz w:val="20"/>
                <w:szCs w:val="20"/>
              </w:rPr>
              <w:t>:</w:t>
            </w:r>
            <w:r w:rsidR="001E76B4" w:rsidRPr="00AC269A">
              <w:rPr>
                <w:rFonts w:ascii="Aptos" w:hAnsi="Aptos" w:cs="Arial"/>
                <w:sz w:val="20"/>
                <w:szCs w:val="20"/>
              </w:rPr>
              <w:t xml:space="preserve"> Renaming of </w:t>
            </w:r>
            <w:r w:rsidR="001E76B4" w:rsidRPr="00AC269A">
              <w:rPr>
                <w:rFonts w:ascii="Aptos" w:hAnsi="Aptos"/>
                <w:i/>
                <w:iCs/>
                <w:color w:val="000000"/>
                <w:sz w:val="20"/>
                <w:szCs w:val="20"/>
                <w:shd w:val="clear" w:color="auto" w:fill="FFFFFF"/>
              </w:rPr>
              <w:t>Cocksfoot mottle virus</w:t>
            </w:r>
            <w:r w:rsidR="009062CC" w:rsidRPr="00AC269A">
              <w:rPr>
                <w:rFonts w:ascii="Aptos" w:hAnsi="Aptos" w:cs="Arial"/>
                <w:sz w:val="20"/>
                <w:szCs w:val="20"/>
              </w:rPr>
              <w:t xml:space="preserve"> </w:t>
            </w:r>
            <w:r w:rsidR="001E76B4" w:rsidRPr="00AC269A">
              <w:rPr>
                <w:rFonts w:ascii="Aptos" w:hAnsi="Aptos" w:cs="Arial"/>
                <w:sz w:val="20"/>
                <w:szCs w:val="20"/>
              </w:rPr>
              <w:t xml:space="preserve">to fulfill the ICTV’s binomial naming mandate. Renaming of </w:t>
            </w:r>
            <w:proofErr w:type="spellStart"/>
            <w:r w:rsidR="001E76B4" w:rsidRPr="00AC269A">
              <w:rPr>
                <w:rFonts w:ascii="Aptos" w:hAnsi="Aptos"/>
                <w:i/>
                <w:iCs/>
                <w:color w:val="000000"/>
                <w:sz w:val="20"/>
                <w:szCs w:val="20"/>
                <w:shd w:val="clear" w:color="auto" w:fill="FFFFFF"/>
              </w:rPr>
              <w:t>Sobemovirus</w:t>
            </w:r>
            <w:proofErr w:type="spellEnd"/>
            <w:r w:rsidR="001E76B4" w:rsidRPr="00AC269A">
              <w:rPr>
                <w:rFonts w:ascii="Aptos" w:hAnsi="Aptos"/>
                <w:i/>
                <w:iCs/>
                <w:color w:val="000000"/>
                <w:sz w:val="20"/>
                <w:szCs w:val="20"/>
                <w:shd w:val="clear" w:color="auto" w:fill="FFFFFF"/>
              </w:rPr>
              <w:t xml:space="preserve"> </w:t>
            </w:r>
            <w:proofErr w:type="spellStart"/>
            <w:r w:rsidR="001E76B4" w:rsidRPr="00AC269A">
              <w:rPr>
                <w:rFonts w:ascii="Aptos" w:hAnsi="Aptos"/>
                <w:i/>
                <w:iCs/>
                <w:color w:val="000000"/>
                <w:sz w:val="20"/>
                <w:szCs w:val="20"/>
                <w:shd w:val="clear" w:color="auto" w:fill="FFFFFF"/>
              </w:rPr>
              <w:t>smamv</w:t>
            </w:r>
            <w:proofErr w:type="spellEnd"/>
            <w:r w:rsidR="009062CC" w:rsidRPr="00AC269A">
              <w:rPr>
                <w:rFonts w:ascii="Aptos" w:hAnsi="Aptos" w:cs="Arial"/>
                <w:i/>
                <w:iCs/>
                <w:sz w:val="20"/>
                <w:szCs w:val="20"/>
              </w:rPr>
              <w:t xml:space="preserve"> </w:t>
            </w:r>
            <w:r w:rsidR="001E76B4" w:rsidRPr="00AC269A">
              <w:rPr>
                <w:rFonts w:ascii="Aptos" w:hAnsi="Aptos" w:cs="Arial"/>
                <w:sz w:val="20"/>
                <w:szCs w:val="20"/>
              </w:rPr>
              <w:t xml:space="preserve">for consistency with other species in the family </w:t>
            </w:r>
            <w:proofErr w:type="spellStart"/>
            <w:r w:rsidR="001E76B4" w:rsidRPr="00AC269A">
              <w:rPr>
                <w:rFonts w:ascii="Aptos" w:hAnsi="Aptos" w:cs="Arial"/>
                <w:i/>
                <w:iCs/>
                <w:sz w:val="20"/>
                <w:szCs w:val="20"/>
              </w:rPr>
              <w:t>Solemoviridae</w:t>
            </w:r>
            <w:proofErr w:type="spellEnd"/>
            <w:r w:rsidR="001E76B4" w:rsidRPr="00AC269A">
              <w:rPr>
                <w:rFonts w:ascii="Aptos" w:hAnsi="Aptos" w:cs="Arial"/>
                <w:sz w:val="20"/>
                <w:szCs w:val="20"/>
              </w:rPr>
              <w:t>.</w:t>
            </w:r>
          </w:p>
          <w:p w14:paraId="18507DF4" w14:textId="77777777" w:rsidR="00A77B8E" w:rsidRDefault="00A77B8E" w:rsidP="00DD58AA">
            <w:pPr>
              <w:rPr>
                <w:rFonts w:ascii="Aptos" w:hAnsi="Aptos" w:cs="Arial"/>
                <w:color w:val="0000FF"/>
                <w:sz w:val="20"/>
                <w:szCs w:val="20"/>
              </w:rPr>
            </w:pPr>
          </w:p>
        </w:tc>
      </w:tr>
    </w:tbl>
    <w:p w14:paraId="0993B49E" w14:textId="0284C85D" w:rsidR="00A77B8E" w:rsidRDefault="00A77B8E" w:rsidP="00DD58AA">
      <w:pPr>
        <w:rPr>
          <w:rFonts w:ascii="Aptos" w:hAnsi="Aptos" w:cs="Arial"/>
          <w:color w:val="0000FF"/>
          <w:sz w:val="20"/>
          <w:szCs w:val="20"/>
        </w:rPr>
      </w:pPr>
    </w:p>
    <w:tbl>
      <w:tblPr>
        <w:tblStyle w:val="Grigliatabella"/>
        <w:tblW w:w="0" w:type="auto"/>
        <w:tblLook w:val="04A0" w:firstRow="1" w:lastRow="0" w:firstColumn="1" w:lastColumn="0" w:noHBand="0" w:noVBand="1"/>
      </w:tblPr>
      <w:tblGrid>
        <w:gridCol w:w="8926"/>
      </w:tblGrid>
      <w:tr w:rsidR="00A77B8E" w14:paraId="059893BA" w14:textId="77777777" w:rsidTr="00683D0C">
        <w:tc>
          <w:tcPr>
            <w:tcW w:w="8926" w:type="dxa"/>
            <w:shd w:val="clear" w:color="auto" w:fill="F2F2F2" w:themeFill="background1" w:themeFillShade="F2"/>
          </w:tcPr>
          <w:p w14:paraId="3EB1C223" w14:textId="63B8AEA0" w:rsidR="00A77B8E" w:rsidRPr="00F110F7" w:rsidRDefault="00A77B8E" w:rsidP="00DD58AA">
            <w:pPr>
              <w:pStyle w:val="Rientrocorpodeltesto"/>
              <w:ind w:left="0" w:hanging="15"/>
              <w:rPr>
                <w:rFonts w:ascii="Aptos" w:hAnsi="Aptos" w:cs="Arial"/>
                <w:color w:val="0070C0"/>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p w14:paraId="4ECF6668" w14:textId="3F1028D6" w:rsidR="00A77B8E" w:rsidRDefault="00A77B8E" w:rsidP="009B09BC">
            <w:pPr>
              <w:pStyle w:val="Rientrocorpodeltesto"/>
              <w:ind w:left="0" w:firstLine="0"/>
              <w:rPr>
                <w:rFonts w:ascii="Aptos" w:hAnsi="Aptos" w:cs="Arial"/>
                <w:color w:val="0000FF"/>
                <w:sz w:val="20"/>
              </w:rPr>
            </w:pPr>
            <w:r w:rsidRPr="00F110F7">
              <w:rPr>
                <w:rFonts w:ascii="Aptos" w:hAnsi="Aptos" w:cs="Arial"/>
                <w:color w:val="0070C0"/>
                <w:sz w:val="20"/>
              </w:rPr>
              <w:t xml:space="preserve"> </w:t>
            </w:r>
          </w:p>
        </w:tc>
      </w:tr>
      <w:tr w:rsidR="00A77B8E" w14:paraId="1E86E5C0" w14:textId="77777777" w:rsidTr="00A77B8E">
        <w:tc>
          <w:tcPr>
            <w:tcW w:w="8926" w:type="dxa"/>
          </w:tcPr>
          <w:p w14:paraId="49680848" w14:textId="77777777" w:rsidR="00A77B8E" w:rsidRDefault="00A77B8E" w:rsidP="00DD58AA">
            <w:pPr>
              <w:rPr>
                <w:rFonts w:ascii="Aptos" w:hAnsi="Aptos" w:cs="Arial"/>
                <w:b/>
                <w:i/>
                <w:sz w:val="20"/>
                <w:szCs w:val="20"/>
              </w:rPr>
            </w:pPr>
          </w:p>
          <w:p w14:paraId="29422506" w14:textId="3D220F7A"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r w:rsidR="001E76B4">
              <w:rPr>
                <w:rFonts w:ascii="Aptos" w:hAnsi="Aptos" w:cs="Arial"/>
                <w:sz w:val="20"/>
                <w:szCs w:val="20"/>
              </w:rPr>
              <w:t>species</w:t>
            </w:r>
          </w:p>
          <w:p w14:paraId="4CBE5628" w14:textId="77777777" w:rsidR="00A77B8E" w:rsidRPr="00BE4F5A" w:rsidRDefault="00A77B8E" w:rsidP="00DD58AA">
            <w:pPr>
              <w:rPr>
                <w:rFonts w:ascii="Aptos" w:hAnsi="Aptos" w:cs="Arial"/>
                <w:sz w:val="20"/>
                <w:szCs w:val="20"/>
              </w:rPr>
            </w:pPr>
          </w:p>
          <w:p w14:paraId="09FB7BEC" w14:textId="23287FB9" w:rsidR="001E76B4" w:rsidRPr="00AC269A" w:rsidRDefault="00A77B8E" w:rsidP="001E76B4">
            <w:pPr>
              <w:rPr>
                <w:rFonts w:ascii="Aptos" w:hAnsi="Aptos" w:cs="Arial"/>
                <w:sz w:val="20"/>
                <w:szCs w:val="20"/>
              </w:rPr>
            </w:pPr>
            <w:r w:rsidRPr="00BE4F5A">
              <w:rPr>
                <w:rFonts w:ascii="Aptos" w:hAnsi="Aptos" w:cs="Arial"/>
                <w:i/>
                <w:sz w:val="20"/>
                <w:szCs w:val="20"/>
              </w:rPr>
              <w:t>Description of current taxonomy</w:t>
            </w:r>
            <w:r w:rsidRPr="00AC269A">
              <w:rPr>
                <w:rFonts w:ascii="Aptos" w:hAnsi="Aptos" w:cs="Arial"/>
                <w:sz w:val="20"/>
                <w:szCs w:val="20"/>
              </w:rPr>
              <w:t xml:space="preserve">:       </w:t>
            </w:r>
            <w:r w:rsidR="001E76B4" w:rsidRPr="00AC269A">
              <w:rPr>
                <w:rFonts w:ascii="Aptos" w:hAnsi="Aptos"/>
                <w:i/>
                <w:iCs/>
                <w:color w:val="000000"/>
                <w:sz w:val="20"/>
                <w:szCs w:val="20"/>
                <w:shd w:val="clear" w:color="auto" w:fill="FFFFFF"/>
              </w:rPr>
              <w:t>Cocksfoot mottle virus</w:t>
            </w:r>
            <w:r w:rsidR="009B09BC" w:rsidRPr="00AC269A">
              <w:rPr>
                <w:rFonts w:ascii="Aptos" w:hAnsi="Aptos" w:cs="Arial"/>
                <w:sz w:val="20"/>
                <w:szCs w:val="20"/>
              </w:rPr>
              <w:t xml:space="preserve"> </w:t>
            </w:r>
            <w:r w:rsidR="001E76B4" w:rsidRPr="00AC269A">
              <w:rPr>
                <w:rFonts w:ascii="Aptos" w:hAnsi="Aptos" w:cs="Arial"/>
                <w:sz w:val="20"/>
                <w:szCs w:val="20"/>
              </w:rPr>
              <w:t xml:space="preserve">and </w:t>
            </w:r>
            <w:proofErr w:type="spellStart"/>
            <w:r w:rsidR="001E76B4" w:rsidRPr="00AC269A">
              <w:rPr>
                <w:rFonts w:ascii="Aptos" w:hAnsi="Aptos"/>
                <w:i/>
                <w:iCs/>
                <w:color w:val="000000"/>
                <w:sz w:val="20"/>
                <w:szCs w:val="20"/>
                <w:shd w:val="clear" w:color="auto" w:fill="FFFFFF"/>
              </w:rPr>
              <w:t>Sobemovirus</w:t>
            </w:r>
            <w:proofErr w:type="spellEnd"/>
            <w:r w:rsidR="001E76B4" w:rsidRPr="00AC269A">
              <w:rPr>
                <w:rFonts w:ascii="Aptos" w:hAnsi="Aptos"/>
                <w:i/>
                <w:iCs/>
                <w:color w:val="000000"/>
                <w:sz w:val="20"/>
                <w:szCs w:val="20"/>
                <w:shd w:val="clear" w:color="auto" w:fill="FFFFFF"/>
              </w:rPr>
              <w:t xml:space="preserve"> </w:t>
            </w:r>
            <w:proofErr w:type="spellStart"/>
            <w:r w:rsidR="001E76B4" w:rsidRPr="00AC269A">
              <w:rPr>
                <w:rFonts w:ascii="Aptos" w:hAnsi="Aptos"/>
                <w:i/>
                <w:iCs/>
                <w:color w:val="000000"/>
                <w:sz w:val="20"/>
                <w:szCs w:val="20"/>
                <w:shd w:val="clear" w:color="auto" w:fill="FFFFFF"/>
              </w:rPr>
              <w:t>smamv</w:t>
            </w:r>
            <w:proofErr w:type="spellEnd"/>
            <w:r w:rsidR="001E76B4" w:rsidRPr="00AC269A">
              <w:rPr>
                <w:rFonts w:ascii="Aptos" w:hAnsi="Aptos"/>
                <w:i/>
                <w:iCs/>
                <w:color w:val="000000"/>
                <w:sz w:val="20"/>
                <w:szCs w:val="20"/>
                <w:shd w:val="clear" w:color="auto" w:fill="FFFFFF"/>
              </w:rPr>
              <w:t xml:space="preserve"> </w:t>
            </w:r>
            <w:r w:rsidR="001E76B4" w:rsidRPr="00AC269A">
              <w:rPr>
                <w:rFonts w:ascii="Aptos" w:hAnsi="Aptos"/>
                <w:color w:val="000000"/>
                <w:sz w:val="20"/>
                <w:szCs w:val="20"/>
                <w:shd w:val="clear" w:color="auto" w:fill="FFFFFF"/>
              </w:rPr>
              <w:t xml:space="preserve">are two species in the genus </w:t>
            </w:r>
            <w:r w:rsidR="001E76B4" w:rsidRPr="00AC269A">
              <w:rPr>
                <w:rFonts w:ascii="Aptos" w:hAnsi="Aptos"/>
                <w:i/>
                <w:iCs/>
                <w:color w:val="000000"/>
                <w:sz w:val="20"/>
                <w:szCs w:val="20"/>
                <w:shd w:val="clear" w:color="auto" w:fill="FFFFFF"/>
              </w:rPr>
              <w:t>Sobemovirus</w:t>
            </w:r>
            <w:r w:rsidR="001E76B4" w:rsidRPr="00AC269A">
              <w:rPr>
                <w:rFonts w:ascii="Aptos" w:hAnsi="Aptos"/>
                <w:color w:val="000000"/>
                <w:sz w:val="20"/>
                <w:szCs w:val="20"/>
                <w:shd w:val="clear" w:color="auto" w:fill="FFFFFF"/>
              </w:rPr>
              <w:t>.</w:t>
            </w:r>
          </w:p>
          <w:p w14:paraId="685E6240" w14:textId="77777777" w:rsidR="00A77B8E" w:rsidRPr="00AC269A" w:rsidRDefault="00A77B8E" w:rsidP="00DD58AA">
            <w:pPr>
              <w:rPr>
                <w:rFonts w:ascii="Aptos" w:hAnsi="Aptos" w:cs="Arial"/>
                <w:sz w:val="20"/>
                <w:szCs w:val="20"/>
              </w:rPr>
            </w:pPr>
          </w:p>
          <w:p w14:paraId="166F20E4" w14:textId="235515FC" w:rsidR="00A77B8E" w:rsidRPr="00AC269A" w:rsidRDefault="00A77B8E" w:rsidP="00DD58AA">
            <w:pPr>
              <w:rPr>
                <w:rFonts w:ascii="Aptos" w:hAnsi="Aptos" w:cs="Arial"/>
                <w:sz w:val="20"/>
                <w:szCs w:val="20"/>
              </w:rPr>
            </w:pPr>
            <w:r w:rsidRPr="00AC269A">
              <w:rPr>
                <w:rFonts w:ascii="Aptos" w:hAnsi="Aptos" w:cs="Arial"/>
                <w:i/>
                <w:sz w:val="20"/>
                <w:szCs w:val="20"/>
              </w:rPr>
              <w:t>Proposed</w:t>
            </w:r>
            <w:r w:rsidRPr="00AC269A">
              <w:rPr>
                <w:rFonts w:ascii="Aptos" w:hAnsi="Aptos" w:cs="Arial"/>
                <w:sz w:val="20"/>
                <w:szCs w:val="20"/>
              </w:rPr>
              <w:t xml:space="preserve"> </w:t>
            </w:r>
            <w:r w:rsidRPr="00AC269A">
              <w:rPr>
                <w:rFonts w:ascii="Aptos" w:hAnsi="Aptos" w:cs="Arial"/>
                <w:i/>
                <w:sz w:val="20"/>
                <w:szCs w:val="20"/>
              </w:rPr>
              <w:t>taxonomic change(s)</w:t>
            </w:r>
            <w:r w:rsidRPr="00AC269A">
              <w:rPr>
                <w:rFonts w:ascii="Aptos" w:hAnsi="Aptos" w:cs="Arial"/>
                <w:sz w:val="20"/>
                <w:szCs w:val="20"/>
              </w:rPr>
              <w:t xml:space="preserve">:     </w:t>
            </w:r>
            <w:r w:rsidR="001E76B4" w:rsidRPr="00AC269A">
              <w:rPr>
                <w:rFonts w:ascii="Aptos" w:hAnsi="Aptos" w:cs="Arial"/>
                <w:sz w:val="20"/>
                <w:szCs w:val="20"/>
              </w:rPr>
              <w:t xml:space="preserve">To fulfill the ICTV’s binomial naming mandate, we propose </w:t>
            </w:r>
            <w:r w:rsidR="00AC269A" w:rsidRPr="00AC269A">
              <w:rPr>
                <w:rFonts w:ascii="Aptos" w:hAnsi="Aptos" w:cs="Arial"/>
                <w:sz w:val="20"/>
                <w:szCs w:val="20"/>
              </w:rPr>
              <w:t>to</w:t>
            </w:r>
            <w:r w:rsidR="001E76B4" w:rsidRPr="00AC269A">
              <w:rPr>
                <w:rFonts w:ascii="Aptos" w:hAnsi="Aptos" w:cs="Arial"/>
                <w:sz w:val="20"/>
                <w:szCs w:val="20"/>
              </w:rPr>
              <w:t xml:space="preserve"> renam</w:t>
            </w:r>
            <w:r w:rsidR="00AC269A" w:rsidRPr="00AC269A">
              <w:rPr>
                <w:rFonts w:ascii="Aptos" w:hAnsi="Aptos" w:cs="Arial"/>
                <w:sz w:val="20"/>
                <w:szCs w:val="20"/>
              </w:rPr>
              <w:t>e</w:t>
            </w:r>
            <w:r w:rsidR="001E76B4" w:rsidRPr="00AC269A">
              <w:rPr>
                <w:rFonts w:ascii="Aptos" w:hAnsi="Aptos" w:cs="Arial"/>
                <w:sz w:val="20"/>
                <w:szCs w:val="20"/>
              </w:rPr>
              <w:t xml:space="preserve"> </w:t>
            </w:r>
            <w:r w:rsidR="001E76B4" w:rsidRPr="00AC269A">
              <w:rPr>
                <w:rFonts w:ascii="Aptos" w:hAnsi="Aptos"/>
                <w:i/>
                <w:iCs/>
                <w:color w:val="000000"/>
                <w:sz w:val="20"/>
                <w:szCs w:val="20"/>
                <w:shd w:val="clear" w:color="auto" w:fill="FFFFFF"/>
              </w:rPr>
              <w:t>Cocksfoot mottle virus</w:t>
            </w:r>
            <w:r w:rsidR="009062CC" w:rsidRPr="00AC269A">
              <w:rPr>
                <w:rFonts w:ascii="Aptos" w:hAnsi="Aptos" w:cs="Arial"/>
                <w:sz w:val="20"/>
                <w:szCs w:val="20"/>
              </w:rPr>
              <w:t xml:space="preserve"> </w:t>
            </w:r>
            <w:r w:rsidR="001E76B4" w:rsidRPr="00AC269A">
              <w:rPr>
                <w:rFonts w:ascii="Aptos" w:hAnsi="Aptos" w:cs="Arial"/>
                <w:sz w:val="20"/>
                <w:szCs w:val="20"/>
              </w:rPr>
              <w:t xml:space="preserve">to </w:t>
            </w:r>
            <w:r w:rsidR="001E76B4" w:rsidRPr="00AC269A">
              <w:rPr>
                <w:rFonts w:ascii="Aptos" w:hAnsi="Aptos" w:cs="Arial"/>
                <w:i/>
                <w:iCs/>
                <w:sz w:val="20"/>
                <w:szCs w:val="20"/>
              </w:rPr>
              <w:t>Sobemovirus CFMV</w:t>
            </w:r>
            <w:r w:rsidR="001E76B4" w:rsidRPr="00AC269A">
              <w:rPr>
                <w:rFonts w:ascii="Aptos" w:hAnsi="Aptos" w:cs="Arial"/>
                <w:sz w:val="20"/>
                <w:szCs w:val="20"/>
              </w:rPr>
              <w:t xml:space="preserve">. For consistency with other species in the family </w:t>
            </w:r>
            <w:proofErr w:type="spellStart"/>
            <w:r w:rsidR="001E76B4" w:rsidRPr="00AC269A">
              <w:rPr>
                <w:rFonts w:ascii="Aptos" w:hAnsi="Aptos" w:cs="Arial"/>
                <w:i/>
                <w:iCs/>
                <w:sz w:val="20"/>
                <w:szCs w:val="20"/>
              </w:rPr>
              <w:t>Solemoviridae</w:t>
            </w:r>
            <w:proofErr w:type="spellEnd"/>
            <w:r w:rsidR="001E76B4" w:rsidRPr="00AC269A">
              <w:rPr>
                <w:rFonts w:ascii="Aptos" w:hAnsi="Aptos" w:cs="Arial"/>
                <w:sz w:val="20"/>
                <w:szCs w:val="20"/>
              </w:rPr>
              <w:t xml:space="preserve">, we propose to rename </w:t>
            </w:r>
            <w:proofErr w:type="spellStart"/>
            <w:r w:rsidR="001E76B4" w:rsidRPr="00AC269A">
              <w:rPr>
                <w:rFonts w:ascii="Aptos" w:hAnsi="Aptos"/>
                <w:i/>
                <w:iCs/>
                <w:color w:val="000000"/>
                <w:sz w:val="20"/>
                <w:szCs w:val="20"/>
                <w:shd w:val="clear" w:color="auto" w:fill="FFFFFF"/>
              </w:rPr>
              <w:t>Sobemovirus</w:t>
            </w:r>
            <w:proofErr w:type="spellEnd"/>
            <w:r w:rsidR="001E76B4" w:rsidRPr="00AC269A">
              <w:rPr>
                <w:rFonts w:ascii="Aptos" w:hAnsi="Aptos"/>
                <w:i/>
                <w:iCs/>
                <w:color w:val="000000"/>
                <w:sz w:val="20"/>
                <w:szCs w:val="20"/>
                <w:shd w:val="clear" w:color="auto" w:fill="FFFFFF"/>
              </w:rPr>
              <w:t xml:space="preserve"> </w:t>
            </w:r>
            <w:proofErr w:type="spellStart"/>
            <w:r w:rsidR="001E76B4" w:rsidRPr="00AC269A">
              <w:rPr>
                <w:rFonts w:ascii="Aptos" w:hAnsi="Aptos"/>
                <w:i/>
                <w:iCs/>
                <w:color w:val="000000"/>
                <w:sz w:val="20"/>
                <w:szCs w:val="20"/>
                <w:shd w:val="clear" w:color="auto" w:fill="FFFFFF"/>
              </w:rPr>
              <w:t>smamv</w:t>
            </w:r>
            <w:proofErr w:type="spellEnd"/>
            <w:r w:rsidR="001E76B4" w:rsidRPr="00AC269A">
              <w:rPr>
                <w:rFonts w:ascii="Aptos" w:hAnsi="Aptos"/>
                <w:i/>
                <w:iCs/>
                <w:color w:val="000000"/>
                <w:sz w:val="20"/>
                <w:szCs w:val="20"/>
                <w:shd w:val="clear" w:color="auto" w:fill="FFFFFF"/>
              </w:rPr>
              <w:t xml:space="preserve"> </w:t>
            </w:r>
            <w:r w:rsidR="001E76B4" w:rsidRPr="00AC269A">
              <w:rPr>
                <w:rFonts w:ascii="Aptos" w:hAnsi="Aptos"/>
                <w:color w:val="000000"/>
                <w:sz w:val="20"/>
                <w:szCs w:val="20"/>
                <w:shd w:val="clear" w:color="auto" w:fill="FFFFFF"/>
              </w:rPr>
              <w:t xml:space="preserve">as </w:t>
            </w:r>
            <w:proofErr w:type="spellStart"/>
            <w:r w:rsidR="001E76B4" w:rsidRPr="00AC269A">
              <w:rPr>
                <w:rFonts w:ascii="Aptos" w:hAnsi="Aptos"/>
                <w:i/>
                <w:iCs/>
                <w:color w:val="000000"/>
                <w:sz w:val="20"/>
                <w:szCs w:val="20"/>
                <w:shd w:val="clear" w:color="auto" w:fill="FFFFFF"/>
              </w:rPr>
              <w:t>Sobemovirus</w:t>
            </w:r>
            <w:proofErr w:type="spellEnd"/>
            <w:r w:rsidR="001E76B4" w:rsidRPr="00AC269A">
              <w:rPr>
                <w:rFonts w:ascii="Aptos" w:hAnsi="Aptos"/>
                <w:i/>
                <w:iCs/>
                <w:color w:val="000000"/>
                <w:sz w:val="20"/>
                <w:szCs w:val="20"/>
                <w:shd w:val="clear" w:color="auto" w:fill="FFFFFF"/>
              </w:rPr>
              <w:t xml:space="preserve"> SMAMV</w:t>
            </w:r>
            <w:r w:rsidR="001E76B4" w:rsidRPr="00AC269A">
              <w:rPr>
                <w:rFonts w:ascii="Aptos" w:hAnsi="Aptos"/>
                <w:color w:val="000000"/>
                <w:sz w:val="20"/>
                <w:szCs w:val="20"/>
                <w:shd w:val="clear" w:color="auto" w:fill="FFFFFF"/>
              </w:rPr>
              <w:t>.</w:t>
            </w:r>
          </w:p>
          <w:p w14:paraId="05001F74" w14:textId="77777777" w:rsidR="0003356F" w:rsidRDefault="0003356F" w:rsidP="00DD58AA">
            <w:pPr>
              <w:rPr>
                <w:rFonts w:ascii="Aptos" w:hAnsi="Aptos" w:cs="Arial"/>
                <w:i/>
                <w:sz w:val="20"/>
                <w:szCs w:val="20"/>
              </w:rPr>
            </w:pPr>
          </w:p>
          <w:p w14:paraId="266FF254" w14:textId="2D8C936A" w:rsidR="00273642" w:rsidRDefault="00273642" w:rsidP="00DD58AA">
            <w:pPr>
              <w:rPr>
                <w:rFonts w:ascii="Aptos" w:hAnsi="Aptos" w:cs="Arial"/>
                <w:i/>
                <w:sz w:val="20"/>
                <w:szCs w:val="20"/>
              </w:rPr>
            </w:pPr>
            <w:r>
              <w:rPr>
                <w:rFonts w:ascii="Aptos" w:hAnsi="Aptos" w:cs="Arial"/>
                <w:i/>
                <w:sz w:val="20"/>
                <w:szCs w:val="20"/>
              </w:rPr>
              <w:t>Demarcation criteria:</w:t>
            </w:r>
            <w:r w:rsidR="001E76B4">
              <w:rPr>
                <w:rFonts w:ascii="Aptos" w:hAnsi="Aptos" w:cs="Arial"/>
                <w:i/>
                <w:sz w:val="20"/>
                <w:szCs w:val="20"/>
              </w:rPr>
              <w:t xml:space="preserve"> N/A</w:t>
            </w:r>
          </w:p>
          <w:p w14:paraId="16FAFB1C" w14:textId="77777777" w:rsidR="00273642" w:rsidRDefault="00273642" w:rsidP="00DD58AA">
            <w:pPr>
              <w:rPr>
                <w:rFonts w:ascii="Aptos" w:hAnsi="Aptos" w:cs="Arial"/>
                <w:i/>
                <w:sz w:val="20"/>
                <w:szCs w:val="20"/>
              </w:rPr>
            </w:pPr>
          </w:p>
          <w:p w14:paraId="0C048A00" w14:textId="1F5EC66F" w:rsidR="0003356F" w:rsidRPr="00AC269A" w:rsidRDefault="00A77B8E" w:rsidP="0003356F">
            <w:pPr>
              <w:rPr>
                <w:rFonts w:ascii="Aptos" w:hAnsi="Aptos" w:cs="Arial"/>
                <w:sz w:val="20"/>
                <w:szCs w:val="20"/>
              </w:rPr>
            </w:pPr>
            <w:r w:rsidRPr="00AC269A">
              <w:rPr>
                <w:rFonts w:ascii="Aptos" w:hAnsi="Aptos" w:cs="Arial"/>
                <w:i/>
                <w:sz w:val="20"/>
                <w:szCs w:val="20"/>
              </w:rPr>
              <w:t>Justification</w:t>
            </w:r>
            <w:r w:rsidRPr="00AC269A">
              <w:rPr>
                <w:rFonts w:ascii="Aptos" w:hAnsi="Aptos" w:cs="Arial"/>
                <w:sz w:val="20"/>
                <w:szCs w:val="20"/>
              </w:rPr>
              <w:t xml:space="preserve">:   </w:t>
            </w:r>
            <w:r w:rsidR="009B09BC" w:rsidRPr="00AC269A">
              <w:rPr>
                <w:rFonts w:ascii="Aptos" w:hAnsi="Aptos" w:cs="Arial"/>
                <w:sz w:val="20"/>
                <w:szCs w:val="20"/>
              </w:rPr>
              <w:t>Inadverte</w:t>
            </w:r>
            <w:r w:rsidR="001E76B4" w:rsidRPr="00AC269A">
              <w:rPr>
                <w:rFonts w:ascii="Aptos" w:hAnsi="Aptos" w:cs="Arial"/>
                <w:sz w:val="20"/>
                <w:szCs w:val="20"/>
              </w:rPr>
              <w:t>ntly,</w:t>
            </w:r>
            <w:r w:rsidR="009062CC" w:rsidRPr="00AC269A">
              <w:rPr>
                <w:rFonts w:ascii="Aptos" w:hAnsi="Aptos" w:cs="Arial"/>
                <w:sz w:val="20"/>
                <w:szCs w:val="20"/>
              </w:rPr>
              <w:t xml:space="preserve"> </w:t>
            </w:r>
            <w:r w:rsidR="001E76B4" w:rsidRPr="00AC269A">
              <w:rPr>
                <w:rFonts w:ascii="Aptos" w:hAnsi="Aptos"/>
                <w:i/>
                <w:iCs/>
                <w:color w:val="000000"/>
                <w:sz w:val="20"/>
                <w:szCs w:val="20"/>
                <w:shd w:val="clear" w:color="auto" w:fill="FFFFFF"/>
              </w:rPr>
              <w:t>Cocksfoot mottle virus</w:t>
            </w:r>
            <w:r w:rsidRPr="00AC269A">
              <w:rPr>
                <w:rFonts w:ascii="Aptos" w:hAnsi="Aptos" w:cs="Arial"/>
                <w:sz w:val="20"/>
                <w:szCs w:val="20"/>
              </w:rPr>
              <w:t xml:space="preserve"> </w:t>
            </w:r>
            <w:r w:rsidR="001E76B4" w:rsidRPr="00AC269A">
              <w:rPr>
                <w:rFonts w:ascii="Aptos" w:hAnsi="Aptos" w:cs="Arial"/>
                <w:sz w:val="20"/>
                <w:szCs w:val="20"/>
              </w:rPr>
              <w:t>was not renamed to comply with the binomial species naming mandate of the ICTV. We propose to amend this omission</w:t>
            </w:r>
            <w:r w:rsidR="0003356F" w:rsidRPr="00AC269A">
              <w:rPr>
                <w:rFonts w:ascii="Aptos" w:hAnsi="Aptos" w:cs="Arial"/>
                <w:sz w:val="20"/>
                <w:szCs w:val="20"/>
              </w:rPr>
              <w:t xml:space="preserve"> and assign a binomial name (</w:t>
            </w:r>
            <w:r w:rsidR="0003356F" w:rsidRPr="00AC269A">
              <w:rPr>
                <w:rFonts w:ascii="Aptos" w:hAnsi="Aptos" w:cs="Arial"/>
                <w:i/>
                <w:iCs/>
                <w:sz w:val="20"/>
                <w:szCs w:val="20"/>
              </w:rPr>
              <w:t>Sobemovirus CFMV</w:t>
            </w:r>
            <w:r w:rsidR="0003356F" w:rsidRPr="00AC269A">
              <w:rPr>
                <w:rFonts w:ascii="Aptos" w:hAnsi="Aptos" w:cs="Arial"/>
                <w:sz w:val="20"/>
                <w:szCs w:val="20"/>
              </w:rPr>
              <w:t xml:space="preserve">) to this species. </w:t>
            </w:r>
            <w:proofErr w:type="spellStart"/>
            <w:r w:rsidR="0003356F" w:rsidRPr="00AC269A">
              <w:rPr>
                <w:rFonts w:ascii="Aptos" w:hAnsi="Aptos"/>
                <w:i/>
                <w:iCs/>
                <w:color w:val="000000"/>
                <w:sz w:val="20"/>
                <w:szCs w:val="20"/>
                <w:shd w:val="clear" w:color="auto" w:fill="FFFFFF"/>
              </w:rPr>
              <w:t>Sobemovirus</w:t>
            </w:r>
            <w:proofErr w:type="spellEnd"/>
            <w:r w:rsidR="0003356F" w:rsidRPr="00AC269A">
              <w:rPr>
                <w:rFonts w:ascii="Aptos" w:hAnsi="Aptos"/>
                <w:i/>
                <w:iCs/>
                <w:color w:val="000000"/>
                <w:sz w:val="20"/>
                <w:szCs w:val="20"/>
                <w:shd w:val="clear" w:color="auto" w:fill="FFFFFF"/>
              </w:rPr>
              <w:t xml:space="preserve"> </w:t>
            </w:r>
            <w:proofErr w:type="spellStart"/>
            <w:r w:rsidR="0003356F" w:rsidRPr="00AC269A">
              <w:rPr>
                <w:rFonts w:ascii="Aptos" w:hAnsi="Aptos"/>
                <w:i/>
                <w:iCs/>
                <w:color w:val="000000"/>
                <w:sz w:val="20"/>
                <w:szCs w:val="20"/>
                <w:shd w:val="clear" w:color="auto" w:fill="FFFFFF"/>
              </w:rPr>
              <w:t>smamv</w:t>
            </w:r>
            <w:proofErr w:type="spellEnd"/>
            <w:r w:rsidR="0003356F" w:rsidRPr="00AC269A">
              <w:rPr>
                <w:rFonts w:ascii="Aptos" w:hAnsi="Aptos"/>
                <w:i/>
                <w:iCs/>
                <w:color w:val="000000"/>
                <w:sz w:val="20"/>
                <w:szCs w:val="20"/>
                <w:shd w:val="clear" w:color="auto" w:fill="FFFFFF"/>
              </w:rPr>
              <w:t xml:space="preserve"> </w:t>
            </w:r>
            <w:r w:rsidR="0003356F" w:rsidRPr="00AC269A">
              <w:rPr>
                <w:rFonts w:ascii="Aptos" w:hAnsi="Aptos"/>
                <w:color w:val="000000"/>
                <w:sz w:val="20"/>
                <w:szCs w:val="20"/>
                <w:shd w:val="clear" w:color="auto" w:fill="FFFFFF"/>
              </w:rPr>
              <w:t xml:space="preserve">was the only species with the epithet consisting of the virus abbreviation in lowercase letters. We propose to change it into </w:t>
            </w:r>
            <w:r w:rsidR="0003356F" w:rsidRPr="00AC269A">
              <w:rPr>
                <w:rFonts w:ascii="Aptos" w:hAnsi="Aptos"/>
                <w:i/>
                <w:iCs/>
                <w:color w:val="000000"/>
                <w:sz w:val="20"/>
                <w:szCs w:val="20"/>
                <w:shd w:val="clear" w:color="auto" w:fill="FFFFFF"/>
              </w:rPr>
              <w:t>Sobemovirus SMAMV</w:t>
            </w:r>
            <w:r w:rsidR="0003356F" w:rsidRPr="00AC269A">
              <w:rPr>
                <w:rFonts w:ascii="Aptos" w:hAnsi="Aptos"/>
                <w:color w:val="000000"/>
                <w:sz w:val="20"/>
                <w:szCs w:val="20"/>
                <w:shd w:val="clear" w:color="auto" w:fill="FFFFFF"/>
              </w:rPr>
              <w:t xml:space="preserve"> for consistency.</w:t>
            </w:r>
          </w:p>
          <w:p w14:paraId="6439F55D" w14:textId="77777777" w:rsidR="00A77B8E" w:rsidRDefault="00A77B8E" w:rsidP="00DD58AA">
            <w:pPr>
              <w:rPr>
                <w:rFonts w:ascii="Aptos" w:hAnsi="Aptos" w:cs="Arial"/>
                <w:color w:val="0000FF"/>
                <w:sz w:val="20"/>
                <w:szCs w:val="20"/>
              </w:rPr>
            </w:pPr>
          </w:p>
        </w:tc>
      </w:tr>
    </w:tbl>
    <w:tbl>
      <w:tblPr>
        <w:tblStyle w:val="Grigliatabella"/>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11D22677" w14:textId="77777777" w:rsidR="00953FFE" w:rsidRPr="00BE4F5A" w:rsidRDefault="00953FFE" w:rsidP="00DD58AA">
            <w:pPr>
              <w:rPr>
                <w:rFonts w:ascii="Aptos" w:hAnsi="Aptos" w:cs="Arial"/>
                <w:sz w:val="20"/>
                <w:szCs w:val="20"/>
              </w:rPr>
            </w:pPr>
          </w:p>
          <w:p w14:paraId="7D1B1CCD" w14:textId="7334F100" w:rsidR="00953FFE" w:rsidRPr="009B09BC" w:rsidRDefault="00953FFE" w:rsidP="00DD58AA">
            <w:pPr>
              <w:rPr>
                <w:rFonts w:ascii="Aptos" w:hAnsi="Aptos" w:cs="Arial"/>
                <w:sz w:val="20"/>
                <w:szCs w:val="20"/>
              </w:rPr>
            </w:pPr>
            <w:r w:rsidRPr="00BE4F5A">
              <w:rPr>
                <w:rFonts w:ascii="Aptos" w:hAnsi="Aptos" w:cs="Arial"/>
                <w:sz w:val="20"/>
                <w:szCs w:val="20"/>
              </w:rPr>
              <w:t xml:space="preserve">  </w:t>
            </w:r>
          </w:p>
        </w:tc>
      </w:tr>
    </w:tbl>
    <w:p w14:paraId="5556E8C1" w14:textId="0875B7F7" w:rsidR="00A174CC" w:rsidRPr="00F110F7" w:rsidRDefault="00A174CC" w:rsidP="00C95FB7">
      <w:pPr>
        <w:spacing w:before="120" w:after="120"/>
        <w:rPr>
          <w:rFonts w:ascii="Aptos" w:hAnsi="Aptos"/>
          <w:color w:val="0070C0"/>
        </w:rPr>
      </w:pPr>
    </w:p>
    <w:sectPr w:rsidR="00A174CC" w:rsidRPr="00F110F7" w:rsidSect="00A82FBB">
      <w:headerReference w:type="default" r:id="rId9"/>
      <w:footerReference w:type="default" r:id="rId10"/>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21555" w14:textId="77777777" w:rsidR="00174C5D" w:rsidRDefault="00174C5D">
      <w:r>
        <w:separator/>
      </w:r>
    </w:p>
  </w:endnote>
  <w:endnote w:type="continuationSeparator" w:id="0">
    <w:p w14:paraId="6263EA52" w14:textId="77777777" w:rsidR="00174C5D" w:rsidRDefault="00174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Sylfaen"/>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Pidipagina"/>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009B09BC" w:rsidRPr="009B09BC">
          <w:rPr>
            <w:rFonts w:ascii="Aptos" w:hAnsi="Aptos"/>
            <w:b/>
            <w:bCs/>
            <w:noProof/>
            <w:sz w:val="16"/>
            <w:szCs w:val="16"/>
          </w:rPr>
          <w:t>3</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854DA" w14:textId="77777777" w:rsidR="00174C5D" w:rsidRDefault="00174C5D">
      <w:r>
        <w:separator/>
      </w:r>
    </w:p>
  </w:footnote>
  <w:footnote w:type="continuationSeparator" w:id="0">
    <w:p w14:paraId="30021A04" w14:textId="77777777" w:rsidR="00174C5D" w:rsidRDefault="00174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59B9DBBA" w:rsidR="00F911F1" w:rsidRPr="00F110F7" w:rsidRDefault="00ED4569" w:rsidP="00AD5A3A">
    <w:pPr>
      <w:pStyle w:val="Intestazione"/>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2024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367950623">
    <w:abstractNumId w:val="0"/>
  </w:num>
  <w:num w:numId="2" w16cid:durableId="1206723097">
    <w:abstractNumId w:val="3"/>
  </w:num>
  <w:num w:numId="3" w16cid:durableId="827017359">
    <w:abstractNumId w:val="1"/>
  </w:num>
  <w:num w:numId="4" w16cid:durableId="1794251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17BF9"/>
    <w:rsid w:val="0003356F"/>
    <w:rsid w:val="00035A87"/>
    <w:rsid w:val="000449DB"/>
    <w:rsid w:val="00045B2C"/>
    <w:rsid w:val="0008012E"/>
    <w:rsid w:val="000A146A"/>
    <w:rsid w:val="000A7027"/>
    <w:rsid w:val="000B5D78"/>
    <w:rsid w:val="000B6878"/>
    <w:rsid w:val="000F51F4"/>
    <w:rsid w:val="000F7067"/>
    <w:rsid w:val="00117C72"/>
    <w:rsid w:val="0013113D"/>
    <w:rsid w:val="001322FC"/>
    <w:rsid w:val="00171083"/>
    <w:rsid w:val="00172351"/>
    <w:rsid w:val="00174C5D"/>
    <w:rsid w:val="001D3E3E"/>
    <w:rsid w:val="001E76B4"/>
    <w:rsid w:val="00220A26"/>
    <w:rsid w:val="002312CE"/>
    <w:rsid w:val="0023149A"/>
    <w:rsid w:val="0023696B"/>
    <w:rsid w:val="0025498B"/>
    <w:rsid w:val="00273642"/>
    <w:rsid w:val="00296DA3"/>
    <w:rsid w:val="002A5A83"/>
    <w:rsid w:val="00327E73"/>
    <w:rsid w:val="00355CE0"/>
    <w:rsid w:val="00363A30"/>
    <w:rsid w:val="0037243A"/>
    <w:rsid w:val="00382FE8"/>
    <w:rsid w:val="00383BBF"/>
    <w:rsid w:val="0038593F"/>
    <w:rsid w:val="003A166F"/>
    <w:rsid w:val="003A18C5"/>
    <w:rsid w:val="003A5ED7"/>
    <w:rsid w:val="003B3832"/>
    <w:rsid w:val="003C5428"/>
    <w:rsid w:val="0043110C"/>
    <w:rsid w:val="00437970"/>
    <w:rsid w:val="00471256"/>
    <w:rsid w:val="004F2F1E"/>
    <w:rsid w:val="004F3196"/>
    <w:rsid w:val="00536426"/>
    <w:rsid w:val="00543F86"/>
    <w:rsid w:val="0058465A"/>
    <w:rsid w:val="00590DF3"/>
    <w:rsid w:val="005A54C3"/>
    <w:rsid w:val="005D1D88"/>
    <w:rsid w:val="006043FB"/>
    <w:rsid w:val="00647814"/>
    <w:rsid w:val="0067795B"/>
    <w:rsid w:val="00683D0C"/>
    <w:rsid w:val="006C0F51"/>
    <w:rsid w:val="006D18F6"/>
    <w:rsid w:val="006D428E"/>
    <w:rsid w:val="00723577"/>
    <w:rsid w:val="0072682D"/>
    <w:rsid w:val="00736440"/>
    <w:rsid w:val="00737875"/>
    <w:rsid w:val="00740A3F"/>
    <w:rsid w:val="007B0F70"/>
    <w:rsid w:val="007B6511"/>
    <w:rsid w:val="007E0EF5"/>
    <w:rsid w:val="007E667B"/>
    <w:rsid w:val="00822B3A"/>
    <w:rsid w:val="00824208"/>
    <w:rsid w:val="008272B0"/>
    <w:rsid w:val="008308A0"/>
    <w:rsid w:val="00852D43"/>
    <w:rsid w:val="008815EE"/>
    <w:rsid w:val="008A22E9"/>
    <w:rsid w:val="008B43B1"/>
    <w:rsid w:val="008F51E2"/>
    <w:rsid w:val="00901EBC"/>
    <w:rsid w:val="00903048"/>
    <w:rsid w:val="009062CC"/>
    <w:rsid w:val="009078FF"/>
    <w:rsid w:val="009457C8"/>
    <w:rsid w:val="0094732A"/>
    <w:rsid w:val="00953FFE"/>
    <w:rsid w:val="00964F7C"/>
    <w:rsid w:val="009703AF"/>
    <w:rsid w:val="009741D1"/>
    <w:rsid w:val="00976E37"/>
    <w:rsid w:val="00993A0C"/>
    <w:rsid w:val="009A3B4A"/>
    <w:rsid w:val="009B09BC"/>
    <w:rsid w:val="009F7856"/>
    <w:rsid w:val="00A10BA1"/>
    <w:rsid w:val="00A174CC"/>
    <w:rsid w:val="00A2357C"/>
    <w:rsid w:val="00A301AE"/>
    <w:rsid w:val="00A31061"/>
    <w:rsid w:val="00A443CA"/>
    <w:rsid w:val="00A77B8E"/>
    <w:rsid w:val="00A82FBB"/>
    <w:rsid w:val="00AA4711"/>
    <w:rsid w:val="00AC269A"/>
    <w:rsid w:val="00AD2884"/>
    <w:rsid w:val="00AD5A3A"/>
    <w:rsid w:val="00AD759B"/>
    <w:rsid w:val="00AE2E79"/>
    <w:rsid w:val="00AE528C"/>
    <w:rsid w:val="00AF4998"/>
    <w:rsid w:val="00B03B7F"/>
    <w:rsid w:val="00B1187F"/>
    <w:rsid w:val="00B321A0"/>
    <w:rsid w:val="00B35CC8"/>
    <w:rsid w:val="00B47589"/>
    <w:rsid w:val="00BD7967"/>
    <w:rsid w:val="00BE16BC"/>
    <w:rsid w:val="00BE4F5A"/>
    <w:rsid w:val="00C55633"/>
    <w:rsid w:val="00C95FB7"/>
    <w:rsid w:val="00CF59EA"/>
    <w:rsid w:val="00D04287"/>
    <w:rsid w:val="00D062BE"/>
    <w:rsid w:val="00D10857"/>
    <w:rsid w:val="00D13AD5"/>
    <w:rsid w:val="00D23567"/>
    <w:rsid w:val="00D25C84"/>
    <w:rsid w:val="00D46663"/>
    <w:rsid w:val="00D77E1C"/>
    <w:rsid w:val="00DD58AA"/>
    <w:rsid w:val="00DE616B"/>
    <w:rsid w:val="00E034BE"/>
    <w:rsid w:val="00E03927"/>
    <w:rsid w:val="00E17C67"/>
    <w:rsid w:val="00E37077"/>
    <w:rsid w:val="00E50727"/>
    <w:rsid w:val="00E54DBC"/>
    <w:rsid w:val="00E77208"/>
    <w:rsid w:val="00ED4569"/>
    <w:rsid w:val="00EE484F"/>
    <w:rsid w:val="00EF2448"/>
    <w:rsid w:val="00F07337"/>
    <w:rsid w:val="00F110F7"/>
    <w:rsid w:val="00F56927"/>
    <w:rsid w:val="00F711CE"/>
    <w:rsid w:val="00F74510"/>
    <w:rsid w:val="00F9028E"/>
    <w:rsid w:val="00F911F1"/>
    <w:rsid w:val="00FA1DC3"/>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4E6CFDAA-1D1A-44B0-87F0-EFE6BEBF3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5B35"/>
    <w:rPr>
      <w:rFonts w:ascii="Times New Roman" w:eastAsia="Times New Roman" w:hAnsi="Times New Roman" w:cs="Times New Roman"/>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RientrocorpodeltestoCarattere">
    <w:name w:val="Rientro corpo del testo Carattere"/>
    <w:basedOn w:val="Carpredefinitoparagrafo"/>
    <w:link w:val="Rientrocorpodeltesto"/>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TestofumettoCarattere">
    <w:name w:val="Testo fumetto Carattere"/>
    <w:basedOn w:val="Carpredefinitoparagrafo"/>
    <w:link w:val="Testofumetto"/>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Carpredefinitoparagrafo"/>
    <w:qFormat/>
    <w:rsid w:val="006C6960"/>
  </w:style>
  <w:style w:type="character" w:customStyle="1" w:styleId="IntestazioneCarattere">
    <w:name w:val="Intestazione Carattere"/>
    <w:basedOn w:val="Carpredefinitoparagrafo"/>
    <w:link w:val="Intestazione"/>
    <w:uiPriority w:val="99"/>
    <w:qFormat/>
    <w:rsid w:val="004609D1"/>
    <w:rPr>
      <w:rFonts w:ascii="Times New Roman" w:eastAsia="Times New Roman" w:hAnsi="Times New Roman" w:cs="Times New Roman"/>
      <w:lang w:val="en-US"/>
    </w:rPr>
  </w:style>
  <w:style w:type="character" w:customStyle="1" w:styleId="PidipaginaCarattere">
    <w:name w:val="Piè di pagina Carattere"/>
    <w:basedOn w:val="Carpredefinitoparagrafo"/>
    <w:link w:val="Pidipagina"/>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e"/>
    <w:next w:val="Corpotesto"/>
    <w:qFormat/>
    <w:pPr>
      <w:keepNext/>
      <w:spacing w:before="240" w:after="120"/>
    </w:pPr>
    <w:rPr>
      <w:rFonts w:ascii="Liberation Sans" w:eastAsia="PingFang SC" w:hAnsi="Liberation Sans" w:cs="Arial Unicode MS"/>
      <w:sz w:val="28"/>
      <w:szCs w:val="28"/>
    </w:rPr>
  </w:style>
  <w:style w:type="paragraph" w:styleId="Corpotesto">
    <w:name w:val="Body Text"/>
    <w:basedOn w:val="Normale"/>
    <w:pPr>
      <w:spacing w:after="140" w:line="276" w:lineRule="auto"/>
    </w:p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rPr>
  </w:style>
  <w:style w:type="paragraph" w:customStyle="1" w:styleId="Index">
    <w:name w:val="Index"/>
    <w:basedOn w:val="Normale"/>
    <w:qFormat/>
    <w:pPr>
      <w:suppressLineNumbers/>
    </w:pPr>
    <w:rPr>
      <w:rFonts w:cs="Arial Unicode MS"/>
    </w:rPr>
  </w:style>
  <w:style w:type="paragraph" w:styleId="Rientrocorpodeltesto">
    <w:name w:val="Body Text Indent"/>
    <w:basedOn w:val="Normale"/>
    <w:link w:val="RientrocorpodeltestoCarattere"/>
    <w:semiHidden/>
    <w:rsid w:val="00F05B35"/>
    <w:pPr>
      <w:ind w:left="2880" w:hanging="2880"/>
    </w:pPr>
    <w:rPr>
      <w:rFonts w:ascii="Times" w:eastAsia="Times" w:hAnsi="Times"/>
      <w:szCs w:val="20"/>
      <w:lang w:eastAsia="en-GB"/>
    </w:rPr>
  </w:style>
  <w:style w:type="paragraph" w:styleId="Testofumetto">
    <w:name w:val="Balloon Text"/>
    <w:basedOn w:val="Normale"/>
    <w:link w:val="TestofumettoCarattere"/>
    <w:uiPriority w:val="99"/>
    <w:semiHidden/>
    <w:unhideWhenUsed/>
    <w:qFormat/>
    <w:rsid w:val="006C6960"/>
    <w:rPr>
      <w:sz w:val="18"/>
      <w:szCs w:val="18"/>
    </w:rPr>
  </w:style>
  <w:style w:type="paragraph" w:customStyle="1" w:styleId="HeaderandFooter">
    <w:name w:val="Header and Footer"/>
    <w:basedOn w:val="Normale"/>
    <w:qFormat/>
  </w:style>
  <w:style w:type="paragraph" w:styleId="Intestazione">
    <w:name w:val="header"/>
    <w:basedOn w:val="Normale"/>
    <w:link w:val="IntestazioneCarattere"/>
    <w:uiPriority w:val="99"/>
    <w:unhideWhenUsed/>
    <w:rsid w:val="004609D1"/>
    <w:pPr>
      <w:tabs>
        <w:tab w:val="center" w:pos="4513"/>
        <w:tab w:val="right" w:pos="9026"/>
      </w:tabs>
    </w:pPr>
  </w:style>
  <w:style w:type="paragraph" w:styleId="Pidipagina">
    <w:name w:val="footer"/>
    <w:basedOn w:val="Normale"/>
    <w:link w:val="PidipaginaCarattere"/>
    <w:uiPriority w:val="99"/>
    <w:unhideWhenUsed/>
    <w:rsid w:val="004609D1"/>
    <w:pPr>
      <w:tabs>
        <w:tab w:val="center" w:pos="4513"/>
        <w:tab w:val="right" w:pos="9026"/>
      </w:tabs>
    </w:pPr>
  </w:style>
  <w:style w:type="table" w:styleId="Grigliatabella">
    <w:name w:val="Table Grid"/>
    <w:basedOn w:val="Tabellanormale"/>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rFonts w:ascii="Times New Roman" w:eastAsia="Times New Roman" w:hAnsi="Times New Roman" w:cs="Times New Roman"/>
      <w:sz w:val="20"/>
      <w:szCs w:val="20"/>
      <w:lang w:val="en-US"/>
    </w:rPr>
  </w:style>
  <w:style w:type="character" w:styleId="Rimandocommento">
    <w:name w:val="annotation reference"/>
    <w:basedOn w:val="Carpredefinitoparagrafo"/>
    <w:uiPriority w:val="99"/>
    <w:semiHidden/>
    <w:unhideWhenUsed/>
    <w:rPr>
      <w:sz w:val="16"/>
      <w:szCs w:val="16"/>
    </w:rPr>
  </w:style>
  <w:style w:type="character" w:styleId="Collegamentoipertestuale">
    <w:name w:val="Hyperlink"/>
    <w:basedOn w:val="Carpredefinitoparagrafo"/>
    <w:unhideWhenUsed/>
    <w:rsid w:val="00437970"/>
    <w:rPr>
      <w:color w:val="0563C1" w:themeColor="hyperlink"/>
      <w:u w:val="single"/>
    </w:rPr>
  </w:style>
  <w:style w:type="character" w:customStyle="1" w:styleId="UnresolvedMention1">
    <w:name w:val="Unresolved Mention1"/>
    <w:basedOn w:val="Carpredefinitoparagrafo"/>
    <w:uiPriority w:val="99"/>
    <w:rsid w:val="00437970"/>
    <w:rPr>
      <w:color w:val="605E5C"/>
      <w:shd w:val="clear" w:color="auto" w:fill="E1DFDD"/>
    </w:rPr>
  </w:style>
  <w:style w:type="character" w:styleId="Collegamentovisitato">
    <w:name w:val="FollowedHyperlink"/>
    <w:basedOn w:val="Carpredefinitoparagrafo"/>
    <w:uiPriority w:val="99"/>
    <w:semiHidden/>
    <w:unhideWhenUsed/>
    <w:rsid w:val="00437970"/>
    <w:rPr>
      <w:color w:val="954F72" w:themeColor="followedHyperlink"/>
      <w:u w:val="single"/>
    </w:rPr>
  </w:style>
  <w:style w:type="paragraph" w:styleId="Revisione">
    <w:name w:val="Revision"/>
    <w:hidden/>
    <w:uiPriority w:val="99"/>
    <w:semiHidden/>
    <w:rsid w:val="0072682D"/>
    <w:rPr>
      <w:rFonts w:ascii="Times New Roman" w:eastAsia="Times New Roman" w:hAnsi="Times New Roman" w:cs="Times New Roman"/>
      <w:lang w:val="en-US"/>
    </w:rPr>
  </w:style>
  <w:style w:type="paragraph" w:styleId="Soggettocommento">
    <w:name w:val="annotation subject"/>
    <w:basedOn w:val="Testocommento"/>
    <w:next w:val="Testocommento"/>
    <w:link w:val="SoggettocommentoCarattere"/>
    <w:uiPriority w:val="99"/>
    <w:semiHidden/>
    <w:unhideWhenUsed/>
    <w:rsid w:val="00D13AD5"/>
    <w:rPr>
      <w:b/>
      <w:bCs/>
    </w:rPr>
  </w:style>
  <w:style w:type="character" w:customStyle="1" w:styleId="SoggettocommentoCarattere">
    <w:name w:val="Soggetto commento Carattere"/>
    <w:basedOn w:val="TestocommentoCarattere"/>
    <w:link w:val="Soggettocommento"/>
    <w:uiPriority w:val="99"/>
    <w:semiHidden/>
    <w:rsid w:val="00D13AD5"/>
    <w:rPr>
      <w:rFonts w:ascii="Times New Roman" w:eastAsia="Times New Roman" w:hAnsi="Times New Roman" w:cs="Times New Roman"/>
      <w:b/>
      <w:bCs/>
      <w:sz w:val="20"/>
      <w:szCs w:val="20"/>
      <w:lang w:val="en-US"/>
    </w:rPr>
  </w:style>
  <w:style w:type="paragraph" w:styleId="Paragrafoelenco">
    <w:name w:val="List Paragraph"/>
    <w:basedOn w:val="Normale"/>
    <w:uiPriority w:val="34"/>
    <w:qFormat/>
    <w:rsid w:val="00683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470680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A4B21-FFAE-484E-B95C-D35504EE3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647</Words>
  <Characters>3692</Characters>
  <Application>Microsoft Office Word</Application>
  <DocSecurity>0</DocSecurity>
  <Lines>30</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Luisa Rubino</cp:lastModifiedBy>
  <cp:revision>3</cp:revision>
  <dcterms:created xsi:type="dcterms:W3CDTF">2024-10-07T11:10:00Z</dcterms:created>
  <dcterms:modified xsi:type="dcterms:W3CDTF">2024-10-07T14:10:00Z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