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719E" w:rsidRDefault="0023169A">
      <w:pPr>
        <w:rPr>
          <w:rFonts w:ascii="Calibri" w:eastAsia="Calibri" w:hAnsi="Calibri" w:cs="Calibri"/>
        </w:rPr>
      </w:pPr>
      <w:r>
        <w:rPr>
          <w:rFonts w:ascii="Calibri" w:eastAsia="Calibri" w:hAnsi="Calibri" w:cs="Calibri"/>
        </w:rPr>
        <w:tab/>
      </w:r>
      <w:r>
        <w:rPr>
          <w:noProof/>
        </w:rPr>
        <w:drawing>
          <wp:anchor distT="0" distB="0" distL="114300" distR="114300" simplePos="0" relativeHeight="251658240" behindDoc="0" locked="0" layoutInCell="1" hidden="0" allowOverlap="1" wp14:anchorId="19F34D6A" wp14:editId="25ED938E">
            <wp:simplePos x="0" y="0"/>
            <wp:positionH relativeFrom="column">
              <wp:posOffset>2351722</wp:posOffset>
            </wp:positionH>
            <wp:positionV relativeFrom="paragraph">
              <wp:posOffset>569</wp:posOffset>
            </wp:positionV>
            <wp:extent cx="1223010" cy="75247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23010" cy="752475"/>
                    </a:xfrm>
                    <a:prstGeom prst="rect">
                      <a:avLst/>
                    </a:prstGeom>
                    <a:ln/>
                  </pic:spPr>
                </pic:pic>
              </a:graphicData>
            </a:graphic>
          </wp:anchor>
        </w:drawing>
      </w:r>
    </w:p>
    <w:p w14:paraId="00000002" w14:textId="77777777" w:rsidR="009F719E" w:rsidRDefault="009F719E">
      <w:pPr>
        <w:rPr>
          <w:rFonts w:ascii="Calibri" w:eastAsia="Calibri" w:hAnsi="Calibri" w:cs="Calibri"/>
          <w:color w:val="0000FF"/>
          <w:sz w:val="20"/>
          <w:szCs w:val="20"/>
        </w:rPr>
      </w:pPr>
    </w:p>
    <w:p w14:paraId="00000003" w14:textId="77777777" w:rsidR="009F719E" w:rsidRDefault="009F719E">
      <w:pPr>
        <w:rPr>
          <w:rFonts w:ascii="Calibri" w:eastAsia="Calibri" w:hAnsi="Calibri" w:cs="Calibri"/>
          <w:color w:val="0000FF"/>
          <w:sz w:val="20"/>
          <w:szCs w:val="20"/>
        </w:rPr>
      </w:pPr>
    </w:p>
    <w:p w14:paraId="00000004" w14:textId="77777777" w:rsidR="009F719E" w:rsidRDefault="009F719E">
      <w:pPr>
        <w:rPr>
          <w:rFonts w:ascii="Calibri" w:eastAsia="Calibri" w:hAnsi="Calibri" w:cs="Calibri"/>
          <w:color w:val="0000FF"/>
          <w:sz w:val="20"/>
          <w:szCs w:val="20"/>
        </w:rPr>
      </w:pPr>
    </w:p>
    <w:p w14:paraId="00000005" w14:textId="77777777" w:rsidR="009F719E" w:rsidRDefault="009F719E">
      <w:pPr>
        <w:rPr>
          <w:rFonts w:ascii="Calibri" w:eastAsia="Calibri" w:hAnsi="Calibri" w:cs="Calibri"/>
          <w:color w:val="0000FF"/>
          <w:sz w:val="20"/>
          <w:szCs w:val="20"/>
        </w:rPr>
      </w:pPr>
    </w:p>
    <w:p w14:paraId="00000006" w14:textId="77777777" w:rsidR="009F719E" w:rsidRDefault="009F719E">
      <w:pPr>
        <w:rPr>
          <w:rFonts w:ascii="Calibri" w:eastAsia="Calibri" w:hAnsi="Calibri" w:cs="Calibri"/>
          <w:color w:val="0000FF"/>
          <w:sz w:val="20"/>
          <w:szCs w:val="20"/>
        </w:rPr>
      </w:pPr>
    </w:p>
    <w:p w14:paraId="00000007" w14:textId="77777777" w:rsidR="009F719E" w:rsidRDefault="0023169A">
      <w:pPr>
        <w:jc w:val="center"/>
        <w:rPr>
          <w:rFonts w:ascii="Calibri" w:eastAsia="Calibri" w:hAnsi="Calibri" w:cs="Calibri"/>
          <w:color w:val="000000"/>
        </w:rPr>
      </w:pPr>
      <w:r>
        <w:rPr>
          <w:rFonts w:ascii="Calibri" w:eastAsia="Calibri" w:hAnsi="Calibri" w:cs="Calibri"/>
          <w:color w:val="000000"/>
        </w:rPr>
        <w:t>The International Committee on Taxonomy of Viruses</w:t>
      </w:r>
    </w:p>
    <w:p w14:paraId="00000008" w14:textId="77777777" w:rsidR="009F719E" w:rsidRDefault="0023169A">
      <w:pPr>
        <w:jc w:val="center"/>
        <w:rPr>
          <w:rFonts w:ascii="Calibri" w:eastAsia="Calibri" w:hAnsi="Calibri" w:cs="Calibri"/>
          <w:color w:val="000000"/>
        </w:rPr>
      </w:pPr>
      <w:r>
        <w:rPr>
          <w:rFonts w:ascii="Calibri" w:eastAsia="Calibri" w:hAnsi="Calibri" w:cs="Calibri"/>
          <w:color w:val="000000"/>
        </w:rPr>
        <w:t xml:space="preserve">Taxonomy Proposal Form, 2024 </w:t>
      </w:r>
    </w:p>
    <w:p w14:paraId="00000009" w14:textId="77777777" w:rsidR="009F719E" w:rsidRDefault="009F719E">
      <w:pPr>
        <w:rPr>
          <w:rFonts w:ascii="Calibri" w:eastAsia="Calibri" w:hAnsi="Calibri" w:cs="Calibri"/>
          <w:color w:val="0000FF"/>
        </w:rPr>
      </w:pPr>
    </w:p>
    <w:p w14:paraId="0000000A" w14:textId="77777777" w:rsidR="009F719E" w:rsidRDefault="009F719E">
      <w:pPr>
        <w:rPr>
          <w:rFonts w:ascii="Calibri" w:eastAsia="Calibri" w:hAnsi="Calibri" w:cs="Calibri"/>
          <w:color w:val="0000FF"/>
          <w:sz w:val="20"/>
          <w:szCs w:val="20"/>
        </w:rPr>
      </w:pPr>
    </w:p>
    <w:p w14:paraId="00000017" w14:textId="77777777" w:rsidR="009F719E" w:rsidRDefault="0023169A">
      <w:pPr>
        <w:rPr>
          <w:rFonts w:ascii="Calibri" w:eastAsia="Calibri" w:hAnsi="Calibri" w:cs="Calibri"/>
          <w:b/>
          <w:color w:val="000000"/>
          <w:sz w:val="20"/>
          <w:szCs w:val="20"/>
        </w:rPr>
      </w:pPr>
      <w:r>
        <w:rPr>
          <w:rFonts w:ascii="Calibri" w:eastAsia="Calibri" w:hAnsi="Calibri" w:cs="Calibri"/>
          <w:b/>
          <w:color w:val="000000"/>
          <w:sz w:val="20"/>
          <w:szCs w:val="20"/>
        </w:rPr>
        <w:t>Part 1a: Details of taxonomy proposals</w:t>
      </w:r>
    </w:p>
    <w:p w14:paraId="00000018" w14:textId="77777777" w:rsidR="009F719E" w:rsidRDefault="009F719E">
      <w:pPr>
        <w:rPr>
          <w:rFonts w:ascii="Calibri" w:eastAsia="Calibri" w:hAnsi="Calibri" w:cs="Calibri"/>
          <w:sz w:val="20"/>
          <w:szCs w:val="20"/>
        </w:rPr>
      </w:pPr>
    </w:p>
    <w:tbl>
      <w:tblPr>
        <w:tblStyle w:val="a"/>
        <w:tblW w:w="9214"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3402"/>
        <w:gridCol w:w="4101"/>
      </w:tblGrid>
      <w:tr w:rsidR="009F719E" w14:paraId="6007DFB4" w14:textId="77777777">
        <w:tc>
          <w:tcPr>
            <w:tcW w:w="1711" w:type="dxa"/>
            <w:shd w:val="clear" w:color="auto" w:fill="F2F2F2"/>
            <w:vAlign w:val="center"/>
          </w:tcPr>
          <w:p w14:paraId="00000019" w14:textId="77777777" w:rsidR="009F719E" w:rsidRDefault="0023169A">
            <w:pPr>
              <w:rPr>
                <w:rFonts w:ascii="Calibri" w:eastAsia="Calibri" w:hAnsi="Calibri" w:cs="Calibri"/>
                <w:sz w:val="20"/>
                <w:szCs w:val="20"/>
              </w:rPr>
            </w:pPr>
            <w:r>
              <w:rPr>
                <w:rFonts w:ascii="Calibri" w:eastAsia="Calibri" w:hAnsi="Calibri" w:cs="Calibri"/>
                <w:b/>
                <w:color w:val="000000"/>
                <w:sz w:val="20"/>
                <w:szCs w:val="20"/>
              </w:rPr>
              <w:t xml:space="preserve">Title:   </w:t>
            </w:r>
          </w:p>
        </w:tc>
        <w:tc>
          <w:tcPr>
            <w:tcW w:w="7503" w:type="dxa"/>
            <w:gridSpan w:val="2"/>
            <w:shd w:val="clear" w:color="auto" w:fill="auto"/>
            <w:vAlign w:val="center"/>
          </w:tcPr>
          <w:p w14:paraId="0000001A" w14:textId="006898CA" w:rsidR="009F719E" w:rsidRDefault="0023169A">
            <w:pPr>
              <w:rPr>
                <w:rFonts w:ascii="Calibri" w:eastAsia="Calibri" w:hAnsi="Calibri" w:cs="Calibri"/>
                <w:sz w:val="20"/>
                <w:szCs w:val="20"/>
              </w:rPr>
            </w:pPr>
            <w:r>
              <w:rPr>
                <w:rFonts w:ascii="Calibri" w:eastAsia="Calibri" w:hAnsi="Calibri" w:cs="Calibri"/>
                <w:sz w:val="20"/>
                <w:szCs w:val="20"/>
              </w:rPr>
              <w:t xml:space="preserve">Create </w:t>
            </w:r>
            <w:r w:rsidR="008D67DC">
              <w:rPr>
                <w:rFonts w:ascii="Calibri" w:eastAsia="Calibri" w:hAnsi="Calibri" w:cs="Calibri"/>
                <w:sz w:val="20"/>
                <w:szCs w:val="20"/>
              </w:rPr>
              <w:t>three</w:t>
            </w:r>
            <w:r>
              <w:rPr>
                <w:rFonts w:ascii="Calibri" w:eastAsia="Calibri" w:hAnsi="Calibri" w:cs="Calibri"/>
                <w:sz w:val="20"/>
                <w:szCs w:val="20"/>
              </w:rPr>
              <w:t xml:space="preserve"> new species in the genus </w:t>
            </w:r>
            <w:proofErr w:type="spellStart"/>
            <w:r>
              <w:rPr>
                <w:rFonts w:ascii="Calibri" w:eastAsia="Calibri" w:hAnsi="Calibri" w:cs="Calibri"/>
                <w:i/>
                <w:sz w:val="20"/>
                <w:szCs w:val="20"/>
              </w:rPr>
              <w:t>Badnavirus</w:t>
            </w:r>
            <w:proofErr w:type="spellEnd"/>
            <w:r>
              <w:rPr>
                <w:rFonts w:ascii="Calibri" w:eastAsia="Calibri" w:hAnsi="Calibri" w:cs="Calibri"/>
                <w:i/>
                <w:sz w:val="20"/>
                <w:szCs w:val="20"/>
              </w:rPr>
              <w:t xml:space="preserve"> </w:t>
            </w:r>
            <w:r>
              <w:rPr>
                <w:rFonts w:ascii="Calibri" w:eastAsia="Calibri" w:hAnsi="Calibri" w:cs="Calibri"/>
                <w:sz w:val="20"/>
                <w:szCs w:val="20"/>
              </w:rPr>
              <w:t>(</w:t>
            </w:r>
            <w:proofErr w:type="spellStart"/>
            <w:r>
              <w:rPr>
                <w:rFonts w:ascii="Calibri" w:eastAsia="Calibri" w:hAnsi="Calibri" w:cs="Calibri"/>
                <w:i/>
                <w:sz w:val="20"/>
                <w:szCs w:val="20"/>
              </w:rPr>
              <w:t>Ortervirales</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Caulimoviridae</w:t>
            </w:r>
            <w:proofErr w:type="spellEnd"/>
            <w:r>
              <w:rPr>
                <w:rFonts w:ascii="Calibri" w:eastAsia="Calibri" w:hAnsi="Calibri" w:cs="Calibri"/>
                <w:sz w:val="20"/>
                <w:szCs w:val="20"/>
              </w:rPr>
              <w:t>)</w:t>
            </w:r>
          </w:p>
        </w:tc>
      </w:tr>
      <w:tr w:rsidR="009F719E" w14:paraId="291DF3D4" w14:textId="77777777" w:rsidTr="008E0AD9">
        <w:trPr>
          <w:gridAfter w:val="1"/>
          <w:wAfter w:w="4101" w:type="dxa"/>
        </w:trPr>
        <w:tc>
          <w:tcPr>
            <w:tcW w:w="1711" w:type="dxa"/>
            <w:shd w:val="clear" w:color="auto" w:fill="F2F2F2"/>
            <w:vAlign w:val="center"/>
          </w:tcPr>
          <w:p w14:paraId="0000001C" w14:textId="77777777" w:rsidR="009F719E" w:rsidRDefault="0023169A">
            <w:pPr>
              <w:pBdr>
                <w:top w:val="nil"/>
                <w:left w:val="nil"/>
                <w:bottom w:val="nil"/>
                <w:right w:val="nil"/>
                <w:between w:val="nil"/>
              </w:pBdr>
              <w:rPr>
                <w:rFonts w:ascii="Calibri" w:eastAsia="Calibri" w:hAnsi="Calibri" w:cs="Calibri"/>
                <w:b/>
                <w:i/>
                <w:color w:val="000000"/>
                <w:sz w:val="20"/>
                <w:szCs w:val="20"/>
              </w:rPr>
            </w:pPr>
            <w:r>
              <w:rPr>
                <w:rFonts w:ascii="Calibri" w:eastAsia="Calibri" w:hAnsi="Calibri" w:cs="Calibri"/>
                <w:b/>
                <w:color w:val="000000"/>
                <w:sz w:val="20"/>
                <w:szCs w:val="20"/>
              </w:rPr>
              <w:t xml:space="preserve">Code assigned: </w:t>
            </w:r>
          </w:p>
        </w:tc>
        <w:tc>
          <w:tcPr>
            <w:tcW w:w="3402" w:type="dxa"/>
            <w:shd w:val="clear" w:color="auto" w:fill="auto"/>
          </w:tcPr>
          <w:p w14:paraId="0000001D" w14:textId="63C1E013" w:rsidR="009F719E" w:rsidRDefault="008E0AD9">
            <w:pPr>
              <w:pBdr>
                <w:top w:val="nil"/>
                <w:left w:val="nil"/>
                <w:bottom w:val="nil"/>
                <w:right w:val="nil"/>
                <w:between w:val="nil"/>
              </w:pBdr>
              <w:rPr>
                <w:rFonts w:ascii="Calibri" w:eastAsia="Calibri" w:hAnsi="Calibri" w:cs="Calibri"/>
                <w:i/>
                <w:color w:val="000000"/>
                <w:sz w:val="20"/>
                <w:szCs w:val="20"/>
              </w:rPr>
            </w:pPr>
            <w:r w:rsidRPr="00604F39">
              <w:rPr>
                <w:rFonts w:ascii="Calibri" w:eastAsia="Calibri" w:hAnsi="Calibri" w:cs="Calibri"/>
                <w:color w:val="000000"/>
                <w:sz w:val="20"/>
                <w:szCs w:val="20"/>
              </w:rPr>
              <w:t>2024.</w:t>
            </w:r>
            <w:proofErr w:type="gramStart"/>
            <w:r w:rsidRPr="00604F39">
              <w:rPr>
                <w:rFonts w:ascii="Calibri" w:eastAsia="Calibri" w:hAnsi="Calibri" w:cs="Calibri"/>
                <w:color w:val="000000"/>
                <w:sz w:val="20"/>
                <w:szCs w:val="20"/>
              </w:rPr>
              <w:t>005P.</w:t>
            </w:r>
            <w:r w:rsidR="00413F94">
              <w:rPr>
                <w:rFonts w:ascii="Calibri" w:eastAsia="Calibri" w:hAnsi="Calibri" w:cs="Calibri"/>
                <w:color w:val="000000"/>
                <w:sz w:val="20"/>
                <w:szCs w:val="20"/>
              </w:rPr>
              <w:t>A</w:t>
            </w:r>
            <w:r w:rsidRPr="00604F39">
              <w:rPr>
                <w:rFonts w:ascii="Calibri" w:eastAsia="Calibri" w:hAnsi="Calibri" w:cs="Calibri"/>
                <w:color w:val="000000"/>
                <w:sz w:val="20"/>
                <w:szCs w:val="20"/>
              </w:rPr>
              <w:t>.v</w:t>
            </w:r>
            <w:proofErr w:type="gramEnd"/>
            <w:r w:rsidRPr="00604F39">
              <w:rPr>
                <w:rFonts w:ascii="Calibri" w:eastAsia="Calibri" w:hAnsi="Calibri" w:cs="Calibri"/>
                <w:color w:val="000000"/>
                <w:sz w:val="20"/>
                <w:szCs w:val="20"/>
              </w:rPr>
              <w:t>1.Caulimoviridae_3nsp</w:t>
            </w:r>
          </w:p>
        </w:tc>
      </w:tr>
    </w:tbl>
    <w:p w14:paraId="0000001E" w14:textId="77777777" w:rsidR="009F719E" w:rsidRDefault="009F719E">
      <w:pPr>
        <w:rPr>
          <w:rFonts w:ascii="Calibri" w:eastAsia="Calibri" w:hAnsi="Calibri" w:cs="Calibri"/>
          <w:b/>
          <w:color w:val="C00000"/>
          <w:sz w:val="20"/>
          <w:szCs w:val="20"/>
        </w:rPr>
      </w:pPr>
    </w:p>
    <w:tbl>
      <w:tblPr>
        <w:tblStyle w:val="a0"/>
        <w:tblW w:w="93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4011"/>
        <w:gridCol w:w="2334"/>
        <w:gridCol w:w="1756"/>
      </w:tblGrid>
      <w:tr w:rsidR="009F719E" w14:paraId="7D1FD405" w14:textId="77777777">
        <w:trPr>
          <w:trHeight w:val="173"/>
        </w:trPr>
        <w:tc>
          <w:tcPr>
            <w:tcW w:w="9323" w:type="dxa"/>
            <w:gridSpan w:val="4"/>
            <w:shd w:val="clear" w:color="auto" w:fill="F2F2F2"/>
          </w:tcPr>
          <w:p w14:paraId="0000001F" w14:textId="77777777" w:rsidR="009F719E" w:rsidRDefault="0023169A">
            <w:pPr>
              <w:rPr>
                <w:rFonts w:ascii="Calibri" w:eastAsia="Calibri" w:hAnsi="Calibri" w:cs="Calibri"/>
                <w:b/>
                <w:sz w:val="20"/>
                <w:szCs w:val="20"/>
              </w:rPr>
            </w:pPr>
            <w:r>
              <w:rPr>
                <w:rFonts w:ascii="Calibri" w:eastAsia="Calibri" w:hAnsi="Calibri" w:cs="Calibri"/>
                <w:b/>
                <w:sz w:val="20"/>
                <w:szCs w:val="20"/>
              </w:rPr>
              <w:t xml:space="preserve">Author(s), affiliation and email address(es):  </w:t>
            </w:r>
          </w:p>
        </w:tc>
      </w:tr>
      <w:tr w:rsidR="009F719E" w14:paraId="4915B302" w14:textId="77777777">
        <w:trPr>
          <w:trHeight w:val="411"/>
        </w:trPr>
        <w:tc>
          <w:tcPr>
            <w:tcW w:w="1222" w:type="dxa"/>
            <w:shd w:val="clear" w:color="auto" w:fill="F2F2F2"/>
          </w:tcPr>
          <w:p w14:paraId="00000023" w14:textId="77777777" w:rsidR="009F719E" w:rsidRDefault="0023169A">
            <w:pPr>
              <w:jc w:val="center"/>
              <w:rPr>
                <w:rFonts w:ascii="Calibri" w:eastAsia="Calibri" w:hAnsi="Calibri" w:cs="Calibri"/>
                <w:sz w:val="18"/>
                <w:szCs w:val="18"/>
              </w:rPr>
            </w:pPr>
            <w:r>
              <w:rPr>
                <w:rFonts w:ascii="Calibri" w:eastAsia="Calibri" w:hAnsi="Calibri" w:cs="Calibri"/>
                <w:b/>
                <w:sz w:val="20"/>
                <w:szCs w:val="20"/>
              </w:rPr>
              <w:t>Name</w:t>
            </w:r>
          </w:p>
        </w:tc>
        <w:tc>
          <w:tcPr>
            <w:tcW w:w="4011" w:type="dxa"/>
            <w:shd w:val="clear" w:color="auto" w:fill="F2F2F2"/>
          </w:tcPr>
          <w:p w14:paraId="00000024" w14:textId="77777777" w:rsidR="009F719E" w:rsidRDefault="0023169A">
            <w:pPr>
              <w:jc w:val="center"/>
              <w:rPr>
                <w:rFonts w:ascii="Calibri" w:eastAsia="Calibri" w:hAnsi="Calibri" w:cs="Calibri"/>
                <w:b/>
                <w:sz w:val="20"/>
                <w:szCs w:val="20"/>
              </w:rPr>
            </w:pPr>
            <w:r>
              <w:rPr>
                <w:rFonts w:ascii="Calibri" w:eastAsia="Calibri" w:hAnsi="Calibri" w:cs="Calibri"/>
                <w:b/>
                <w:sz w:val="20"/>
                <w:szCs w:val="20"/>
              </w:rPr>
              <w:t>Affiliation</w:t>
            </w:r>
          </w:p>
        </w:tc>
        <w:tc>
          <w:tcPr>
            <w:tcW w:w="2334" w:type="dxa"/>
            <w:shd w:val="clear" w:color="auto" w:fill="F2F2F2"/>
          </w:tcPr>
          <w:p w14:paraId="00000025" w14:textId="77777777" w:rsidR="009F719E" w:rsidRDefault="0023169A">
            <w:pPr>
              <w:jc w:val="center"/>
              <w:rPr>
                <w:rFonts w:ascii="Calibri" w:eastAsia="Calibri" w:hAnsi="Calibri" w:cs="Calibri"/>
                <w:b/>
                <w:sz w:val="20"/>
                <w:szCs w:val="20"/>
              </w:rPr>
            </w:pPr>
            <w:r>
              <w:rPr>
                <w:rFonts w:ascii="Calibri" w:eastAsia="Calibri" w:hAnsi="Calibri" w:cs="Calibri"/>
                <w:b/>
                <w:sz w:val="20"/>
                <w:szCs w:val="20"/>
              </w:rPr>
              <w:t>Email address</w:t>
            </w:r>
          </w:p>
        </w:tc>
        <w:tc>
          <w:tcPr>
            <w:tcW w:w="1756" w:type="dxa"/>
            <w:shd w:val="clear" w:color="auto" w:fill="F2F2F2"/>
          </w:tcPr>
          <w:p w14:paraId="00000026" w14:textId="77777777" w:rsidR="009F719E" w:rsidRDefault="0023169A">
            <w:pPr>
              <w:jc w:val="center"/>
              <w:rPr>
                <w:rFonts w:ascii="Calibri" w:eastAsia="Calibri" w:hAnsi="Calibri" w:cs="Calibri"/>
                <w:color w:val="0070C0"/>
                <w:sz w:val="20"/>
                <w:szCs w:val="20"/>
              </w:rPr>
            </w:pPr>
            <w:r>
              <w:rPr>
                <w:rFonts w:ascii="Calibri" w:eastAsia="Calibri" w:hAnsi="Calibri" w:cs="Calibri"/>
                <w:b/>
                <w:sz w:val="20"/>
                <w:szCs w:val="20"/>
              </w:rPr>
              <w:t>Corresponding author(s)</w:t>
            </w:r>
          </w:p>
        </w:tc>
      </w:tr>
      <w:tr w:rsidR="009F719E" w:rsidRPr="003629B5" w14:paraId="608142D8" w14:textId="77777777">
        <w:tc>
          <w:tcPr>
            <w:tcW w:w="1222" w:type="dxa"/>
            <w:shd w:val="clear" w:color="auto" w:fill="FFFFFF"/>
            <w:vAlign w:val="center"/>
          </w:tcPr>
          <w:p w14:paraId="00000027" w14:textId="77777777" w:rsidR="009F719E" w:rsidRPr="008C5FEE" w:rsidRDefault="0023169A" w:rsidP="008C5FEE">
            <w:pPr>
              <w:rPr>
                <w:rFonts w:ascii="Calibri" w:eastAsia="Calibri" w:hAnsi="Calibri" w:cs="Calibri"/>
                <w:sz w:val="18"/>
                <w:szCs w:val="18"/>
              </w:rPr>
            </w:pPr>
            <w:r w:rsidRPr="008C5FEE">
              <w:rPr>
                <w:rFonts w:ascii="Calibri" w:eastAsia="Calibri" w:hAnsi="Calibri" w:cs="Calibri"/>
                <w:sz w:val="18"/>
                <w:szCs w:val="18"/>
              </w:rPr>
              <w:t>Umber M</w:t>
            </w:r>
          </w:p>
        </w:tc>
        <w:tc>
          <w:tcPr>
            <w:tcW w:w="4011" w:type="dxa"/>
            <w:shd w:val="clear" w:color="auto" w:fill="FFFFFF"/>
            <w:vAlign w:val="center"/>
          </w:tcPr>
          <w:p w14:paraId="00000028" w14:textId="77777777" w:rsidR="009F719E" w:rsidRPr="00C434F3" w:rsidRDefault="0023169A">
            <w:pPr>
              <w:rPr>
                <w:rFonts w:ascii="Calibri" w:eastAsia="Calibri" w:hAnsi="Calibri" w:cs="Calibri"/>
                <w:sz w:val="18"/>
                <w:szCs w:val="18"/>
                <w:lang w:val="fr-FR"/>
              </w:rPr>
            </w:pPr>
            <w:proofErr w:type="spellStart"/>
            <w:r w:rsidRPr="00C434F3">
              <w:rPr>
                <w:rFonts w:ascii="Calibri" w:eastAsia="Calibri" w:hAnsi="Calibri" w:cs="Calibri"/>
                <w:sz w:val="18"/>
                <w:szCs w:val="18"/>
                <w:lang w:val="fr-FR"/>
              </w:rPr>
              <w:t>INRAe</w:t>
            </w:r>
            <w:proofErr w:type="spellEnd"/>
            <w:r w:rsidRPr="00C434F3">
              <w:rPr>
                <w:rFonts w:ascii="Calibri" w:eastAsia="Calibri" w:hAnsi="Calibri" w:cs="Calibri"/>
                <w:sz w:val="18"/>
                <w:szCs w:val="18"/>
                <w:lang w:val="fr-FR"/>
              </w:rPr>
              <w:t xml:space="preserve">, UR ASTRO, Domaine de Duclos, 97170 Petit Bourg, Guadeloupe, France </w:t>
            </w:r>
          </w:p>
        </w:tc>
        <w:tc>
          <w:tcPr>
            <w:tcW w:w="2334" w:type="dxa"/>
            <w:shd w:val="clear" w:color="auto" w:fill="FFFFFF"/>
            <w:vAlign w:val="center"/>
          </w:tcPr>
          <w:p w14:paraId="00000029" w14:textId="77777777" w:rsidR="009F719E" w:rsidRPr="00ED3276" w:rsidRDefault="00000000">
            <w:pPr>
              <w:rPr>
                <w:rFonts w:ascii="Calibri" w:eastAsia="Calibri" w:hAnsi="Calibri" w:cs="Calibri"/>
                <w:sz w:val="18"/>
                <w:szCs w:val="18"/>
                <w:lang w:val="fr-FR"/>
              </w:rPr>
            </w:pPr>
            <w:hyperlink r:id="rId9">
              <w:r w:rsidR="0023169A" w:rsidRPr="00ED3276">
                <w:rPr>
                  <w:rFonts w:ascii="Calibri" w:eastAsia="Calibri" w:hAnsi="Calibri" w:cs="Calibri"/>
                  <w:color w:val="0563C1"/>
                  <w:sz w:val="18"/>
                  <w:szCs w:val="18"/>
                  <w:u w:val="single"/>
                  <w:lang w:val="fr-FR"/>
                </w:rPr>
                <w:t>marie.umber@inrae.fr</w:t>
              </w:r>
            </w:hyperlink>
          </w:p>
        </w:tc>
        <w:tc>
          <w:tcPr>
            <w:tcW w:w="1756" w:type="dxa"/>
            <w:shd w:val="clear" w:color="auto" w:fill="FFFFFF"/>
            <w:vAlign w:val="center"/>
          </w:tcPr>
          <w:p w14:paraId="0000002A" w14:textId="77777777" w:rsidR="009F719E" w:rsidRPr="00ED3276" w:rsidRDefault="009F719E">
            <w:pPr>
              <w:jc w:val="center"/>
              <w:rPr>
                <w:rFonts w:ascii="Calibri" w:eastAsia="Calibri" w:hAnsi="Calibri" w:cs="Calibri"/>
                <w:sz w:val="18"/>
                <w:szCs w:val="18"/>
                <w:lang w:val="fr-FR"/>
              </w:rPr>
            </w:pPr>
          </w:p>
        </w:tc>
      </w:tr>
      <w:tr w:rsidR="009F719E" w14:paraId="59EE409E" w14:textId="77777777">
        <w:tc>
          <w:tcPr>
            <w:tcW w:w="1222" w:type="dxa"/>
            <w:vAlign w:val="center"/>
          </w:tcPr>
          <w:p w14:paraId="0000002B" w14:textId="77777777" w:rsidR="009F719E" w:rsidRPr="008C5FEE" w:rsidRDefault="0023169A" w:rsidP="008C5FEE">
            <w:pPr>
              <w:rPr>
                <w:rFonts w:ascii="Calibri" w:eastAsia="Calibri" w:hAnsi="Calibri" w:cs="Calibri"/>
                <w:sz w:val="18"/>
                <w:szCs w:val="18"/>
              </w:rPr>
            </w:pPr>
            <w:r w:rsidRPr="008C5FEE">
              <w:rPr>
                <w:rFonts w:ascii="Calibri" w:eastAsia="Calibri" w:hAnsi="Calibri" w:cs="Calibri"/>
                <w:sz w:val="18"/>
                <w:szCs w:val="18"/>
              </w:rPr>
              <w:t>Dasgupta I</w:t>
            </w:r>
          </w:p>
        </w:tc>
        <w:tc>
          <w:tcPr>
            <w:tcW w:w="4011" w:type="dxa"/>
            <w:vAlign w:val="center"/>
          </w:tcPr>
          <w:p w14:paraId="0000002C" w14:textId="77777777" w:rsidR="009F719E" w:rsidRDefault="0023169A">
            <w:pPr>
              <w:rPr>
                <w:rFonts w:ascii="Calibri" w:eastAsia="Calibri" w:hAnsi="Calibri" w:cs="Calibri"/>
                <w:sz w:val="18"/>
                <w:szCs w:val="18"/>
              </w:rPr>
            </w:pPr>
            <w:r>
              <w:rPr>
                <w:rFonts w:ascii="Calibri" w:eastAsia="Calibri" w:hAnsi="Calibri" w:cs="Calibri"/>
                <w:sz w:val="18"/>
                <w:szCs w:val="18"/>
              </w:rPr>
              <w:t>University of Delhi South Campus, Benito Juarez Road, New Delhi-110021, India</w:t>
            </w:r>
          </w:p>
        </w:tc>
        <w:tc>
          <w:tcPr>
            <w:tcW w:w="2334" w:type="dxa"/>
            <w:vAlign w:val="center"/>
          </w:tcPr>
          <w:p w14:paraId="0000002D" w14:textId="77777777" w:rsidR="009F719E" w:rsidRDefault="00000000">
            <w:pPr>
              <w:rPr>
                <w:rFonts w:ascii="Calibri" w:eastAsia="Calibri" w:hAnsi="Calibri" w:cs="Calibri"/>
                <w:sz w:val="18"/>
                <w:szCs w:val="18"/>
              </w:rPr>
            </w:pPr>
            <w:hyperlink r:id="rId10">
              <w:r w:rsidR="0023169A">
                <w:rPr>
                  <w:rFonts w:ascii="Calibri" w:eastAsia="Calibri" w:hAnsi="Calibri" w:cs="Calibri"/>
                  <w:color w:val="0563C1"/>
                  <w:sz w:val="18"/>
                  <w:szCs w:val="18"/>
                  <w:u w:val="single"/>
                </w:rPr>
                <w:t>indranil57@hotmail.com</w:t>
              </w:r>
            </w:hyperlink>
          </w:p>
        </w:tc>
        <w:tc>
          <w:tcPr>
            <w:tcW w:w="1756" w:type="dxa"/>
            <w:vAlign w:val="center"/>
          </w:tcPr>
          <w:p w14:paraId="0000002E" w14:textId="77777777" w:rsidR="009F719E" w:rsidRDefault="009F719E">
            <w:pPr>
              <w:jc w:val="center"/>
              <w:rPr>
                <w:rFonts w:ascii="Calibri" w:eastAsia="Calibri" w:hAnsi="Calibri" w:cs="Calibri"/>
                <w:sz w:val="18"/>
                <w:szCs w:val="18"/>
              </w:rPr>
            </w:pPr>
          </w:p>
        </w:tc>
      </w:tr>
      <w:tr w:rsidR="009F719E" w14:paraId="2431D9AC" w14:textId="77777777">
        <w:tc>
          <w:tcPr>
            <w:tcW w:w="1222" w:type="dxa"/>
            <w:vAlign w:val="center"/>
          </w:tcPr>
          <w:p w14:paraId="0000002F" w14:textId="77777777" w:rsidR="009F719E" w:rsidRPr="008C5FEE" w:rsidRDefault="0023169A" w:rsidP="008C5FEE">
            <w:pPr>
              <w:rPr>
                <w:rFonts w:ascii="Calibri" w:eastAsia="Calibri" w:hAnsi="Calibri" w:cs="Calibri"/>
                <w:sz w:val="18"/>
                <w:szCs w:val="18"/>
              </w:rPr>
            </w:pPr>
            <w:proofErr w:type="spellStart"/>
            <w:r w:rsidRPr="008C5FEE">
              <w:rPr>
                <w:rFonts w:ascii="Calibri" w:eastAsia="Calibri" w:hAnsi="Calibri" w:cs="Calibri"/>
                <w:sz w:val="18"/>
                <w:szCs w:val="18"/>
              </w:rPr>
              <w:t>Geering</w:t>
            </w:r>
            <w:proofErr w:type="spellEnd"/>
            <w:r w:rsidRPr="008C5FEE">
              <w:rPr>
                <w:rFonts w:ascii="Calibri" w:eastAsia="Calibri" w:hAnsi="Calibri" w:cs="Calibri"/>
                <w:sz w:val="18"/>
                <w:szCs w:val="18"/>
              </w:rPr>
              <w:t xml:space="preserve"> ADW</w:t>
            </w:r>
          </w:p>
        </w:tc>
        <w:tc>
          <w:tcPr>
            <w:tcW w:w="4011" w:type="dxa"/>
            <w:vAlign w:val="center"/>
          </w:tcPr>
          <w:p w14:paraId="00000030" w14:textId="77777777" w:rsidR="009F719E" w:rsidRDefault="0023169A">
            <w:pPr>
              <w:rPr>
                <w:rFonts w:ascii="Calibri" w:eastAsia="Calibri" w:hAnsi="Calibri" w:cs="Calibri"/>
                <w:sz w:val="18"/>
                <w:szCs w:val="18"/>
              </w:rPr>
            </w:pPr>
            <w:r>
              <w:rPr>
                <w:rFonts w:ascii="Calibri" w:eastAsia="Calibri" w:hAnsi="Calibri" w:cs="Calibri"/>
                <w:sz w:val="18"/>
                <w:szCs w:val="18"/>
              </w:rPr>
              <w:t>QAAFI, The University of Queensland, St Lucia QLD 4072, Australia</w:t>
            </w:r>
          </w:p>
        </w:tc>
        <w:tc>
          <w:tcPr>
            <w:tcW w:w="2334" w:type="dxa"/>
            <w:vAlign w:val="center"/>
          </w:tcPr>
          <w:p w14:paraId="00000031" w14:textId="77777777" w:rsidR="009F719E" w:rsidRDefault="00000000">
            <w:pPr>
              <w:rPr>
                <w:rFonts w:ascii="Calibri" w:eastAsia="Calibri" w:hAnsi="Calibri" w:cs="Calibri"/>
                <w:sz w:val="18"/>
                <w:szCs w:val="18"/>
              </w:rPr>
            </w:pPr>
            <w:hyperlink r:id="rId11">
              <w:r w:rsidR="0023169A">
                <w:rPr>
                  <w:rFonts w:ascii="Calibri" w:eastAsia="Calibri" w:hAnsi="Calibri" w:cs="Calibri"/>
                  <w:color w:val="0563C1"/>
                  <w:sz w:val="18"/>
                  <w:szCs w:val="18"/>
                  <w:u w:val="single"/>
                </w:rPr>
                <w:t>a.geering@uq.edu.au</w:t>
              </w:r>
            </w:hyperlink>
          </w:p>
        </w:tc>
        <w:tc>
          <w:tcPr>
            <w:tcW w:w="1756" w:type="dxa"/>
            <w:vAlign w:val="center"/>
          </w:tcPr>
          <w:p w14:paraId="00000032" w14:textId="77777777" w:rsidR="009F719E" w:rsidRDefault="009F719E">
            <w:pPr>
              <w:jc w:val="center"/>
              <w:rPr>
                <w:rFonts w:ascii="Calibri" w:eastAsia="Calibri" w:hAnsi="Calibri" w:cs="Calibri"/>
                <w:sz w:val="18"/>
                <w:szCs w:val="18"/>
              </w:rPr>
            </w:pPr>
          </w:p>
        </w:tc>
      </w:tr>
      <w:tr w:rsidR="009F719E" w14:paraId="50D07745" w14:textId="77777777">
        <w:tc>
          <w:tcPr>
            <w:tcW w:w="1222" w:type="dxa"/>
            <w:vAlign w:val="center"/>
          </w:tcPr>
          <w:p w14:paraId="00000033" w14:textId="6102CB8D" w:rsidR="009F719E" w:rsidRPr="008C5FEE" w:rsidRDefault="00000000" w:rsidP="008C5FEE">
            <w:pPr>
              <w:rPr>
                <w:rFonts w:ascii="Calibri" w:eastAsia="Calibri" w:hAnsi="Calibri" w:cs="Calibri"/>
                <w:sz w:val="18"/>
                <w:szCs w:val="18"/>
              </w:rPr>
            </w:pPr>
            <w:sdt>
              <w:sdtPr>
                <w:tag w:val="goog_rdk_1"/>
                <w:id w:val="1324392540"/>
                <w:showingPlcHdr/>
              </w:sdtPr>
              <w:sdtContent>
                <w:r w:rsidR="008C5FEE" w:rsidRPr="008C5FEE">
                  <w:t xml:space="preserve">     </w:t>
                </w:r>
              </w:sdtContent>
            </w:sdt>
            <w:proofErr w:type="spellStart"/>
            <w:r w:rsidR="0023169A" w:rsidRPr="008C5FEE">
              <w:rPr>
                <w:rFonts w:ascii="Calibri" w:eastAsia="Calibri" w:hAnsi="Calibri" w:cs="Calibri"/>
                <w:sz w:val="18"/>
                <w:szCs w:val="18"/>
              </w:rPr>
              <w:t>Hafrén</w:t>
            </w:r>
            <w:proofErr w:type="spellEnd"/>
            <w:r w:rsidR="0023169A" w:rsidRPr="008C5FEE">
              <w:rPr>
                <w:rFonts w:ascii="Calibri" w:eastAsia="Calibri" w:hAnsi="Calibri" w:cs="Calibri"/>
                <w:sz w:val="18"/>
                <w:szCs w:val="18"/>
              </w:rPr>
              <w:t xml:space="preserve"> A</w:t>
            </w:r>
          </w:p>
        </w:tc>
        <w:tc>
          <w:tcPr>
            <w:tcW w:w="4011" w:type="dxa"/>
            <w:vAlign w:val="center"/>
          </w:tcPr>
          <w:p w14:paraId="00000034" w14:textId="77777777" w:rsidR="009F719E" w:rsidRDefault="0023169A">
            <w:pPr>
              <w:rPr>
                <w:rFonts w:ascii="Calibri" w:eastAsia="Calibri" w:hAnsi="Calibri" w:cs="Calibri"/>
                <w:sz w:val="18"/>
                <w:szCs w:val="18"/>
              </w:rPr>
            </w:pPr>
            <w:r>
              <w:rPr>
                <w:rFonts w:ascii="Calibri" w:eastAsia="Calibri" w:hAnsi="Calibri" w:cs="Calibri"/>
                <w:sz w:val="18"/>
                <w:szCs w:val="18"/>
              </w:rPr>
              <w:t xml:space="preserve">Swedish University of Agriculture, Almas </w:t>
            </w:r>
            <w:proofErr w:type="spellStart"/>
            <w:r>
              <w:rPr>
                <w:rFonts w:ascii="Calibri" w:eastAsia="Calibri" w:hAnsi="Calibri" w:cs="Calibri"/>
                <w:sz w:val="18"/>
                <w:szCs w:val="18"/>
              </w:rPr>
              <w:t>Allé</w:t>
            </w:r>
            <w:proofErr w:type="spellEnd"/>
            <w:r>
              <w:rPr>
                <w:rFonts w:ascii="Calibri" w:eastAsia="Calibri" w:hAnsi="Calibri" w:cs="Calibri"/>
                <w:sz w:val="18"/>
                <w:szCs w:val="18"/>
              </w:rPr>
              <w:t xml:space="preserve"> 5, 75007 Uppsala, Sweden</w:t>
            </w:r>
          </w:p>
        </w:tc>
        <w:tc>
          <w:tcPr>
            <w:tcW w:w="2334" w:type="dxa"/>
            <w:vAlign w:val="center"/>
          </w:tcPr>
          <w:p w14:paraId="00000035" w14:textId="77777777" w:rsidR="009F719E" w:rsidRDefault="00000000">
            <w:pPr>
              <w:rPr>
                <w:rFonts w:ascii="Calibri" w:eastAsia="Calibri" w:hAnsi="Calibri" w:cs="Calibri"/>
                <w:sz w:val="18"/>
                <w:szCs w:val="18"/>
              </w:rPr>
            </w:pPr>
            <w:hyperlink r:id="rId12">
              <w:r w:rsidR="0023169A">
                <w:rPr>
                  <w:rFonts w:ascii="Calibri" w:eastAsia="Calibri" w:hAnsi="Calibri" w:cs="Calibri"/>
                  <w:color w:val="0563C1"/>
                  <w:sz w:val="18"/>
                  <w:szCs w:val="18"/>
                  <w:u w:val="single"/>
                </w:rPr>
                <w:t>anders.hafren@slu.se</w:t>
              </w:r>
            </w:hyperlink>
          </w:p>
        </w:tc>
        <w:tc>
          <w:tcPr>
            <w:tcW w:w="1756" w:type="dxa"/>
            <w:vAlign w:val="center"/>
          </w:tcPr>
          <w:p w14:paraId="00000036" w14:textId="77777777" w:rsidR="009F719E" w:rsidRDefault="009F719E">
            <w:pPr>
              <w:jc w:val="center"/>
              <w:rPr>
                <w:rFonts w:ascii="Calibri" w:eastAsia="Calibri" w:hAnsi="Calibri" w:cs="Calibri"/>
                <w:sz w:val="18"/>
                <w:szCs w:val="18"/>
              </w:rPr>
            </w:pPr>
          </w:p>
        </w:tc>
      </w:tr>
      <w:tr w:rsidR="009F719E" w14:paraId="41EE5C0E" w14:textId="77777777">
        <w:tc>
          <w:tcPr>
            <w:tcW w:w="1222" w:type="dxa"/>
            <w:vAlign w:val="center"/>
          </w:tcPr>
          <w:p w14:paraId="00000037" w14:textId="33E34736" w:rsidR="009F719E" w:rsidRPr="008C5FEE" w:rsidRDefault="00000000" w:rsidP="008C5FEE">
            <w:pPr>
              <w:rPr>
                <w:rFonts w:ascii="Calibri" w:eastAsia="Calibri" w:hAnsi="Calibri" w:cs="Calibri"/>
                <w:sz w:val="18"/>
                <w:szCs w:val="18"/>
              </w:rPr>
            </w:pPr>
            <w:sdt>
              <w:sdtPr>
                <w:tag w:val="goog_rdk_2"/>
                <w:id w:val="-789047707"/>
                <w:showingPlcHdr/>
              </w:sdtPr>
              <w:sdtContent>
                <w:r w:rsidR="003629B5" w:rsidRPr="008C5FEE">
                  <w:t xml:space="preserve">     </w:t>
                </w:r>
              </w:sdtContent>
            </w:sdt>
            <w:r w:rsidR="0023169A" w:rsidRPr="008C5FEE">
              <w:rPr>
                <w:rFonts w:ascii="Calibri" w:eastAsia="Calibri" w:hAnsi="Calibri" w:cs="Calibri"/>
                <w:sz w:val="18"/>
                <w:szCs w:val="18"/>
              </w:rPr>
              <w:t>Hull R</w:t>
            </w:r>
          </w:p>
        </w:tc>
        <w:tc>
          <w:tcPr>
            <w:tcW w:w="4011" w:type="dxa"/>
            <w:vAlign w:val="center"/>
          </w:tcPr>
          <w:p w14:paraId="00000038" w14:textId="77777777" w:rsidR="009F719E" w:rsidRDefault="0023169A">
            <w:pPr>
              <w:rPr>
                <w:rFonts w:ascii="Calibri" w:eastAsia="Calibri" w:hAnsi="Calibri" w:cs="Calibri"/>
                <w:sz w:val="18"/>
                <w:szCs w:val="18"/>
              </w:rPr>
            </w:pPr>
            <w:r>
              <w:rPr>
                <w:rFonts w:ascii="Calibri" w:eastAsia="Calibri" w:hAnsi="Calibri" w:cs="Calibri"/>
                <w:sz w:val="18"/>
                <w:szCs w:val="18"/>
              </w:rPr>
              <w:t>Retired from John Innes Centre</w:t>
            </w:r>
          </w:p>
        </w:tc>
        <w:tc>
          <w:tcPr>
            <w:tcW w:w="2334" w:type="dxa"/>
            <w:vAlign w:val="center"/>
          </w:tcPr>
          <w:p w14:paraId="00000039" w14:textId="77777777" w:rsidR="009F719E" w:rsidRDefault="00000000">
            <w:pPr>
              <w:rPr>
                <w:rFonts w:ascii="Calibri" w:eastAsia="Calibri" w:hAnsi="Calibri" w:cs="Calibri"/>
                <w:sz w:val="18"/>
                <w:szCs w:val="18"/>
              </w:rPr>
            </w:pPr>
            <w:hyperlink r:id="rId13">
              <w:r w:rsidR="0023169A">
                <w:rPr>
                  <w:rFonts w:ascii="Calibri" w:eastAsia="Calibri" w:hAnsi="Calibri" w:cs="Calibri"/>
                  <w:color w:val="0563C1"/>
                  <w:sz w:val="18"/>
                  <w:szCs w:val="18"/>
                  <w:u w:val="single"/>
                </w:rPr>
                <w:t>rogerhull@btinternet.com</w:t>
              </w:r>
            </w:hyperlink>
          </w:p>
        </w:tc>
        <w:tc>
          <w:tcPr>
            <w:tcW w:w="1756" w:type="dxa"/>
            <w:vAlign w:val="center"/>
          </w:tcPr>
          <w:p w14:paraId="0000003A" w14:textId="77777777" w:rsidR="009F719E" w:rsidRDefault="009F719E">
            <w:pPr>
              <w:jc w:val="center"/>
              <w:rPr>
                <w:rFonts w:ascii="Calibri" w:eastAsia="Calibri" w:hAnsi="Calibri" w:cs="Calibri"/>
                <w:sz w:val="18"/>
                <w:szCs w:val="18"/>
              </w:rPr>
            </w:pPr>
          </w:p>
        </w:tc>
      </w:tr>
      <w:tr w:rsidR="009F719E" w14:paraId="746FCC3C" w14:textId="77777777">
        <w:tc>
          <w:tcPr>
            <w:tcW w:w="1222" w:type="dxa"/>
            <w:vAlign w:val="center"/>
          </w:tcPr>
          <w:p w14:paraId="0000003B" w14:textId="312F9FD6" w:rsidR="009F719E" w:rsidRPr="008C5FEE" w:rsidRDefault="00000000" w:rsidP="008C5FEE">
            <w:pPr>
              <w:rPr>
                <w:rFonts w:ascii="Calibri" w:eastAsia="Calibri" w:hAnsi="Calibri" w:cs="Calibri"/>
                <w:sz w:val="18"/>
                <w:szCs w:val="18"/>
              </w:rPr>
            </w:pPr>
            <w:sdt>
              <w:sdtPr>
                <w:tag w:val="goog_rdk_3"/>
                <w:id w:val="-526708872"/>
                <w:showingPlcHdr/>
              </w:sdtPr>
              <w:sdtContent>
                <w:r w:rsidR="003629B5" w:rsidRPr="008C5FEE">
                  <w:t xml:space="preserve">     </w:t>
                </w:r>
              </w:sdtContent>
            </w:sdt>
            <w:proofErr w:type="spellStart"/>
            <w:r w:rsidR="0023169A" w:rsidRPr="008C5FEE">
              <w:rPr>
                <w:rFonts w:ascii="Calibri" w:eastAsia="Calibri" w:hAnsi="Calibri" w:cs="Calibri"/>
                <w:sz w:val="18"/>
                <w:szCs w:val="18"/>
              </w:rPr>
              <w:t>Kreuze</w:t>
            </w:r>
            <w:proofErr w:type="spellEnd"/>
            <w:r w:rsidR="0023169A" w:rsidRPr="008C5FEE">
              <w:rPr>
                <w:rFonts w:ascii="Calibri" w:eastAsia="Calibri" w:hAnsi="Calibri" w:cs="Calibri"/>
                <w:sz w:val="18"/>
                <w:szCs w:val="18"/>
              </w:rPr>
              <w:t xml:space="preserve"> J</w:t>
            </w:r>
          </w:p>
        </w:tc>
        <w:tc>
          <w:tcPr>
            <w:tcW w:w="4011" w:type="dxa"/>
            <w:vAlign w:val="center"/>
          </w:tcPr>
          <w:p w14:paraId="0000003C" w14:textId="488581CE" w:rsidR="009F719E" w:rsidRDefault="00C434F3">
            <w:pPr>
              <w:rPr>
                <w:rFonts w:ascii="Calibri" w:eastAsia="Calibri" w:hAnsi="Calibri" w:cs="Calibri"/>
                <w:sz w:val="18"/>
                <w:szCs w:val="18"/>
              </w:rPr>
            </w:pPr>
            <w:r>
              <w:rPr>
                <w:rFonts w:ascii="Calibri" w:eastAsia="Calibri" w:hAnsi="Calibri" w:cs="Calibri"/>
                <w:sz w:val="18"/>
                <w:szCs w:val="18"/>
              </w:rPr>
              <w:t>I</w:t>
            </w:r>
            <w:r w:rsidRPr="00C434F3">
              <w:rPr>
                <w:rFonts w:ascii="Calibri" w:eastAsia="Calibri" w:hAnsi="Calibri" w:cs="Calibri"/>
                <w:sz w:val="18"/>
                <w:szCs w:val="18"/>
              </w:rPr>
              <w:t>nternational Potato Center (CIP), Headquarters, P.O. Box 1558, Lima 15024, Peru</w:t>
            </w:r>
          </w:p>
        </w:tc>
        <w:tc>
          <w:tcPr>
            <w:tcW w:w="2334" w:type="dxa"/>
            <w:vAlign w:val="center"/>
          </w:tcPr>
          <w:p w14:paraId="0000003D" w14:textId="77777777" w:rsidR="009F719E" w:rsidRDefault="00000000">
            <w:pPr>
              <w:rPr>
                <w:rFonts w:ascii="Calibri" w:eastAsia="Calibri" w:hAnsi="Calibri" w:cs="Calibri"/>
                <w:sz w:val="18"/>
                <w:szCs w:val="18"/>
              </w:rPr>
            </w:pPr>
            <w:hyperlink r:id="rId14">
              <w:r w:rsidR="0023169A">
                <w:rPr>
                  <w:rFonts w:ascii="Calibri" w:eastAsia="Calibri" w:hAnsi="Calibri" w:cs="Calibri"/>
                  <w:color w:val="0563C1"/>
                  <w:sz w:val="18"/>
                  <w:szCs w:val="18"/>
                  <w:u w:val="single"/>
                </w:rPr>
                <w:t>j.kreuze@cgiar.org</w:t>
              </w:r>
            </w:hyperlink>
          </w:p>
        </w:tc>
        <w:tc>
          <w:tcPr>
            <w:tcW w:w="1756" w:type="dxa"/>
            <w:vAlign w:val="center"/>
          </w:tcPr>
          <w:p w14:paraId="0000003E" w14:textId="77777777" w:rsidR="009F719E" w:rsidRDefault="009F719E">
            <w:pPr>
              <w:jc w:val="center"/>
              <w:rPr>
                <w:rFonts w:ascii="Calibri" w:eastAsia="Calibri" w:hAnsi="Calibri" w:cs="Calibri"/>
                <w:sz w:val="18"/>
                <w:szCs w:val="18"/>
              </w:rPr>
            </w:pPr>
          </w:p>
        </w:tc>
      </w:tr>
      <w:tr w:rsidR="009F719E" w14:paraId="7FFB1473" w14:textId="77777777">
        <w:trPr>
          <w:trHeight w:val="63"/>
        </w:trPr>
        <w:tc>
          <w:tcPr>
            <w:tcW w:w="1222" w:type="dxa"/>
            <w:vAlign w:val="center"/>
          </w:tcPr>
          <w:p w14:paraId="0000003F" w14:textId="77777777" w:rsidR="009F719E" w:rsidRPr="008C5FEE" w:rsidRDefault="0023169A" w:rsidP="008C5FEE">
            <w:pPr>
              <w:rPr>
                <w:rFonts w:ascii="Calibri" w:eastAsia="Calibri" w:hAnsi="Calibri" w:cs="Calibri"/>
                <w:sz w:val="18"/>
                <w:szCs w:val="18"/>
              </w:rPr>
            </w:pPr>
            <w:r w:rsidRPr="008C5FEE">
              <w:rPr>
                <w:rFonts w:ascii="Calibri" w:eastAsia="Calibri" w:hAnsi="Calibri" w:cs="Calibri"/>
                <w:sz w:val="18"/>
                <w:szCs w:val="18"/>
              </w:rPr>
              <w:t>Leisner S</w:t>
            </w:r>
          </w:p>
        </w:tc>
        <w:tc>
          <w:tcPr>
            <w:tcW w:w="4011" w:type="dxa"/>
            <w:vAlign w:val="center"/>
          </w:tcPr>
          <w:p w14:paraId="00000040" w14:textId="77777777" w:rsidR="009F719E" w:rsidRDefault="0023169A">
            <w:pPr>
              <w:rPr>
                <w:rFonts w:ascii="Calibri" w:eastAsia="Calibri" w:hAnsi="Calibri" w:cs="Calibri"/>
                <w:sz w:val="18"/>
                <w:szCs w:val="18"/>
              </w:rPr>
            </w:pPr>
            <w:r>
              <w:rPr>
                <w:rFonts w:ascii="Calibri" w:eastAsia="Calibri" w:hAnsi="Calibri" w:cs="Calibri"/>
                <w:sz w:val="18"/>
                <w:szCs w:val="18"/>
              </w:rPr>
              <w:t>University of Toledo, Department of Biological Sciences, Toledo, OH. 43606, USA</w:t>
            </w:r>
          </w:p>
        </w:tc>
        <w:tc>
          <w:tcPr>
            <w:tcW w:w="2334" w:type="dxa"/>
            <w:vAlign w:val="center"/>
          </w:tcPr>
          <w:p w14:paraId="00000041" w14:textId="77777777" w:rsidR="009F719E" w:rsidRDefault="00000000">
            <w:pPr>
              <w:rPr>
                <w:rFonts w:ascii="Calibri" w:eastAsia="Calibri" w:hAnsi="Calibri" w:cs="Calibri"/>
                <w:sz w:val="18"/>
                <w:szCs w:val="18"/>
              </w:rPr>
            </w:pPr>
            <w:hyperlink r:id="rId15">
              <w:r w:rsidR="0023169A">
                <w:rPr>
                  <w:rFonts w:ascii="Calibri" w:eastAsia="Calibri" w:hAnsi="Calibri" w:cs="Calibri"/>
                  <w:color w:val="0563C1"/>
                  <w:sz w:val="18"/>
                  <w:szCs w:val="18"/>
                  <w:u w:val="single"/>
                </w:rPr>
                <w:t>scott.leisner@utoledo.edu</w:t>
              </w:r>
            </w:hyperlink>
          </w:p>
        </w:tc>
        <w:tc>
          <w:tcPr>
            <w:tcW w:w="1756" w:type="dxa"/>
            <w:vAlign w:val="center"/>
          </w:tcPr>
          <w:p w14:paraId="00000042" w14:textId="77777777" w:rsidR="009F719E" w:rsidRDefault="009F719E">
            <w:pPr>
              <w:jc w:val="center"/>
              <w:rPr>
                <w:rFonts w:ascii="Calibri" w:eastAsia="Calibri" w:hAnsi="Calibri" w:cs="Calibri"/>
                <w:sz w:val="18"/>
                <w:szCs w:val="18"/>
              </w:rPr>
            </w:pPr>
          </w:p>
        </w:tc>
      </w:tr>
      <w:tr w:rsidR="009F719E" w14:paraId="5E4C8D51" w14:textId="77777777">
        <w:trPr>
          <w:trHeight w:val="63"/>
        </w:trPr>
        <w:tc>
          <w:tcPr>
            <w:tcW w:w="1222" w:type="dxa"/>
            <w:vAlign w:val="center"/>
          </w:tcPr>
          <w:p w14:paraId="00000043" w14:textId="77777777" w:rsidR="009F719E" w:rsidRPr="008C5FEE" w:rsidRDefault="0023169A" w:rsidP="008C5FEE">
            <w:pPr>
              <w:rPr>
                <w:rFonts w:ascii="Calibri" w:eastAsia="Calibri" w:hAnsi="Calibri" w:cs="Calibri"/>
                <w:sz w:val="18"/>
                <w:szCs w:val="18"/>
              </w:rPr>
            </w:pPr>
            <w:r w:rsidRPr="008C5FEE">
              <w:rPr>
                <w:rFonts w:ascii="Calibri" w:eastAsia="Calibri" w:hAnsi="Calibri" w:cs="Calibri"/>
                <w:sz w:val="18"/>
                <w:szCs w:val="18"/>
              </w:rPr>
              <w:t>Muller E</w:t>
            </w:r>
          </w:p>
        </w:tc>
        <w:tc>
          <w:tcPr>
            <w:tcW w:w="4011" w:type="dxa"/>
            <w:vAlign w:val="center"/>
          </w:tcPr>
          <w:p w14:paraId="00000044" w14:textId="77777777" w:rsidR="009F719E" w:rsidRDefault="0023169A">
            <w:pPr>
              <w:rPr>
                <w:rFonts w:ascii="Calibri" w:eastAsia="Calibri" w:hAnsi="Calibri" w:cs="Calibri"/>
                <w:sz w:val="18"/>
                <w:szCs w:val="18"/>
              </w:rPr>
            </w:pPr>
            <w:r>
              <w:rPr>
                <w:rFonts w:ascii="Calibri" w:eastAsia="Calibri" w:hAnsi="Calibri" w:cs="Calibri"/>
                <w:sz w:val="18"/>
                <w:szCs w:val="18"/>
              </w:rPr>
              <w:t xml:space="preserve">CIRAD, UMR AGAP </w:t>
            </w:r>
            <w:proofErr w:type="spellStart"/>
            <w:r>
              <w:rPr>
                <w:rFonts w:ascii="Calibri" w:eastAsia="Calibri" w:hAnsi="Calibri" w:cs="Calibri"/>
                <w:sz w:val="18"/>
                <w:szCs w:val="18"/>
              </w:rPr>
              <w:t>Institut</w:t>
            </w:r>
            <w:proofErr w:type="spellEnd"/>
            <w:r>
              <w:rPr>
                <w:rFonts w:ascii="Calibri" w:eastAsia="Calibri" w:hAnsi="Calibri" w:cs="Calibri"/>
                <w:sz w:val="18"/>
                <w:szCs w:val="18"/>
              </w:rPr>
              <w:t xml:space="preserve">, Avenue </w:t>
            </w:r>
            <w:proofErr w:type="spellStart"/>
            <w:r>
              <w:rPr>
                <w:rFonts w:ascii="Calibri" w:eastAsia="Calibri" w:hAnsi="Calibri" w:cs="Calibri"/>
                <w:sz w:val="18"/>
                <w:szCs w:val="18"/>
              </w:rPr>
              <w:t>Agropolis</w:t>
            </w:r>
            <w:proofErr w:type="spellEnd"/>
          </w:p>
          <w:p w14:paraId="00000045" w14:textId="77777777" w:rsidR="009F719E" w:rsidRDefault="0023169A">
            <w:pPr>
              <w:rPr>
                <w:rFonts w:ascii="Calibri" w:eastAsia="Calibri" w:hAnsi="Calibri" w:cs="Calibri"/>
                <w:sz w:val="18"/>
                <w:szCs w:val="18"/>
              </w:rPr>
            </w:pPr>
            <w:r>
              <w:rPr>
                <w:rFonts w:ascii="Calibri" w:eastAsia="Calibri" w:hAnsi="Calibri" w:cs="Calibri"/>
                <w:sz w:val="18"/>
                <w:szCs w:val="18"/>
              </w:rPr>
              <w:t xml:space="preserve">34398 Montpellier </w:t>
            </w:r>
            <w:proofErr w:type="spellStart"/>
            <w:r>
              <w:rPr>
                <w:rFonts w:ascii="Calibri" w:eastAsia="Calibri" w:hAnsi="Calibri" w:cs="Calibri"/>
                <w:sz w:val="18"/>
                <w:szCs w:val="18"/>
              </w:rPr>
              <w:t>cedex</w:t>
            </w:r>
            <w:proofErr w:type="spellEnd"/>
            <w:r>
              <w:rPr>
                <w:rFonts w:ascii="Calibri" w:eastAsia="Calibri" w:hAnsi="Calibri" w:cs="Calibri"/>
                <w:sz w:val="18"/>
                <w:szCs w:val="18"/>
              </w:rPr>
              <w:t xml:space="preserve"> 5, France</w:t>
            </w:r>
          </w:p>
        </w:tc>
        <w:tc>
          <w:tcPr>
            <w:tcW w:w="2334" w:type="dxa"/>
            <w:vAlign w:val="center"/>
          </w:tcPr>
          <w:p w14:paraId="00000046" w14:textId="77777777" w:rsidR="009F719E" w:rsidRDefault="00000000">
            <w:pPr>
              <w:rPr>
                <w:rFonts w:ascii="Calibri" w:eastAsia="Calibri" w:hAnsi="Calibri" w:cs="Calibri"/>
                <w:sz w:val="18"/>
                <w:szCs w:val="18"/>
              </w:rPr>
            </w:pPr>
            <w:hyperlink r:id="rId16">
              <w:r w:rsidR="0023169A">
                <w:rPr>
                  <w:rFonts w:ascii="Calibri" w:eastAsia="Calibri" w:hAnsi="Calibri" w:cs="Calibri"/>
                  <w:color w:val="0563C1"/>
                  <w:sz w:val="18"/>
                  <w:szCs w:val="18"/>
                  <w:u w:val="single"/>
                </w:rPr>
                <w:t>emmanuelle.muller@cirad.fr</w:t>
              </w:r>
            </w:hyperlink>
          </w:p>
        </w:tc>
        <w:tc>
          <w:tcPr>
            <w:tcW w:w="1756" w:type="dxa"/>
            <w:vAlign w:val="center"/>
          </w:tcPr>
          <w:p w14:paraId="00000047" w14:textId="77777777" w:rsidR="009F719E" w:rsidRDefault="009F719E">
            <w:pPr>
              <w:jc w:val="center"/>
              <w:rPr>
                <w:rFonts w:ascii="Calibri" w:eastAsia="Calibri" w:hAnsi="Calibri" w:cs="Calibri"/>
                <w:sz w:val="18"/>
                <w:szCs w:val="18"/>
              </w:rPr>
            </w:pPr>
          </w:p>
        </w:tc>
      </w:tr>
      <w:tr w:rsidR="009F719E" w14:paraId="0848D781" w14:textId="77777777">
        <w:trPr>
          <w:trHeight w:val="63"/>
        </w:trPr>
        <w:tc>
          <w:tcPr>
            <w:tcW w:w="1222" w:type="dxa"/>
          </w:tcPr>
          <w:p w14:paraId="00000048" w14:textId="1108AFBB" w:rsidR="009F719E" w:rsidRPr="008C5FEE" w:rsidRDefault="00000000" w:rsidP="008C5FEE">
            <w:pPr>
              <w:rPr>
                <w:rFonts w:ascii="Calibri" w:eastAsia="Calibri" w:hAnsi="Calibri" w:cs="Calibri"/>
                <w:sz w:val="18"/>
                <w:szCs w:val="18"/>
              </w:rPr>
            </w:pPr>
            <w:sdt>
              <w:sdtPr>
                <w:tag w:val="goog_rdk_4"/>
                <w:id w:val="1940706620"/>
                <w:showingPlcHdr/>
              </w:sdtPr>
              <w:sdtContent>
                <w:r w:rsidR="008C5FEE" w:rsidRPr="008C5FEE">
                  <w:t xml:space="preserve">     </w:t>
                </w:r>
              </w:sdtContent>
            </w:sdt>
            <w:proofErr w:type="spellStart"/>
            <w:r w:rsidR="0023169A" w:rsidRPr="008C5FEE">
              <w:rPr>
                <w:rFonts w:ascii="Calibri" w:eastAsia="Calibri" w:hAnsi="Calibri" w:cs="Calibri"/>
                <w:sz w:val="18"/>
                <w:szCs w:val="18"/>
              </w:rPr>
              <w:t>Pappu</w:t>
            </w:r>
            <w:proofErr w:type="spellEnd"/>
            <w:r w:rsidR="0023169A" w:rsidRPr="008C5FEE">
              <w:rPr>
                <w:rFonts w:ascii="Calibri" w:eastAsia="Calibri" w:hAnsi="Calibri" w:cs="Calibri"/>
                <w:sz w:val="18"/>
                <w:szCs w:val="18"/>
              </w:rPr>
              <w:t xml:space="preserve"> H</w:t>
            </w:r>
          </w:p>
        </w:tc>
        <w:tc>
          <w:tcPr>
            <w:tcW w:w="4011" w:type="dxa"/>
            <w:vAlign w:val="center"/>
          </w:tcPr>
          <w:p w14:paraId="00000049" w14:textId="277DA36D" w:rsidR="009F719E" w:rsidRDefault="00C434F3">
            <w:pPr>
              <w:rPr>
                <w:rFonts w:ascii="Calibri" w:eastAsia="Calibri" w:hAnsi="Calibri" w:cs="Calibri"/>
                <w:sz w:val="18"/>
                <w:szCs w:val="18"/>
              </w:rPr>
            </w:pPr>
            <w:r w:rsidRPr="00C434F3">
              <w:rPr>
                <w:rFonts w:ascii="Calibri" w:eastAsia="Calibri" w:hAnsi="Calibri" w:cs="Calibri"/>
                <w:sz w:val="18"/>
                <w:szCs w:val="18"/>
              </w:rPr>
              <w:t>Department of Plant Pathology, Washington State University, Pullman, WA, U.</w:t>
            </w:r>
            <w:proofErr w:type="gramStart"/>
            <w:r w:rsidRPr="00C434F3">
              <w:rPr>
                <w:rFonts w:ascii="Calibri" w:eastAsia="Calibri" w:hAnsi="Calibri" w:cs="Calibri"/>
                <w:sz w:val="18"/>
                <w:szCs w:val="18"/>
              </w:rPr>
              <w:t>S.A</w:t>
            </w:r>
            <w:proofErr w:type="gramEnd"/>
          </w:p>
        </w:tc>
        <w:tc>
          <w:tcPr>
            <w:tcW w:w="2334" w:type="dxa"/>
            <w:vAlign w:val="center"/>
          </w:tcPr>
          <w:p w14:paraId="0000004A" w14:textId="77777777" w:rsidR="009F719E" w:rsidRDefault="00000000">
            <w:pPr>
              <w:rPr>
                <w:rFonts w:ascii="Calibri" w:eastAsia="Calibri" w:hAnsi="Calibri" w:cs="Calibri"/>
                <w:sz w:val="18"/>
                <w:szCs w:val="18"/>
              </w:rPr>
            </w:pPr>
            <w:hyperlink r:id="rId17">
              <w:r w:rsidR="0023169A">
                <w:rPr>
                  <w:rFonts w:ascii="Calibri" w:eastAsia="Calibri" w:hAnsi="Calibri" w:cs="Calibri"/>
                  <w:color w:val="0563C1"/>
                  <w:sz w:val="18"/>
                  <w:szCs w:val="18"/>
                  <w:u w:val="single"/>
                </w:rPr>
                <w:t>hrp@wsu.edu</w:t>
              </w:r>
            </w:hyperlink>
          </w:p>
        </w:tc>
        <w:tc>
          <w:tcPr>
            <w:tcW w:w="1756" w:type="dxa"/>
            <w:vAlign w:val="center"/>
          </w:tcPr>
          <w:p w14:paraId="0000004B" w14:textId="77777777" w:rsidR="009F719E" w:rsidRDefault="009F719E">
            <w:pPr>
              <w:jc w:val="center"/>
              <w:rPr>
                <w:rFonts w:ascii="Calibri" w:eastAsia="Calibri" w:hAnsi="Calibri" w:cs="Calibri"/>
                <w:sz w:val="18"/>
                <w:szCs w:val="18"/>
              </w:rPr>
            </w:pPr>
          </w:p>
        </w:tc>
      </w:tr>
      <w:tr w:rsidR="009F719E" w14:paraId="6DABDE5C" w14:textId="77777777">
        <w:trPr>
          <w:trHeight w:val="63"/>
        </w:trPr>
        <w:tc>
          <w:tcPr>
            <w:tcW w:w="1222" w:type="dxa"/>
          </w:tcPr>
          <w:p w14:paraId="0000004C" w14:textId="1B2F65B4" w:rsidR="009F719E" w:rsidRPr="008C5FEE" w:rsidRDefault="00000000" w:rsidP="008C5FEE">
            <w:pPr>
              <w:rPr>
                <w:rFonts w:ascii="Calibri" w:eastAsia="Calibri" w:hAnsi="Calibri" w:cs="Calibri"/>
                <w:sz w:val="18"/>
                <w:szCs w:val="18"/>
              </w:rPr>
            </w:pPr>
            <w:sdt>
              <w:sdtPr>
                <w:tag w:val="goog_rdk_5"/>
                <w:id w:val="-620769521"/>
                <w:showingPlcHdr/>
              </w:sdtPr>
              <w:sdtContent>
                <w:r w:rsidR="008C5FEE" w:rsidRPr="008C5FEE">
                  <w:t xml:space="preserve">     </w:t>
                </w:r>
              </w:sdtContent>
            </w:sdt>
            <w:proofErr w:type="spellStart"/>
            <w:r w:rsidR="0023169A" w:rsidRPr="008C5FEE">
              <w:rPr>
                <w:rFonts w:ascii="Calibri" w:eastAsia="Calibri" w:hAnsi="Calibri" w:cs="Calibri"/>
                <w:color w:val="000000"/>
                <w:sz w:val="18"/>
                <w:szCs w:val="18"/>
              </w:rPr>
              <w:t>Pooggin</w:t>
            </w:r>
            <w:proofErr w:type="spellEnd"/>
            <w:r w:rsidR="0023169A" w:rsidRPr="008C5FEE">
              <w:rPr>
                <w:rFonts w:ascii="Calibri" w:eastAsia="Calibri" w:hAnsi="Calibri" w:cs="Calibri"/>
                <w:color w:val="000000"/>
                <w:sz w:val="18"/>
                <w:szCs w:val="18"/>
              </w:rPr>
              <w:t xml:space="preserve"> M</w:t>
            </w:r>
          </w:p>
        </w:tc>
        <w:tc>
          <w:tcPr>
            <w:tcW w:w="4011" w:type="dxa"/>
            <w:vAlign w:val="center"/>
          </w:tcPr>
          <w:p w14:paraId="0000004D" w14:textId="77777777" w:rsidR="009F719E" w:rsidRDefault="0023169A">
            <w:pPr>
              <w:rPr>
                <w:rFonts w:ascii="Calibri" w:eastAsia="Calibri" w:hAnsi="Calibri" w:cs="Calibri"/>
                <w:sz w:val="18"/>
                <w:szCs w:val="18"/>
              </w:rPr>
            </w:pPr>
            <w:r>
              <w:rPr>
                <w:rFonts w:ascii="Calibri" w:eastAsia="Calibri" w:hAnsi="Calibri" w:cs="Calibri"/>
                <w:sz w:val="18"/>
                <w:szCs w:val="18"/>
              </w:rPr>
              <w:t xml:space="preserve">PHIM Plant Health Institute, Univ Montpellier, INRAE, CIRAD, IRD, Institute </w:t>
            </w:r>
            <w:proofErr w:type="spellStart"/>
            <w:r>
              <w:rPr>
                <w:rFonts w:ascii="Calibri" w:eastAsia="Calibri" w:hAnsi="Calibri" w:cs="Calibri"/>
                <w:sz w:val="18"/>
                <w:szCs w:val="18"/>
              </w:rPr>
              <w:t>Agro</w:t>
            </w:r>
            <w:proofErr w:type="spellEnd"/>
            <w:r>
              <w:rPr>
                <w:rFonts w:ascii="Calibri" w:eastAsia="Calibri" w:hAnsi="Calibri" w:cs="Calibri"/>
                <w:sz w:val="18"/>
                <w:szCs w:val="18"/>
              </w:rPr>
              <w:t>, 34980 Montpellier, France</w:t>
            </w:r>
          </w:p>
        </w:tc>
        <w:tc>
          <w:tcPr>
            <w:tcW w:w="2334" w:type="dxa"/>
            <w:vAlign w:val="center"/>
          </w:tcPr>
          <w:p w14:paraId="0000004E" w14:textId="77777777" w:rsidR="009F719E" w:rsidRDefault="00000000">
            <w:pPr>
              <w:rPr>
                <w:rFonts w:ascii="Calibri" w:eastAsia="Calibri" w:hAnsi="Calibri" w:cs="Calibri"/>
                <w:sz w:val="18"/>
                <w:szCs w:val="18"/>
              </w:rPr>
            </w:pPr>
            <w:hyperlink r:id="rId18">
              <w:r w:rsidR="0023169A">
                <w:rPr>
                  <w:rFonts w:ascii="Calibri" w:eastAsia="Calibri" w:hAnsi="Calibri" w:cs="Calibri"/>
                  <w:color w:val="0563C1"/>
                  <w:sz w:val="18"/>
                  <w:szCs w:val="18"/>
                  <w:u w:val="single"/>
                </w:rPr>
                <w:t>mikhail.pooggin@inrae.fr</w:t>
              </w:r>
            </w:hyperlink>
          </w:p>
        </w:tc>
        <w:tc>
          <w:tcPr>
            <w:tcW w:w="1756" w:type="dxa"/>
            <w:vAlign w:val="center"/>
          </w:tcPr>
          <w:p w14:paraId="0000004F" w14:textId="77777777" w:rsidR="009F719E" w:rsidRDefault="009F719E">
            <w:pPr>
              <w:jc w:val="center"/>
              <w:rPr>
                <w:rFonts w:ascii="Calibri" w:eastAsia="Calibri" w:hAnsi="Calibri" w:cs="Calibri"/>
                <w:sz w:val="18"/>
                <w:szCs w:val="18"/>
              </w:rPr>
            </w:pPr>
          </w:p>
        </w:tc>
      </w:tr>
      <w:tr w:rsidR="009F719E" w14:paraId="413FB61A" w14:textId="77777777">
        <w:trPr>
          <w:trHeight w:val="63"/>
        </w:trPr>
        <w:tc>
          <w:tcPr>
            <w:tcW w:w="1222" w:type="dxa"/>
            <w:vAlign w:val="center"/>
          </w:tcPr>
          <w:p w14:paraId="00000050" w14:textId="77777777" w:rsidR="009F719E" w:rsidRPr="008C5FEE" w:rsidRDefault="0023169A" w:rsidP="008C5FEE">
            <w:pPr>
              <w:rPr>
                <w:rFonts w:ascii="Calibri" w:eastAsia="Calibri" w:hAnsi="Calibri" w:cs="Calibri"/>
                <w:sz w:val="18"/>
                <w:szCs w:val="18"/>
              </w:rPr>
            </w:pPr>
            <w:r w:rsidRPr="008C5FEE">
              <w:rPr>
                <w:rFonts w:ascii="Calibri" w:eastAsia="Calibri" w:hAnsi="Calibri" w:cs="Calibri"/>
                <w:sz w:val="18"/>
                <w:szCs w:val="18"/>
              </w:rPr>
              <w:t>Richer-</w:t>
            </w:r>
            <w:proofErr w:type="spellStart"/>
            <w:r w:rsidRPr="008C5FEE">
              <w:rPr>
                <w:rFonts w:ascii="Calibri" w:eastAsia="Calibri" w:hAnsi="Calibri" w:cs="Calibri"/>
                <w:sz w:val="18"/>
                <w:szCs w:val="18"/>
              </w:rPr>
              <w:t>Pöggeler</w:t>
            </w:r>
            <w:proofErr w:type="spellEnd"/>
            <w:r w:rsidRPr="008C5FEE">
              <w:rPr>
                <w:rFonts w:ascii="Calibri" w:eastAsia="Calibri" w:hAnsi="Calibri" w:cs="Calibri"/>
                <w:sz w:val="18"/>
                <w:szCs w:val="18"/>
              </w:rPr>
              <w:t xml:space="preserve"> K</w:t>
            </w:r>
          </w:p>
        </w:tc>
        <w:tc>
          <w:tcPr>
            <w:tcW w:w="4011" w:type="dxa"/>
            <w:vAlign w:val="center"/>
          </w:tcPr>
          <w:p w14:paraId="00000051" w14:textId="77777777" w:rsidR="009F719E" w:rsidRDefault="0023169A">
            <w:pPr>
              <w:rPr>
                <w:rFonts w:ascii="Calibri" w:eastAsia="Calibri" w:hAnsi="Calibri" w:cs="Calibri"/>
                <w:sz w:val="18"/>
                <w:szCs w:val="18"/>
              </w:rPr>
            </w:pPr>
            <w:r>
              <w:rPr>
                <w:rFonts w:ascii="Calibri" w:eastAsia="Calibri" w:hAnsi="Calibri" w:cs="Calibri"/>
                <w:sz w:val="18"/>
                <w:szCs w:val="18"/>
              </w:rPr>
              <w:t xml:space="preserve">Julius </w:t>
            </w:r>
            <w:proofErr w:type="spellStart"/>
            <w:r>
              <w:rPr>
                <w:rFonts w:ascii="Calibri" w:eastAsia="Calibri" w:hAnsi="Calibri" w:cs="Calibri"/>
                <w:sz w:val="18"/>
                <w:szCs w:val="18"/>
              </w:rPr>
              <w:t>Kühn-Institut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Messeweg</w:t>
            </w:r>
            <w:proofErr w:type="spellEnd"/>
            <w:r>
              <w:rPr>
                <w:rFonts w:ascii="Calibri" w:eastAsia="Calibri" w:hAnsi="Calibri" w:cs="Calibri"/>
                <w:sz w:val="18"/>
                <w:szCs w:val="18"/>
              </w:rPr>
              <w:t xml:space="preserve"> 11-12, D-38104 Braunschweig, Germany</w:t>
            </w:r>
          </w:p>
        </w:tc>
        <w:tc>
          <w:tcPr>
            <w:tcW w:w="2334" w:type="dxa"/>
            <w:vAlign w:val="center"/>
          </w:tcPr>
          <w:p w14:paraId="00000052" w14:textId="70E07F58" w:rsidR="00C434F3" w:rsidRDefault="00000000" w:rsidP="00C434F3">
            <w:pPr>
              <w:rPr>
                <w:rFonts w:ascii="Calibri" w:eastAsia="Calibri" w:hAnsi="Calibri" w:cs="Calibri"/>
                <w:sz w:val="18"/>
                <w:szCs w:val="18"/>
              </w:rPr>
            </w:pPr>
            <w:hyperlink r:id="rId19" w:history="1">
              <w:r w:rsidR="00C434F3" w:rsidRPr="007D628D">
                <w:rPr>
                  <w:rStyle w:val="Collegamentoipertestuale"/>
                  <w:rFonts w:ascii="Calibri" w:eastAsia="Calibri" w:hAnsi="Calibri" w:cs="Calibri"/>
                  <w:sz w:val="18"/>
                  <w:szCs w:val="18"/>
                </w:rPr>
                <w:t>katja.richert-poeggeler@julius-kuehn.de</w:t>
              </w:r>
            </w:hyperlink>
          </w:p>
        </w:tc>
        <w:tc>
          <w:tcPr>
            <w:tcW w:w="1756" w:type="dxa"/>
            <w:vAlign w:val="center"/>
          </w:tcPr>
          <w:p w14:paraId="00000053" w14:textId="77777777" w:rsidR="009F719E" w:rsidRDefault="009F719E">
            <w:pPr>
              <w:jc w:val="center"/>
              <w:rPr>
                <w:rFonts w:ascii="Calibri" w:eastAsia="Calibri" w:hAnsi="Calibri" w:cs="Calibri"/>
                <w:sz w:val="18"/>
                <w:szCs w:val="18"/>
              </w:rPr>
            </w:pPr>
          </w:p>
        </w:tc>
      </w:tr>
      <w:tr w:rsidR="009F719E" w14:paraId="4439D245" w14:textId="77777777">
        <w:trPr>
          <w:trHeight w:val="63"/>
        </w:trPr>
        <w:tc>
          <w:tcPr>
            <w:tcW w:w="1222" w:type="dxa"/>
            <w:vAlign w:val="center"/>
          </w:tcPr>
          <w:p w14:paraId="00000054" w14:textId="77777777" w:rsidR="009F719E" w:rsidRPr="008C5FEE" w:rsidRDefault="0023169A" w:rsidP="008C5FEE">
            <w:pPr>
              <w:rPr>
                <w:rFonts w:ascii="Calibri" w:eastAsia="Calibri" w:hAnsi="Calibri" w:cs="Calibri"/>
                <w:sz w:val="18"/>
                <w:szCs w:val="18"/>
              </w:rPr>
            </w:pPr>
            <w:r w:rsidRPr="008C5FEE">
              <w:rPr>
                <w:rFonts w:ascii="Calibri" w:eastAsia="Calibri" w:hAnsi="Calibri" w:cs="Calibri"/>
                <w:sz w:val="18"/>
                <w:szCs w:val="18"/>
              </w:rPr>
              <w:t>Seal S</w:t>
            </w:r>
          </w:p>
        </w:tc>
        <w:tc>
          <w:tcPr>
            <w:tcW w:w="4011" w:type="dxa"/>
            <w:vAlign w:val="center"/>
          </w:tcPr>
          <w:p w14:paraId="00000055" w14:textId="77777777" w:rsidR="009F719E" w:rsidRDefault="0023169A">
            <w:pPr>
              <w:rPr>
                <w:rFonts w:ascii="Calibri" w:eastAsia="Calibri" w:hAnsi="Calibri" w:cs="Calibri"/>
                <w:sz w:val="18"/>
                <w:szCs w:val="18"/>
              </w:rPr>
            </w:pPr>
            <w:r>
              <w:rPr>
                <w:rFonts w:ascii="Calibri" w:eastAsia="Calibri" w:hAnsi="Calibri" w:cs="Calibri"/>
                <w:sz w:val="18"/>
                <w:szCs w:val="18"/>
              </w:rPr>
              <w:t>Natural Resources Institute, University of Greenwich, Central Avenue, Chatham Maritime, Kent ME4 4TB. UK</w:t>
            </w:r>
          </w:p>
        </w:tc>
        <w:tc>
          <w:tcPr>
            <w:tcW w:w="2334" w:type="dxa"/>
            <w:vAlign w:val="center"/>
          </w:tcPr>
          <w:p w14:paraId="00000056" w14:textId="77777777" w:rsidR="009F719E" w:rsidRDefault="00000000">
            <w:pPr>
              <w:rPr>
                <w:rFonts w:ascii="Calibri" w:eastAsia="Calibri" w:hAnsi="Calibri" w:cs="Calibri"/>
                <w:sz w:val="18"/>
                <w:szCs w:val="18"/>
              </w:rPr>
            </w:pPr>
            <w:hyperlink r:id="rId20">
              <w:r w:rsidR="0023169A">
                <w:rPr>
                  <w:rFonts w:ascii="Calibri" w:eastAsia="Calibri" w:hAnsi="Calibri" w:cs="Calibri"/>
                  <w:color w:val="0563C1"/>
                  <w:sz w:val="18"/>
                  <w:szCs w:val="18"/>
                  <w:u w:val="single"/>
                </w:rPr>
                <w:t>S.E.Seal@greenwich.ac.uk</w:t>
              </w:r>
            </w:hyperlink>
          </w:p>
        </w:tc>
        <w:tc>
          <w:tcPr>
            <w:tcW w:w="1756" w:type="dxa"/>
            <w:vAlign w:val="center"/>
          </w:tcPr>
          <w:p w14:paraId="00000057" w14:textId="77777777" w:rsidR="009F719E" w:rsidRDefault="009F719E">
            <w:pPr>
              <w:jc w:val="center"/>
              <w:rPr>
                <w:rFonts w:ascii="Calibri" w:eastAsia="Calibri" w:hAnsi="Calibri" w:cs="Calibri"/>
                <w:sz w:val="18"/>
                <w:szCs w:val="18"/>
              </w:rPr>
            </w:pPr>
          </w:p>
        </w:tc>
      </w:tr>
      <w:tr w:rsidR="009F719E" w14:paraId="79447E33" w14:textId="77777777">
        <w:trPr>
          <w:trHeight w:val="63"/>
        </w:trPr>
        <w:tc>
          <w:tcPr>
            <w:tcW w:w="1222" w:type="dxa"/>
            <w:vAlign w:val="center"/>
          </w:tcPr>
          <w:p w14:paraId="00000058" w14:textId="77777777" w:rsidR="009F719E" w:rsidRPr="008C5FEE" w:rsidRDefault="0023169A" w:rsidP="008C5FEE">
            <w:pPr>
              <w:rPr>
                <w:rFonts w:ascii="Calibri" w:eastAsia="Calibri" w:hAnsi="Calibri" w:cs="Calibri"/>
                <w:sz w:val="18"/>
                <w:szCs w:val="18"/>
              </w:rPr>
            </w:pPr>
            <w:proofErr w:type="spellStart"/>
            <w:r w:rsidRPr="008C5FEE">
              <w:rPr>
                <w:rFonts w:ascii="Calibri" w:eastAsia="Calibri" w:hAnsi="Calibri" w:cs="Calibri"/>
                <w:sz w:val="18"/>
                <w:szCs w:val="18"/>
              </w:rPr>
              <w:t>Stavolone</w:t>
            </w:r>
            <w:proofErr w:type="spellEnd"/>
            <w:r w:rsidRPr="008C5FEE">
              <w:rPr>
                <w:rFonts w:ascii="Calibri" w:eastAsia="Calibri" w:hAnsi="Calibri" w:cs="Calibri"/>
                <w:sz w:val="18"/>
                <w:szCs w:val="18"/>
              </w:rPr>
              <w:t xml:space="preserve"> L</w:t>
            </w:r>
          </w:p>
        </w:tc>
        <w:tc>
          <w:tcPr>
            <w:tcW w:w="4011" w:type="dxa"/>
            <w:vAlign w:val="center"/>
          </w:tcPr>
          <w:p w14:paraId="00000059" w14:textId="77777777" w:rsidR="009F719E" w:rsidRDefault="0023169A">
            <w:pPr>
              <w:rPr>
                <w:rFonts w:ascii="Calibri" w:eastAsia="Calibri" w:hAnsi="Calibri" w:cs="Calibri"/>
                <w:sz w:val="18"/>
                <w:szCs w:val="18"/>
              </w:rPr>
            </w:pPr>
            <w:r>
              <w:rPr>
                <w:rFonts w:ascii="Calibri" w:eastAsia="Calibri" w:hAnsi="Calibri" w:cs="Calibri"/>
                <w:sz w:val="18"/>
                <w:szCs w:val="18"/>
              </w:rPr>
              <w:t>Institute for Sustainable Plant Protection, National Research Council, via Amendola 165/A I-70126 Bari, Italy</w:t>
            </w:r>
          </w:p>
        </w:tc>
        <w:tc>
          <w:tcPr>
            <w:tcW w:w="2334" w:type="dxa"/>
            <w:vAlign w:val="center"/>
          </w:tcPr>
          <w:p w14:paraId="0000005A" w14:textId="77777777" w:rsidR="009F719E" w:rsidRDefault="00000000">
            <w:pPr>
              <w:rPr>
                <w:rFonts w:ascii="Calibri" w:eastAsia="Calibri" w:hAnsi="Calibri" w:cs="Calibri"/>
                <w:sz w:val="18"/>
                <w:szCs w:val="18"/>
              </w:rPr>
            </w:pPr>
            <w:hyperlink r:id="rId21">
              <w:r w:rsidR="0023169A">
                <w:rPr>
                  <w:rFonts w:ascii="Calibri" w:eastAsia="Calibri" w:hAnsi="Calibri" w:cs="Calibri"/>
                  <w:color w:val="0563C1"/>
                  <w:sz w:val="18"/>
                  <w:szCs w:val="18"/>
                  <w:u w:val="single"/>
                </w:rPr>
                <w:t>livia.stavolone@ipsp.cnr.it</w:t>
              </w:r>
            </w:hyperlink>
          </w:p>
        </w:tc>
        <w:tc>
          <w:tcPr>
            <w:tcW w:w="1756" w:type="dxa"/>
            <w:vAlign w:val="center"/>
          </w:tcPr>
          <w:p w14:paraId="0000005B" w14:textId="77777777" w:rsidR="009F719E" w:rsidRDefault="009F719E">
            <w:pPr>
              <w:jc w:val="center"/>
              <w:rPr>
                <w:rFonts w:ascii="Calibri" w:eastAsia="Calibri" w:hAnsi="Calibri" w:cs="Calibri"/>
                <w:sz w:val="18"/>
                <w:szCs w:val="18"/>
              </w:rPr>
            </w:pPr>
          </w:p>
        </w:tc>
      </w:tr>
      <w:tr w:rsidR="009F719E" w14:paraId="53AA6243" w14:textId="77777777">
        <w:trPr>
          <w:trHeight w:val="63"/>
        </w:trPr>
        <w:tc>
          <w:tcPr>
            <w:tcW w:w="1222" w:type="dxa"/>
            <w:vAlign w:val="center"/>
          </w:tcPr>
          <w:p w14:paraId="0000005C" w14:textId="77777777" w:rsidR="009F719E" w:rsidRPr="008C5FEE" w:rsidRDefault="0023169A" w:rsidP="008C5FEE">
            <w:pPr>
              <w:rPr>
                <w:rFonts w:ascii="Calibri" w:eastAsia="Calibri" w:hAnsi="Calibri" w:cs="Calibri"/>
                <w:sz w:val="18"/>
                <w:szCs w:val="18"/>
              </w:rPr>
            </w:pPr>
            <w:proofErr w:type="spellStart"/>
            <w:r w:rsidRPr="008C5FEE">
              <w:rPr>
                <w:rFonts w:ascii="Calibri" w:eastAsia="Calibri" w:hAnsi="Calibri" w:cs="Calibri"/>
                <w:sz w:val="18"/>
                <w:szCs w:val="18"/>
              </w:rPr>
              <w:t>Teycheney</w:t>
            </w:r>
            <w:proofErr w:type="spellEnd"/>
            <w:r w:rsidRPr="008C5FEE">
              <w:rPr>
                <w:rFonts w:ascii="Calibri" w:eastAsia="Calibri" w:hAnsi="Calibri" w:cs="Calibri"/>
                <w:sz w:val="18"/>
                <w:szCs w:val="18"/>
              </w:rPr>
              <w:t xml:space="preserve"> PY</w:t>
            </w:r>
          </w:p>
        </w:tc>
        <w:tc>
          <w:tcPr>
            <w:tcW w:w="4011" w:type="dxa"/>
            <w:vAlign w:val="center"/>
          </w:tcPr>
          <w:p w14:paraId="0000005D" w14:textId="77777777" w:rsidR="009F719E" w:rsidRPr="00C434F3" w:rsidRDefault="0023169A">
            <w:pPr>
              <w:rPr>
                <w:rFonts w:ascii="Calibri" w:eastAsia="Calibri" w:hAnsi="Calibri" w:cs="Calibri"/>
                <w:sz w:val="18"/>
                <w:szCs w:val="18"/>
                <w:lang w:val="fr-FR"/>
              </w:rPr>
            </w:pPr>
            <w:r w:rsidRPr="00C434F3">
              <w:rPr>
                <w:rFonts w:ascii="Calibri" w:eastAsia="Calibri" w:hAnsi="Calibri" w:cs="Calibri"/>
                <w:sz w:val="18"/>
                <w:szCs w:val="18"/>
                <w:lang w:val="fr-FR"/>
              </w:rPr>
              <w:t>CIRAD, UMR PVBMT, 7 chemin de l’IRAT, 97410 Saint Pierre, La Réunion, France</w:t>
            </w:r>
          </w:p>
        </w:tc>
        <w:tc>
          <w:tcPr>
            <w:tcW w:w="2334" w:type="dxa"/>
            <w:vAlign w:val="center"/>
          </w:tcPr>
          <w:p w14:paraId="0000005E" w14:textId="77777777" w:rsidR="009F719E" w:rsidRPr="00ED3276" w:rsidRDefault="00000000">
            <w:pPr>
              <w:rPr>
                <w:rFonts w:ascii="Calibri" w:eastAsia="Calibri" w:hAnsi="Calibri" w:cs="Calibri"/>
                <w:sz w:val="18"/>
                <w:szCs w:val="18"/>
                <w:lang w:val="fr-FR"/>
              </w:rPr>
            </w:pPr>
            <w:hyperlink r:id="rId22">
              <w:r w:rsidR="0023169A" w:rsidRPr="00ED3276">
                <w:rPr>
                  <w:rFonts w:ascii="Calibri" w:eastAsia="Calibri" w:hAnsi="Calibri" w:cs="Calibri"/>
                  <w:color w:val="0563C1"/>
                  <w:sz w:val="18"/>
                  <w:szCs w:val="18"/>
                  <w:u w:val="single"/>
                  <w:lang w:val="fr-FR"/>
                </w:rPr>
                <w:t>teycheney@cirad.fr</w:t>
              </w:r>
            </w:hyperlink>
          </w:p>
        </w:tc>
        <w:tc>
          <w:tcPr>
            <w:tcW w:w="1756" w:type="dxa"/>
            <w:vAlign w:val="center"/>
          </w:tcPr>
          <w:p w14:paraId="0000005F" w14:textId="77777777" w:rsidR="009F719E" w:rsidRDefault="0023169A">
            <w:pPr>
              <w:jc w:val="center"/>
              <w:rPr>
                <w:rFonts w:ascii="Calibri" w:eastAsia="Calibri" w:hAnsi="Calibri" w:cs="Calibri"/>
                <w:sz w:val="18"/>
                <w:szCs w:val="18"/>
              </w:rPr>
            </w:pPr>
            <w:r>
              <w:rPr>
                <w:rFonts w:ascii="Calibri" w:eastAsia="Calibri" w:hAnsi="Calibri" w:cs="Calibri"/>
                <w:sz w:val="18"/>
                <w:szCs w:val="18"/>
              </w:rPr>
              <w:t>X</w:t>
            </w:r>
          </w:p>
        </w:tc>
      </w:tr>
    </w:tbl>
    <w:p w14:paraId="00000060" w14:textId="77777777" w:rsidR="009F719E" w:rsidRDefault="009F719E">
      <w:pPr>
        <w:rPr>
          <w:rFonts w:ascii="Calibri" w:eastAsia="Calibri" w:hAnsi="Calibri" w:cs="Calibri"/>
          <w:b/>
          <w:color w:val="000000"/>
          <w:sz w:val="20"/>
          <w:szCs w:val="20"/>
        </w:rPr>
      </w:pPr>
    </w:p>
    <w:p w14:paraId="3D787C1F" w14:textId="77777777" w:rsidR="008C5FEE" w:rsidRDefault="008C5FEE">
      <w:pPr>
        <w:rPr>
          <w:rFonts w:ascii="Calibri" w:eastAsia="Calibri" w:hAnsi="Calibri" w:cs="Calibri"/>
          <w:b/>
          <w:sz w:val="20"/>
          <w:szCs w:val="20"/>
        </w:rPr>
      </w:pPr>
      <w:r>
        <w:rPr>
          <w:rFonts w:ascii="Calibri" w:eastAsia="Calibri" w:hAnsi="Calibri" w:cs="Calibri"/>
          <w:b/>
          <w:sz w:val="20"/>
          <w:szCs w:val="20"/>
        </w:rPr>
        <w:br w:type="page"/>
      </w:r>
    </w:p>
    <w:p w14:paraId="00000061" w14:textId="10B943B7" w:rsidR="009F719E" w:rsidRDefault="0023169A">
      <w:pPr>
        <w:spacing w:before="120" w:after="120"/>
        <w:rPr>
          <w:rFonts w:ascii="Calibri" w:eastAsia="Calibri" w:hAnsi="Calibri" w:cs="Calibri"/>
          <w:b/>
          <w:sz w:val="20"/>
          <w:szCs w:val="20"/>
        </w:rPr>
      </w:pPr>
      <w:r>
        <w:rPr>
          <w:rFonts w:ascii="Calibri" w:eastAsia="Calibri" w:hAnsi="Calibri" w:cs="Calibri"/>
          <w:b/>
          <w:sz w:val="20"/>
          <w:szCs w:val="20"/>
        </w:rPr>
        <w:lastRenderedPageBreak/>
        <w:t xml:space="preserve">Part 1b: Taxonomy Proposal Submission </w:t>
      </w:r>
      <w:r>
        <w:rPr>
          <w:rFonts w:ascii="Calibri" w:eastAsia="Calibri" w:hAnsi="Calibri" w:cs="Calibri"/>
          <w:color w:val="0070C0"/>
          <w:sz w:val="20"/>
          <w:szCs w:val="20"/>
        </w:rPr>
        <w:t>&lt;</w:t>
      </w:r>
      <w:r>
        <w:rPr>
          <w:rFonts w:ascii="Calibri" w:eastAsia="Calibri" w:hAnsi="Calibri" w:cs="Calibri"/>
          <w:b/>
          <w:color w:val="0070C0"/>
          <w:sz w:val="20"/>
          <w:szCs w:val="20"/>
        </w:rPr>
        <w:t xml:space="preserve"> </w:t>
      </w:r>
    </w:p>
    <w:tbl>
      <w:tblPr>
        <w:tblStyle w:val="a1"/>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83"/>
        <w:gridCol w:w="4209"/>
        <w:gridCol w:w="327"/>
      </w:tblGrid>
      <w:tr w:rsidR="009F719E" w14:paraId="4A88885E" w14:textId="77777777">
        <w:tc>
          <w:tcPr>
            <w:tcW w:w="8505" w:type="dxa"/>
            <w:gridSpan w:val="4"/>
            <w:shd w:val="clear" w:color="auto" w:fill="F2F2F2"/>
          </w:tcPr>
          <w:p w14:paraId="00000062" w14:textId="77777777" w:rsidR="009F719E" w:rsidRDefault="0023169A">
            <w:pPr>
              <w:rPr>
                <w:rFonts w:ascii="Calibri" w:eastAsia="Calibri" w:hAnsi="Calibri" w:cs="Calibri"/>
                <w:b/>
                <w:color w:val="000000"/>
                <w:sz w:val="20"/>
                <w:szCs w:val="20"/>
              </w:rPr>
            </w:pPr>
            <w:r>
              <w:rPr>
                <w:rFonts w:ascii="Calibri" w:eastAsia="Calibri" w:hAnsi="Calibri" w:cs="Calibri"/>
                <w:b/>
                <w:color w:val="000000"/>
                <w:sz w:val="20"/>
                <w:szCs w:val="20"/>
              </w:rPr>
              <w:t xml:space="preserve">ICTV Subcommittee: </w:t>
            </w:r>
          </w:p>
        </w:tc>
      </w:tr>
      <w:tr w:rsidR="009F719E" w14:paraId="72E46ACB" w14:textId="77777777">
        <w:tc>
          <w:tcPr>
            <w:tcW w:w="3686" w:type="dxa"/>
          </w:tcPr>
          <w:p w14:paraId="00000066"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Animal DNA Viruses and Retroviruses</w:t>
            </w:r>
          </w:p>
        </w:tc>
        <w:tc>
          <w:tcPr>
            <w:tcW w:w="283" w:type="dxa"/>
          </w:tcPr>
          <w:p w14:paraId="00000067" w14:textId="77777777" w:rsidR="009F719E" w:rsidRDefault="009F719E">
            <w:pPr>
              <w:rPr>
                <w:rFonts w:ascii="Calibri" w:eastAsia="Calibri" w:hAnsi="Calibri" w:cs="Calibri"/>
                <w:b/>
                <w:color w:val="000000"/>
                <w:sz w:val="20"/>
                <w:szCs w:val="20"/>
              </w:rPr>
            </w:pPr>
          </w:p>
        </w:tc>
        <w:tc>
          <w:tcPr>
            <w:tcW w:w="4209" w:type="dxa"/>
          </w:tcPr>
          <w:p w14:paraId="00000068"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Bacterial viruses</w:t>
            </w:r>
          </w:p>
        </w:tc>
        <w:tc>
          <w:tcPr>
            <w:tcW w:w="327" w:type="dxa"/>
          </w:tcPr>
          <w:p w14:paraId="00000069" w14:textId="77777777" w:rsidR="009F719E" w:rsidRDefault="009F719E">
            <w:pPr>
              <w:rPr>
                <w:rFonts w:ascii="Calibri" w:eastAsia="Calibri" w:hAnsi="Calibri" w:cs="Calibri"/>
                <w:b/>
                <w:color w:val="000000"/>
                <w:sz w:val="20"/>
                <w:szCs w:val="20"/>
              </w:rPr>
            </w:pPr>
          </w:p>
        </w:tc>
      </w:tr>
      <w:tr w:rsidR="009F719E" w14:paraId="3FE1D61F" w14:textId="77777777">
        <w:tc>
          <w:tcPr>
            <w:tcW w:w="3686" w:type="dxa"/>
          </w:tcPr>
          <w:p w14:paraId="0000006A"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Animal minus-strand and dsRNA viruses</w:t>
            </w:r>
          </w:p>
        </w:tc>
        <w:tc>
          <w:tcPr>
            <w:tcW w:w="283" w:type="dxa"/>
          </w:tcPr>
          <w:p w14:paraId="0000006B" w14:textId="77777777" w:rsidR="009F719E" w:rsidRDefault="009F719E">
            <w:pPr>
              <w:rPr>
                <w:rFonts w:ascii="Calibri" w:eastAsia="Calibri" w:hAnsi="Calibri" w:cs="Calibri"/>
                <w:b/>
                <w:color w:val="000000"/>
                <w:sz w:val="20"/>
                <w:szCs w:val="20"/>
              </w:rPr>
            </w:pPr>
          </w:p>
        </w:tc>
        <w:tc>
          <w:tcPr>
            <w:tcW w:w="4209" w:type="dxa"/>
          </w:tcPr>
          <w:p w14:paraId="0000006C"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Fungal and protist viruses</w:t>
            </w:r>
          </w:p>
        </w:tc>
        <w:tc>
          <w:tcPr>
            <w:tcW w:w="327" w:type="dxa"/>
          </w:tcPr>
          <w:p w14:paraId="0000006D" w14:textId="77777777" w:rsidR="009F719E" w:rsidRDefault="009F719E">
            <w:pPr>
              <w:rPr>
                <w:rFonts w:ascii="Calibri" w:eastAsia="Calibri" w:hAnsi="Calibri" w:cs="Calibri"/>
                <w:b/>
                <w:color w:val="000000"/>
                <w:sz w:val="20"/>
                <w:szCs w:val="20"/>
              </w:rPr>
            </w:pPr>
          </w:p>
        </w:tc>
      </w:tr>
      <w:tr w:rsidR="009F719E" w14:paraId="55E03E26" w14:textId="77777777">
        <w:tc>
          <w:tcPr>
            <w:tcW w:w="3686" w:type="dxa"/>
          </w:tcPr>
          <w:p w14:paraId="0000006E"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Animal positive-strand RNA viruses</w:t>
            </w:r>
          </w:p>
        </w:tc>
        <w:tc>
          <w:tcPr>
            <w:tcW w:w="283" w:type="dxa"/>
          </w:tcPr>
          <w:p w14:paraId="0000006F" w14:textId="77777777" w:rsidR="009F719E" w:rsidRDefault="009F719E">
            <w:pPr>
              <w:rPr>
                <w:rFonts w:ascii="Calibri" w:eastAsia="Calibri" w:hAnsi="Calibri" w:cs="Calibri"/>
                <w:b/>
                <w:color w:val="000000"/>
                <w:sz w:val="20"/>
                <w:szCs w:val="20"/>
              </w:rPr>
            </w:pPr>
          </w:p>
        </w:tc>
        <w:tc>
          <w:tcPr>
            <w:tcW w:w="4209" w:type="dxa"/>
          </w:tcPr>
          <w:p w14:paraId="00000070"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Plant viruses</w:t>
            </w:r>
          </w:p>
        </w:tc>
        <w:tc>
          <w:tcPr>
            <w:tcW w:w="327" w:type="dxa"/>
          </w:tcPr>
          <w:p w14:paraId="00000071" w14:textId="77777777" w:rsidR="009F719E" w:rsidRDefault="0023169A">
            <w:pPr>
              <w:rPr>
                <w:rFonts w:ascii="Calibri" w:eastAsia="Calibri" w:hAnsi="Calibri" w:cs="Calibri"/>
                <w:b/>
                <w:color w:val="000000"/>
                <w:sz w:val="20"/>
                <w:szCs w:val="20"/>
              </w:rPr>
            </w:pPr>
            <w:r>
              <w:rPr>
                <w:rFonts w:ascii="Calibri" w:eastAsia="Calibri" w:hAnsi="Calibri" w:cs="Calibri"/>
                <w:b/>
                <w:color w:val="000000"/>
                <w:sz w:val="20"/>
                <w:szCs w:val="20"/>
              </w:rPr>
              <w:t>X</w:t>
            </w:r>
          </w:p>
        </w:tc>
      </w:tr>
      <w:tr w:rsidR="009F719E" w14:paraId="16BD1E4F" w14:textId="77777777">
        <w:tc>
          <w:tcPr>
            <w:tcW w:w="3686" w:type="dxa"/>
          </w:tcPr>
          <w:p w14:paraId="00000072"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Archaeal viruses</w:t>
            </w:r>
          </w:p>
        </w:tc>
        <w:tc>
          <w:tcPr>
            <w:tcW w:w="283" w:type="dxa"/>
          </w:tcPr>
          <w:p w14:paraId="00000073" w14:textId="77777777" w:rsidR="009F719E" w:rsidRDefault="009F719E">
            <w:pPr>
              <w:rPr>
                <w:rFonts w:ascii="Calibri" w:eastAsia="Calibri" w:hAnsi="Calibri" w:cs="Calibri"/>
                <w:b/>
                <w:color w:val="000000"/>
                <w:sz w:val="20"/>
                <w:szCs w:val="20"/>
              </w:rPr>
            </w:pPr>
          </w:p>
        </w:tc>
        <w:tc>
          <w:tcPr>
            <w:tcW w:w="4209" w:type="dxa"/>
          </w:tcPr>
          <w:p w14:paraId="00000074"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General</w:t>
            </w:r>
          </w:p>
        </w:tc>
        <w:tc>
          <w:tcPr>
            <w:tcW w:w="327" w:type="dxa"/>
          </w:tcPr>
          <w:p w14:paraId="00000075" w14:textId="77777777" w:rsidR="009F719E" w:rsidRDefault="009F719E">
            <w:pPr>
              <w:rPr>
                <w:rFonts w:ascii="Calibri" w:eastAsia="Calibri" w:hAnsi="Calibri" w:cs="Calibri"/>
                <w:b/>
                <w:color w:val="000000"/>
                <w:sz w:val="20"/>
                <w:szCs w:val="20"/>
              </w:rPr>
            </w:pPr>
          </w:p>
        </w:tc>
      </w:tr>
    </w:tbl>
    <w:p w14:paraId="00000076" w14:textId="77777777" w:rsidR="009F719E" w:rsidRDefault="009F719E">
      <w:pPr>
        <w:rPr>
          <w:rFonts w:ascii="Calibri" w:eastAsia="Calibri" w:hAnsi="Calibri" w:cs="Calibri"/>
          <w:b/>
          <w:color w:val="000000"/>
          <w:sz w:val="20"/>
          <w:szCs w:val="20"/>
        </w:rPr>
      </w:pPr>
    </w:p>
    <w:p w14:paraId="00000089" w14:textId="77777777" w:rsidR="009F719E" w:rsidRDefault="009F719E">
      <w:pPr>
        <w:ind w:left="709"/>
        <w:rPr>
          <w:rFonts w:ascii="Calibri" w:eastAsia="Calibri" w:hAnsi="Calibri" w:cs="Calibri"/>
          <w:b/>
          <w:color w:val="0070C0"/>
          <w:sz w:val="20"/>
          <w:szCs w:val="20"/>
        </w:rPr>
      </w:pPr>
    </w:p>
    <w:p w14:paraId="0000008A" w14:textId="77777777" w:rsidR="009F719E" w:rsidRDefault="009F719E">
      <w:pPr>
        <w:rPr>
          <w:rFonts w:ascii="Calibri" w:eastAsia="Calibri" w:hAnsi="Calibri" w:cs="Calibri"/>
          <w:b/>
          <w:sz w:val="20"/>
          <w:szCs w:val="20"/>
        </w:rPr>
      </w:pPr>
    </w:p>
    <w:tbl>
      <w:tblPr>
        <w:tblStyle w:val="Grigliatabella"/>
        <w:tblW w:w="8505" w:type="dxa"/>
        <w:tblInd w:w="-5" w:type="dxa"/>
        <w:tblLook w:val="04A0" w:firstRow="1" w:lastRow="0" w:firstColumn="1" w:lastColumn="0" w:noHBand="0" w:noVBand="1"/>
      </w:tblPr>
      <w:tblGrid>
        <w:gridCol w:w="8505"/>
      </w:tblGrid>
      <w:tr w:rsidR="00062B46" w:rsidRPr="000C5189" w14:paraId="440F3A00" w14:textId="77777777" w:rsidTr="003C5ED9">
        <w:trPr>
          <w:trHeight w:val="147"/>
        </w:trPr>
        <w:tc>
          <w:tcPr>
            <w:tcW w:w="8505" w:type="dxa"/>
            <w:shd w:val="clear" w:color="auto" w:fill="F2F2F2" w:themeFill="background1" w:themeFillShade="F2"/>
          </w:tcPr>
          <w:p w14:paraId="769EC597" w14:textId="2E678E69" w:rsidR="00062B46" w:rsidRPr="000C5189" w:rsidRDefault="00062B46" w:rsidP="003C5ED9">
            <w:pPr>
              <w:rPr>
                <w:rFonts w:ascii="Aptos" w:hAnsi="Aptos" w:cs="Arial"/>
                <w:sz w:val="20"/>
                <w:szCs w:val="20"/>
              </w:rPr>
            </w:pPr>
            <w:r w:rsidRPr="000C5189">
              <w:rPr>
                <w:rFonts w:ascii="Aptos" w:hAnsi="Aptos" w:cs="Arial"/>
                <w:b/>
                <w:sz w:val="20"/>
                <w:szCs w:val="20"/>
              </w:rPr>
              <w:t xml:space="preserve">List </w:t>
            </w:r>
            <w:r>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 xml:space="preserve">or have been involved in creating </w:t>
            </w:r>
            <w:r w:rsidRPr="000C5189">
              <w:rPr>
                <w:rFonts w:ascii="Aptos" w:hAnsi="Aptos" w:cs="Arial"/>
                <w:b/>
                <w:sz w:val="20"/>
                <w:szCs w:val="20"/>
              </w:rPr>
              <w:t>this proposal</w:t>
            </w:r>
            <w:r>
              <w:rPr>
                <w:rFonts w:ascii="Aptos" w:hAnsi="Aptos" w:cs="Arial"/>
                <w:b/>
                <w:sz w:val="20"/>
                <w:szCs w:val="20"/>
              </w:rPr>
              <w:t xml:space="preserve">: </w:t>
            </w:r>
          </w:p>
        </w:tc>
      </w:tr>
      <w:tr w:rsidR="00062B46" w:rsidRPr="000C5189" w14:paraId="4BD18D47" w14:textId="77777777" w:rsidTr="003C5ED9">
        <w:trPr>
          <w:trHeight w:val="841"/>
        </w:trPr>
        <w:tc>
          <w:tcPr>
            <w:tcW w:w="8505" w:type="dxa"/>
            <w:shd w:val="clear" w:color="auto" w:fill="auto"/>
          </w:tcPr>
          <w:p w14:paraId="1730ED7E" w14:textId="014D487B" w:rsidR="00062B46" w:rsidRPr="00062B46" w:rsidRDefault="00062B46" w:rsidP="003C5ED9">
            <w:pPr>
              <w:rPr>
                <w:rFonts w:ascii="Aptos" w:hAnsi="Aptos" w:cs="Arial"/>
                <w:i/>
                <w:iCs/>
                <w:sz w:val="20"/>
                <w:szCs w:val="20"/>
              </w:rPr>
            </w:pPr>
            <w:proofErr w:type="spellStart"/>
            <w:r w:rsidRPr="00062B46">
              <w:rPr>
                <w:rFonts w:ascii="Aptos" w:hAnsi="Aptos" w:cs="Arial"/>
                <w:i/>
                <w:iCs/>
                <w:sz w:val="20"/>
                <w:szCs w:val="20"/>
              </w:rPr>
              <w:t>Caulimoviridae</w:t>
            </w:r>
            <w:proofErr w:type="spellEnd"/>
          </w:p>
          <w:p w14:paraId="4B13A5EF" w14:textId="77777777" w:rsidR="00062B46" w:rsidRPr="000C5189" w:rsidRDefault="00062B46" w:rsidP="003C5ED9">
            <w:pPr>
              <w:rPr>
                <w:rFonts w:ascii="Aptos" w:hAnsi="Aptos" w:cs="Arial"/>
                <w:sz w:val="20"/>
                <w:szCs w:val="20"/>
              </w:rPr>
            </w:pP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062B46" w:rsidRPr="00C95FB7" w14:paraId="5E5ADC57" w14:textId="77777777" w:rsidTr="003C5ED9">
        <w:tc>
          <w:tcPr>
            <w:tcW w:w="8505" w:type="dxa"/>
            <w:gridSpan w:val="4"/>
            <w:shd w:val="clear" w:color="auto" w:fill="F2F2F2" w:themeFill="background1" w:themeFillShade="F2"/>
          </w:tcPr>
          <w:p w14:paraId="4125B343" w14:textId="55CF1E32" w:rsidR="00062B46" w:rsidRPr="00C95FB7" w:rsidRDefault="00062B46" w:rsidP="003C5ED9">
            <w:pPr>
              <w:rPr>
                <w:rFonts w:ascii="Aptos" w:hAnsi="Aptos" w:cs="Arial"/>
                <w:b/>
                <w:bCs/>
                <w:color w:val="000000"/>
                <w:sz w:val="20"/>
                <w:szCs w:val="20"/>
              </w:rPr>
            </w:pPr>
            <w:r>
              <w:rPr>
                <w:rFonts w:ascii="Aptos" w:hAnsi="Aptos" w:cs="Arial"/>
                <w:b/>
                <w:sz w:val="20"/>
                <w:szCs w:val="20"/>
              </w:rPr>
              <w:t xml:space="preserve">Optional – complete only if formally voted on by an </w:t>
            </w:r>
            <w:r w:rsidRPr="00C95FB7">
              <w:rPr>
                <w:rFonts w:ascii="Aptos" w:hAnsi="Aptos" w:cs="Arial"/>
                <w:b/>
                <w:sz w:val="20"/>
                <w:szCs w:val="20"/>
              </w:rPr>
              <w:t>ICTV Study Group</w:t>
            </w:r>
            <w:r>
              <w:rPr>
                <w:rFonts w:ascii="Aptos" w:hAnsi="Aptos" w:cs="Arial"/>
                <w:b/>
                <w:sz w:val="20"/>
                <w:szCs w:val="20"/>
              </w:rPr>
              <w:t xml:space="preserve">: </w:t>
            </w:r>
          </w:p>
        </w:tc>
      </w:tr>
      <w:tr w:rsidR="00062B46" w:rsidRPr="00C95FB7" w14:paraId="2793BB5A" w14:textId="77777777" w:rsidTr="003C5ED9">
        <w:tc>
          <w:tcPr>
            <w:tcW w:w="2410" w:type="dxa"/>
            <w:vMerge w:val="restart"/>
            <w:shd w:val="clear" w:color="auto" w:fill="F2F2F2" w:themeFill="background1" w:themeFillShade="F2"/>
          </w:tcPr>
          <w:p w14:paraId="5EC3EEFD" w14:textId="77777777" w:rsidR="00062B46" w:rsidRPr="00C95FB7" w:rsidRDefault="00062B46" w:rsidP="003C5ED9">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DB443A4" w14:textId="77777777" w:rsidR="00062B46" w:rsidRPr="00C95FB7" w:rsidRDefault="00062B46" w:rsidP="003C5ED9">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062B46" w:rsidRPr="00C95FB7" w14:paraId="78CBC061" w14:textId="77777777" w:rsidTr="003C5ED9">
        <w:tc>
          <w:tcPr>
            <w:tcW w:w="2410" w:type="dxa"/>
            <w:vMerge/>
            <w:shd w:val="clear" w:color="auto" w:fill="F2F2F2" w:themeFill="background1" w:themeFillShade="F2"/>
          </w:tcPr>
          <w:p w14:paraId="69873E30" w14:textId="77777777" w:rsidR="00062B46" w:rsidRPr="00C95FB7" w:rsidRDefault="00062B46" w:rsidP="003C5ED9">
            <w:pPr>
              <w:rPr>
                <w:rFonts w:ascii="Aptos" w:hAnsi="Aptos" w:cs="Arial"/>
                <w:sz w:val="20"/>
                <w:szCs w:val="20"/>
              </w:rPr>
            </w:pPr>
          </w:p>
        </w:tc>
        <w:tc>
          <w:tcPr>
            <w:tcW w:w="1984" w:type="dxa"/>
            <w:shd w:val="clear" w:color="auto" w:fill="F2F2F2" w:themeFill="background1" w:themeFillShade="F2"/>
          </w:tcPr>
          <w:p w14:paraId="0469B71F" w14:textId="77777777" w:rsidR="00062B46" w:rsidRPr="00C95FB7" w:rsidRDefault="00062B46" w:rsidP="003C5ED9">
            <w:pPr>
              <w:jc w:val="center"/>
              <w:rPr>
                <w:rFonts w:ascii="Aptos" w:hAnsi="Aptos" w:cs="Arial"/>
                <w:b/>
                <w:bCs/>
                <w:sz w:val="20"/>
                <w:szCs w:val="20"/>
              </w:rPr>
            </w:pPr>
            <w:r w:rsidRPr="00C95FB7">
              <w:rPr>
                <w:rFonts w:ascii="Aptos" w:hAnsi="Aptos" w:cs="Arial"/>
                <w:b/>
                <w:bCs/>
                <w:sz w:val="20"/>
                <w:szCs w:val="20"/>
              </w:rPr>
              <w:t xml:space="preserve">Votes </w:t>
            </w:r>
            <w:r>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66A2C127" w14:textId="77777777" w:rsidR="00062B46" w:rsidRPr="00C95FB7" w:rsidRDefault="00062B46" w:rsidP="003C5ED9">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0CD8EB69" w14:textId="77777777" w:rsidR="00062B46" w:rsidRPr="00C95FB7" w:rsidRDefault="00062B46" w:rsidP="003C5ED9">
            <w:pPr>
              <w:jc w:val="center"/>
              <w:rPr>
                <w:rFonts w:ascii="Aptos" w:hAnsi="Aptos" w:cs="Arial"/>
                <w:b/>
                <w:bCs/>
                <w:sz w:val="20"/>
                <w:szCs w:val="20"/>
              </w:rPr>
            </w:pPr>
            <w:r w:rsidRPr="00C95FB7">
              <w:rPr>
                <w:rFonts w:ascii="Aptos" w:hAnsi="Aptos" w:cs="Arial"/>
                <w:b/>
                <w:bCs/>
                <w:sz w:val="20"/>
                <w:szCs w:val="20"/>
              </w:rPr>
              <w:t>No vote</w:t>
            </w:r>
          </w:p>
        </w:tc>
      </w:tr>
      <w:tr w:rsidR="00062B46" w:rsidRPr="00C95FB7" w14:paraId="70F359FA" w14:textId="77777777" w:rsidTr="003C5ED9">
        <w:tc>
          <w:tcPr>
            <w:tcW w:w="2410" w:type="dxa"/>
            <w:shd w:val="clear" w:color="auto" w:fill="auto"/>
          </w:tcPr>
          <w:p w14:paraId="3BA05402" w14:textId="52512621" w:rsidR="00062B46" w:rsidRPr="00062B46" w:rsidRDefault="00062B46" w:rsidP="003C5ED9">
            <w:pPr>
              <w:rPr>
                <w:rFonts w:ascii="Aptos" w:hAnsi="Aptos" w:cs="Arial"/>
                <w:i/>
                <w:iCs/>
                <w:sz w:val="20"/>
                <w:szCs w:val="20"/>
              </w:rPr>
            </w:pPr>
            <w:proofErr w:type="spellStart"/>
            <w:r w:rsidRPr="00062B46">
              <w:rPr>
                <w:rFonts w:ascii="Aptos" w:hAnsi="Aptos" w:cs="Arial"/>
                <w:i/>
                <w:iCs/>
                <w:sz w:val="20"/>
                <w:szCs w:val="20"/>
              </w:rPr>
              <w:t>Caulimoviridae</w:t>
            </w:r>
            <w:proofErr w:type="spellEnd"/>
          </w:p>
        </w:tc>
        <w:tc>
          <w:tcPr>
            <w:tcW w:w="1984" w:type="dxa"/>
            <w:shd w:val="clear" w:color="auto" w:fill="auto"/>
          </w:tcPr>
          <w:p w14:paraId="10C3937E" w14:textId="0FA019A3" w:rsidR="00062B46" w:rsidRPr="00C95FB7" w:rsidRDefault="00062B46" w:rsidP="003C5ED9">
            <w:pPr>
              <w:rPr>
                <w:rFonts w:ascii="Aptos" w:hAnsi="Aptos" w:cs="Arial"/>
                <w:sz w:val="20"/>
                <w:szCs w:val="20"/>
              </w:rPr>
            </w:pPr>
            <w:r>
              <w:rPr>
                <w:rFonts w:ascii="Aptos" w:hAnsi="Aptos" w:cs="Arial"/>
                <w:sz w:val="20"/>
                <w:szCs w:val="20"/>
              </w:rPr>
              <w:t>12</w:t>
            </w:r>
          </w:p>
        </w:tc>
        <w:tc>
          <w:tcPr>
            <w:tcW w:w="1985" w:type="dxa"/>
            <w:shd w:val="clear" w:color="auto" w:fill="auto"/>
          </w:tcPr>
          <w:p w14:paraId="39FDF62E" w14:textId="7E854A8D" w:rsidR="00062B46" w:rsidRPr="00C95FB7" w:rsidRDefault="00062B46" w:rsidP="003C5ED9">
            <w:pPr>
              <w:rPr>
                <w:rFonts w:ascii="Aptos" w:hAnsi="Aptos" w:cs="Arial"/>
                <w:sz w:val="20"/>
                <w:szCs w:val="20"/>
              </w:rPr>
            </w:pPr>
            <w:r>
              <w:rPr>
                <w:rFonts w:ascii="Aptos" w:hAnsi="Aptos" w:cs="Arial"/>
                <w:sz w:val="20"/>
                <w:szCs w:val="20"/>
              </w:rPr>
              <w:t>0</w:t>
            </w:r>
          </w:p>
        </w:tc>
        <w:tc>
          <w:tcPr>
            <w:tcW w:w="2126" w:type="dxa"/>
          </w:tcPr>
          <w:p w14:paraId="5EDA1F65" w14:textId="5A8A030D" w:rsidR="00062B46" w:rsidRPr="00C95FB7" w:rsidRDefault="00062B46" w:rsidP="003C5ED9">
            <w:pPr>
              <w:rPr>
                <w:rFonts w:ascii="Aptos" w:hAnsi="Aptos" w:cs="Arial"/>
                <w:sz w:val="20"/>
                <w:szCs w:val="20"/>
              </w:rPr>
            </w:pPr>
            <w:r>
              <w:rPr>
                <w:rFonts w:ascii="Aptos" w:hAnsi="Aptos" w:cs="Arial"/>
                <w:sz w:val="20"/>
                <w:szCs w:val="20"/>
              </w:rPr>
              <w:t>2</w:t>
            </w:r>
          </w:p>
        </w:tc>
      </w:tr>
      <w:tr w:rsidR="00062B46" w:rsidRPr="00C95FB7" w14:paraId="1FF43817" w14:textId="77777777" w:rsidTr="003C5ED9">
        <w:tc>
          <w:tcPr>
            <w:tcW w:w="2410" w:type="dxa"/>
            <w:shd w:val="clear" w:color="auto" w:fill="auto"/>
          </w:tcPr>
          <w:p w14:paraId="42CFC86D" w14:textId="77777777" w:rsidR="00062B46" w:rsidRPr="00C95FB7" w:rsidRDefault="00062B46" w:rsidP="003C5ED9">
            <w:pPr>
              <w:rPr>
                <w:rFonts w:ascii="Aptos" w:hAnsi="Aptos" w:cs="Arial"/>
                <w:sz w:val="20"/>
                <w:szCs w:val="20"/>
              </w:rPr>
            </w:pPr>
          </w:p>
        </w:tc>
        <w:tc>
          <w:tcPr>
            <w:tcW w:w="1984" w:type="dxa"/>
            <w:shd w:val="clear" w:color="auto" w:fill="auto"/>
          </w:tcPr>
          <w:p w14:paraId="3848DA23" w14:textId="77777777" w:rsidR="00062B46" w:rsidRPr="00C95FB7" w:rsidRDefault="00062B46" w:rsidP="003C5ED9">
            <w:pPr>
              <w:rPr>
                <w:rFonts w:ascii="Aptos" w:hAnsi="Aptos" w:cs="Arial"/>
                <w:sz w:val="20"/>
                <w:szCs w:val="20"/>
              </w:rPr>
            </w:pPr>
          </w:p>
        </w:tc>
        <w:tc>
          <w:tcPr>
            <w:tcW w:w="1985" w:type="dxa"/>
            <w:shd w:val="clear" w:color="auto" w:fill="auto"/>
          </w:tcPr>
          <w:p w14:paraId="5DE530B4" w14:textId="77777777" w:rsidR="00062B46" w:rsidRPr="00C95FB7" w:rsidRDefault="00062B46" w:rsidP="003C5ED9">
            <w:pPr>
              <w:rPr>
                <w:rFonts w:ascii="Aptos" w:hAnsi="Aptos" w:cs="Arial"/>
                <w:sz w:val="20"/>
                <w:szCs w:val="20"/>
              </w:rPr>
            </w:pPr>
          </w:p>
        </w:tc>
        <w:tc>
          <w:tcPr>
            <w:tcW w:w="2126" w:type="dxa"/>
          </w:tcPr>
          <w:p w14:paraId="3C8A47E0" w14:textId="77777777" w:rsidR="00062B46" w:rsidRPr="00C95FB7" w:rsidRDefault="00062B46" w:rsidP="003C5ED9">
            <w:pPr>
              <w:rPr>
                <w:rFonts w:ascii="Aptos" w:hAnsi="Aptos" w:cs="Arial"/>
                <w:sz w:val="20"/>
                <w:szCs w:val="20"/>
              </w:rPr>
            </w:pPr>
          </w:p>
        </w:tc>
      </w:tr>
    </w:tbl>
    <w:p w14:paraId="77188A6B" w14:textId="77777777" w:rsidR="00062B46" w:rsidRPr="00F110F7" w:rsidRDefault="00062B46" w:rsidP="00062B46">
      <w:pPr>
        <w:ind w:left="709"/>
        <w:rPr>
          <w:rFonts w:ascii="Aptos" w:hAnsi="Aptos" w:cs="Arial"/>
          <w:b/>
          <w:color w:val="0070C0"/>
          <w:sz w:val="20"/>
          <w:szCs w:val="20"/>
        </w:rPr>
      </w:pPr>
    </w:p>
    <w:p w14:paraId="03831054" w14:textId="77777777" w:rsidR="00062B46" w:rsidRDefault="00062B46" w:rsidP="00062B46">
      <w:pPr>
        <w:rPr>
          <w:rFonts w:ascii="Aptos" w:hAnsi="Aptos" w:cs="Arial"/>
          <w:b/>
          <w:bCs/>
          <w:sz w:val="20"/>
          <w:szCs w:val="20"/>
        </w:rPr>
      </w:pPr>
    </w:p>
    <w:p w14:paraId="561617BE" w14:textId="77777777" w:rsidR="00062B46" w:rsidRDefault="00062B46" w:rsidP="00062B46">
      <w:pPr>
        <w:rPr>
          <w:rFonts w:ascii="Aptos" w:hAnsi="Aptos" w:cs="Arial"/>
          <w:b/>
          <w:bCs/>
          <w:sz w:val="20"/>
          <w:szCs w:val="20"/>
        </w:rPr>
      </w:pPr>
    </w:p>
    <w:p w14:paraId="2899BAD4" w14:textId="77777777" w:rsidR="00062B46" w:rsidRDefault="00062B46" w:rsidP="00062B46">
      <w:pPr>
        <w:rPr>
          <w:rFonts w:ascii="Aptos" w:hAnsi="Aptos" w:cs="Arial"/>
          <w:b/>
          <w:bCs/>
          <w:sz w:val="20"/>
          <w:szCs w:val="20"/>
        </w:rPr>
      </w:pPr>
    </w:p>
    <w:p w14:paraId="2CA11296" w14:textId="77777777" w:rsidR="00062B46" w:rsidRDefault="00062B46" w:rsidP="00062B46">
      <w:pPr>
        <w:rPr>
          <w:rFonts w:ascii="Aptos" w:hAnsi="Aptos" w:cs="Arial"/>
          <w:b/>
          <w:bCs/>
          <w:sz w:val="20"/>
          <w:szCs w:val="20"/>
        </w:rPr>
      </w:pPr>
    </w:p>
    <w:p w14:paraId="3A52C77B" w14:textId="77777777" w:rsidR="00062B46" w:rsidRDefault="00062B46" w:rsidP="00062B46">
      <w:pPr>
        <w:rPr>
          <w:rFonts w:ascii="Aptos" w:hAnsi="Aptos" w:cs="Arial"/>
          <w:b/>
          <w:bCs/>
          <w:sz w:val="20"/>
          <w:szCs w:val="20"/>
        </w:rPr>
      </w:pPr>
    </w:p>
    <w:p w14:paraId="14BB7C00" w14:textId="77777777" w:rsidR="00062B46" w:rsidRDefault="00062B46" w:rsidP="00062B46">
      <w:pPr>
        <w:rPr>
          <w:rFonts w:ascii="Aptos" w:hAnsi="Aptos" w:cs="Arial"/>
          <w:b/>
          <w:bCs/>
          <w:sz w:val="20"/>
          <w:szCs w:val="20"/>
        </w:rPr>
      </w:pPr>
    </w:p>
    <w:p w14:paraId="7790B5F5" w14:textId="77777777" w:rsidR="00062B46" w:rsidRDefault="00062B46" w:rsidP="00062B46">
      <w:pPr>
        <w:rPr>
          <w:rFonts w:ascii="Aptos" w:hAnsi="Aptos" w:cs="Arial"/>
          <w:b/>
          <w:bCs/>
          <w:sz w:val="20"/>
          <w:szCs w:val="20"/>
        </w:rPr>
      </w:pPr>
    </w:p>
    <w:p w14:paraId="05A16D6C" w14:textId="77777777" w:rsidR="00062B46" w:rsidRDefault="00062B46" w:rsidP="00062B46">
      <w:pPr>
        <w:rPr>
          <w:rFonts w:ascii="Aptos" w:hAnsi="Aptos" w:cs="Arial"/>
          <w:b/>
          <w:bCs/>
          <w:sz w:val="20"/>
          <w:szCs w:val="20"/>
        </w:rPr>
      </w:pPr>
    </w:p>
    <w:p w14:paraId="0000008E" w14:textId="77777777" w:rsidR="009F719E" w:rsidRDefault="009F719E">
      <w:pPr>
        <w:rPr>
          <w:rFonts w:ascii="Calibri" w:eastAsia="Calibri" w:hAnsi="Calibri" w:cs="Calibri"/>
          <w:b/>
          <w:sz w:val="20"/>
          <w:szCs w:val="20"/>
        </w:rPr>
      </w:pPr>
    </w:p>
    <w:p w14:paraId="0000008F" w14:textId="77777777" w:rsidR="009F719E" w:rsidRDefault="009F719E">
      <w:pPr>
        <w:rPr>
          <w:rFonts w:ascii="Calibri" w:eastAsia="Calibri" w:hAnsi="Calibri" w:cs="Calibri"/>
          <w:b/>
          <w:sz w:val="20"/>
          <w:szCs w:val="20"/>
        </w:rPr>
      </w:pPr>
    </w:p>
    <w:tbl>
      <w:tblPr>
        <w:tblStyle w:val="a3"/>
        <w:tblpPr w:leftFromText="180" w:rightFromText="180" w:vertAnchor="text"/>
        <w:tblW w:w="3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722"/>
      </w:tblGrid>
      <w:tr w:rsidR="009F719E" w14:paraId="586C7460" w14:textId="77777777">
        <w:trPr>
          <w:trHeight w:val="244"/>
        </w:trPr>
        <w:tc>
          <w:tcPr>
            <w:tcW w:w="2268" w:type="dxa"/>
            <w:shd w:val="clear" w:color="auto" w:fill="F2F2F2"/>
          </w:tcPr>
          <w:p w14:paraId="00000090" w14:textId="4C3360F8" w:rsidR="009F719E" w:rsidRDefault="00000000">
            <w:pPr>
              <w:ind w:left="174"/>
              <w:rPr>
                <w:rFonts w:ascii="Calibri" w:eastAsia="Calibri" w:hAnsi="Calibri" w:cs="Calibri"/>
                <w:sz w:val="20"/>
                <w:szCs w:val="20"/>
              </w:rPr>
            </w:pPr>
            <w:sdt>
              <w:sdtPr>
                <w:tag w:val="goog_rdk_9"/>
                <w:id w:val="-1630695488"/>
                <w:showingPlcHdr/>
              </w:sdtPr>
              <w:sdtContent>
                <w:r w:rsidR="003629B5">
                  <w:t xml:space="preserve">     </w:t>
                </w:r>
              </w:sdtContent>
            </w:sdt>
            <w:r w:rsidR="0023169A">
              <w:rPr>
                <w:rFonts w:ascii="Calibri" w:eastAsia="Calibri" w:hAnsi="Calibri" w:cs="Calibri"/>
                <w:b/>
                <w:sz w:val="20"/>
                <w:szCs w:val="20"/>
              </w:rPr>
              <w:t>Submission date:</w:t>
            </w:r>
          </w:p>
        </w:tc>
        <w:tc>
          <w:tcPr>
            <w:tcW w:w="1722" w:type="dxa"/>
          </w:tcPr>
          <w:p w14:paraId="00000091" w14:textId="247E5FBD" w:rsidR="009F719E" w:rsidRDefault="0023169A">
            <w:pPr>
              <w:rPr>
                <w:rFonts w:ascii="Calibri" w:eastAsia="Calibri" w:hAnsi="Calibri" w:cs="Calibri"/>
                <w:sz w:val="20"/>
                <w:szCs w:val="20"/>
              </w:rPr>
            </w:pPr>
            <w:r>
              <w:rPr>
                <w:rFonts w:ascii="Calibri" w:eastAsia="Calibri" w:hAnsi="Calibri" w:cs="Calibri"/>
                <w:sz w:val="20"/>
                <w:szCs w:val="20"/>
              </w:rPr>
              <w:t xml:space="preserve">  </w:t>
            </w:r>
            <w:r w:rsidR="008861BB">
              <w:rPr>
                <w:rFonts w:ascii="Calibri" w:eastAsia="Calibri" w:hAnsi="Calibri" w:cs="Calibri"/>
                <w:sz w:val="20"/>
                <w:szCs w:val="20"/>
              </w:rPr>
              <w:t>14/06/2024</w:t>
            </w:r>
          </w:p>
        </w:tc>
      </w:tr>
    </w:tbl>
    <w:p w14:paraId="00000093" w14:textId="77777777" w:rsidR="009F719E" w:rsidRDefault="009F719E">
      <w:pPr>
        <w:rPr>
          <w:rFonts w:ascii="Calibri" w:eastAsia="Calibri" w:hAnsi="Calibri" w:cs="Calibri"/>
          <w:b/>
          <w:sz w:val="20"/>
          <w:szCs w:val="20"/>
        </w:rPr>
      </w:pPr>
    </w:p>
    <w:p w14:paraId="00000094" w14:textId="77777777" w:rsidR="009F719E" w:rsidRDefault="009F719E">
      <w:pPr>
        <w:ind w:right="828"/>
        <w:rPr>
          <w:rFonts w:ascii="Calibri" w:eastAsia="Calibri" w:hAnsi="Calibri" w:cs="Calibri"/>
          <w:b/>
          <w:sz w:val="20"/>
          <w:szCs w:val="20"/>
        </w:rPr>
      </w:pPr>
    </w:p>
    <w:p w14:paraId="00000095" w14:textId="05C64C05" w:rsidR="009F719E" w:rsidRDefault="0023169A">
      <w:pPr>
        <w:spacing w:after="120"/>
        <w:ind w:right="828"/>
        <w:rPr>
          <w:rFonts w:ascii="Calibri" w:eastAsia="Calibri" w:hAnsi="Calibri" w:cs="Calibri"/>
          <w:color w:val="0070C0"/>
          <w:sz w:val="20"/>
          <w:szCs w:val="20"/>
        </w:rPr>
      </w:pPr>
      <w:r>
        <w:rPr>
          <w:rFonts w:ascii="Calibri" w:eastAsia="Calibri" w:hAnsi="Calibri" w:cs="Calibri"/>
          <w:b/>
          <w:sz w:val="20"/>
          <w:szCs w:val="20"/>
        </w:rPr>
        <w:t xml:space="preserve">Part 1c: Feedback from ICTV Executive Committee (EC) meeting </w:t>
      </w:r>
    </w:p>
    <w:tbl>
      <w:tblPr>
        <w:tblStyle w:val="a4"/>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425"/>
      </w:tblGrid>
      <w:tr w:rsidR="009F719E" w14:paraId="53B964D6" w14:textId="77777777">
        <w:tc>
          <w:tcPr>
            <w:tcW w:w="8080" w:type="dxa"/>
            <w:shd w:val="clear" w:color="auto" w:fill="F2F2F2"/>
          </w:tcPr>
          <w:p w14:paraId="00000096" w14:textId="77777777" w:rsidR="009F719E" w:rsidRDefault="0023169A">
            <w:pPr>
              <w:rPr>
                <w:rFonts w:ascii="Calibri" w:eastAsia="Calibri" w:hAnsi="Calibri" w:cs="Calibri"/>
                <w:b/>
                <w:color w:val="000000"/>
                <w:sz w:val="20"/>
                <w:szCs w:val="20"/>
              </w:rPr>
            </w:pPr>
            <w:r>
              <w:rPr>
                <w:rFonts w:ascii="Calibri" w:eastAsia="Calibri" w:hAnsi="Calibri" w:cs="Calibri"/>
                <w:b/>
                <w:sz w:val="20"/>
                <w:szCs w:val="20"/>
              </w:rPr>
              <w:t xml:space="preserve">Executive Committee Meeting Decision </w:t>
            </w:r>
            <w:r>
              <w:rPr>
                <w:rFonts w:ascii="Calibri" w:eastAsia="Calibri" w:hAnsi="Calibri" w:cs="Calibri"/>
                <w:b/>
                <w:color w:val="000000"/>
                <w:sz w:val="20"/>
                <w:szCs w:val="20"/>
              </w:rPr>
              <w:t>code:</w:t>
            </w:r>
          </w:p>
        </w:tc>
        <w:tc>
          <w:tcPr>
            <w:tcW w:w="425" w:type="dxa"/>
          </w:tcPr>
          <w:p w14:paraId="00000097" w14:textId="77777777" w:rsidR="009F719E" w:rsidRDefault="0023169A">
            <w:pPr>
              <w:rPr>
                <w:rFonts w:ascii="Calibri" w:eastAsia="Calibri" w:hAnsi="Calibri" w:cs="Calibri"/>
                <w:b/>
                <w:color w:val="A6A6A6"/>
                <w:sz w:val="20"/>
                <w:szCs w:val="20"/>
              </w:rPr>
            </w:pPr>
            <w:r>
              <w:rPr>
                <w:rFonts w:ascii="Calibri" w:eastAsia="Calibri" w:hAnsi="Calibri" w:cs="Calibri"/>
                <w:b/>
                <w:color w:val="A6A6A6"/>
                <w:sz w:val="20"/>
                <w:szCs w:val="20"/>
              </w:rPr>
              <w:t>X</w:t>
            </w:r>
          </w:p>
        </w:tc>
      </w:tr>
      <w:tr w:rsidR="009F719E" w14:paraId="0A5E370B" w14:textId="77777777">
        <w:tc>
          <w:tcPr>
            <w:tcW w:w="8080" w:type="dxa"/>
          </w:tcPr>
          <w:p w14:paraId="00000098"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 – Accept</w:t>
            </w:r>
          </w:p>
        </w:tc>
        <w:tc>
          <w:tcPr>
            <w:tcW w:w="425" w:type="dxa"/>
          </w:tcPr>
          <w:p w14:paraId="00000099" w14:textId="726CBD21" w:rsidR="009F719E" w:rsidRDefault="009C5B9A">
            <w:pPr>
              <w:rPr>
                <w:rFonts w:ascii="Calibri" w:eastAsia="Calibri" w:hAnsi="Calibri" w:cs="Calibri"/>
                <w:b/>
                <w:color w:val="000000"/>
                <w:sz w:val="20"/>
                <w:szCs w:val="20"/>
              </w:rPr>
            </w:pPr>
            <w:r>
              <w:rPr>
                <w:rFonts w:ascii="Calibri" w:eastAsia="Calibri" w:hAnsi="Calibri" w:cs="Calibri"/>
                <w:b/>
                <w:color w:val="000000"/>
                <w:sz w:val="20"/>
                <w:szCs w:val="20"/>
              </w:rPr>
              <w:t>X</w:t>
            </w:r>
          </w:p>
        </w:tc>
      </w:tr>
      <w:tr w:rsidR="009F719E" w14:paraId="5B72578B" w14:textId="77777777">
        <w:tc>
          <w:tcPr>
            <w:tcW w:w="8080" w:type="dxa"/>
          </w:tcPr>
          <w:p w14:paraId="0000009A"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Ac – Accept subject to revision by relevant subcommittee chair. No further vote required</w:t>
            </w:r>
          </w:p>
        </w:tc>
        <w:tc>
          <w:tcPr>
            <w:tcW w:w="425" w:type="dxa"/>
          </w:tcPr>
          <w:p w14:paraId="0000009B" w14:textId="77777777" w:rsidR="009F719E" w:rsidRDefault="009F719E">
            <w:pPr>
              <w:rPr>
                <w:rFonts w:ascii="Calibri" w:eastAsia="Calibri" w:hAnsi="Calibri" w:cs="Calibri"/>
                <w:b/>
                <w:color w:val="000000"/>
                <w:sz w:val="20"/>
                <w:szCs w:val="20"/>
              </w:rPr>
            </w:pPr>
          </w:p>
        </w:tc>
      </w:tr>
      <w:tr w:rsidR="009F719E" w14:paraId="4C955253" w14:textId="77777777">
        <w:tc>
          <w:tcPr>
            <w:tcW w:w="8080" w:type="dxa"/>
          </w:tcPr>
          <w:p w14:paraId="0000009C"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U – Accept without revision but with re-evaluation and email vote by the EC</w:t>
            </w:r>
          </w:p>
        </w:tc>
        <w:tc>
          <w:tcPr>
            <w:tcW w:w="425" w:type="dxa"/>
          </w:tcPr>
          <w:p w14:paraId="0000009D" w14:textId="77777777" w:rsidR="009F719E" w:rsidRDefault="009F719E">
            <w:pPr>
              <w:rPr>
                <w:rFonts w:ascii="Calibri" w:eastAsia="Calibri" w:hAnsi="Calibri" w:cs="Calibri"/>
                <w:b/>
                <w:color w:val="000000"/>
                <w:sz w:val="20"/>
                <w:szCs w:val="20"/>
              </w:rPr>
            </w:pPr>
          </w:p>
        </w:tc>
      </w:tr>
      <w:tr w:rsidR="009F719E" w14:paraId="17842A66" w14:textId="77777777">
        <w:tc>
          <w:tcPr>
            <w:tcW w:w="8080" w:type="dxa"/>
          </w:tcPr>
          <w:p w14:paraId="0000009E"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Uc – Accept subject to revision and re-evaluation and email vote by the EC</w:t>
            </w:r>
          </w:p>
        </w:tc>
        <w:tc>
          <w:tcPr>
            <w:tcW w:w="425" w:type="dxa"/>
          </w:tcPr>
          <w:p w14:paraId="0000009F" w14:textId="77777777" w:rsidR="009F719E" w:rsidRDefault="009F719E">
            <w:pPr>
              <w:rPr>
                <w:rFonts w:ascii="Calibri" w:eastAsia="Calibri" w:hAnsi="Calibri" w:cs="Calibri"/>
                <w:b/>
                <w:color w:val="000000"/>
                <w:sz w:val="20"/>
                <w:szCs w:val="20"/>
              </w:rPr>
            </w:pPr>
          </w:p>
        </w:tc>
      </w:tr>
      <w:tr w:rsidR="009F719E" w14:paraId="445B4247" w14:textId="77777777">
        <w:tc>
          <w:tcPr>
            <w:tcW w:w="8080" w:type="dxa"/>
          </w:tcPr>
          <w:p w14:paraId="000000A0" w14:textId="77777777" w:rsidR="009F719E" w:rsidRDefault="0023169A">
            <w:pPr>
              <w:rPr>
                <w:rFonts w:ascii="Calibri" w:eastAsia="Calibri" w:hAnsi="Calibri" w:cs="Calibri"/>
                <w:color w:val="000000"/>
                <w:sz w:val="20"/>
                <w:szCs w:val="20"/>
              </w:rPr>
            </w:pPr>
            <w:proofErr w:type="spellStart"/>
            <w:r>
              <w:rPr>
                <w:rFonts w:ascii="Calibri" w:eastAsia="Calibri" w:hAnsi="Calibri" w:cs="Calibri"/>
                <w:color w:val="000000"/>
                <w:sz w:val="20"/>
                <w:szCs w:val="20"/>
              </w:rPr>
              <w:t>Ud</w:t>
            </w:r>
            <w:proofErr w:type="spellEnd"/>
            <w:r>
              <w:rPr>
                <w:rFonts w:ascii="Calibri" w:eastAsia="Calibri" w:hAnsi="Calibri" w:cs="Calibri"/>
                <w:color w:val="000000"/>
                <w:sz w:val="20"/>
                <w:szCs w:val="20"/>
              </w:rPr>
              <w:t xml:space="preserve"> – Deferred to the next EC meeting, with an invitation to revise based on EC comments</w:t>
            </w:r>
          </w:p>
        </w:tc>
        <w:tc>
          <w:tcPr>
            <w:tcW w:w="425" w:type="dxa"/>
          </w:tcPr>
          <w:p w14:paraId="000000A1" w14:textId="77777777" w:rsidR="009F719E" w:rsidRDefault="009F719E">
            <w:pPr>
              <w:rPr>
                <w:rFonts w:ascii="Calibri" w:eastAsia="Calibri" w:hAnsi="Calibri" w:cs="Calibri"/>
                <w:b/>
                <w:color w:val="000000"/>
                <w:sz w:val="20"/>
                <w:szCs w:val="20"/>
              </w:rPr>
            </w:pPr>
          </w:p>
        </w:tc>
      </w:tr>
      <w:tr w:rsidR="009F719E" w14:paraId="7C0A729C" w14:textId="77777777">
        <w:tc>
          <w:tcPr>
            <w:tcW w:w="8080" w:type="dxa"/>
          </w:tcPr>
          <w:p w14:paraId="000000A2" w14:textId="401359A2"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 xml:space="preserve">J </w:t>
            </w:r>
            <w:r w:rsidR="00ED3276">
              <w:rPr>
                <w:rFonts w:ascii="Calibri" w:eastAsia="Calibri" w:hAnsi="Calibri" w:cs="Calibri"/>
                <w:color w:val="000000"/>
                <w:sz w:val="20"/>
                <w:szCs w:val="20"/>
              </w:rPr>
              <w:t>–</w:t>
            </w:r>
            <w:r>
              <w:rPr>
                <w:rFonts w:ascii="Calibri" w:eastAsia="Calibri" w:hAnsi="Calibri" w:cs="Calibri"/>
                <w:color w:val="000000"/>
                <w:sz w:val="20"/>
                <w:szCs w:val="20"/>
              </w:rPr>
              <w:t xml:space="preserve"> Reject</w:t>
            </w:r>
          </w:p>
        </w:tc>
        <w:tc>
          <w:tcPr>
            <w:tcW w:w="425" w:type="dxa"/>
          </w:tcPr>
          <w:p w14:paraId="000000A3" w14:textId="77777777" w:rsidR="009F719E" w:rsidRDefault="009F719E">
            <w:pPr>
              <w:rPr>
                <w:rFonts w:ascii="Calibri" w:eastAsia="Calibri" w:hAnsi="Calibri" w:cs="Calibri"/>
                <w:b/>
                <w:color w:val="000000"/>
                <w:sz w:val="20"/>
                <w:szCs w:val="20"/>
              </w:rPr>
            </w:pPr>
          </w:p>
        </w:tc>
      </w:tr>
      <w:tr w:rsidR="009F719E" w14:paraId="37DBBC30" w14:textId="77777777">
        <w:tc>
          <w:tcPr>
            <w:tcW w:w="8080" w:type="dxa"/>
          </w:tcPr>
          <w:p w14:paraId="000000A4" w14:textId="783BA520"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 xml:space="preserve">W </w:t>
            </w:r>
            <w:r w:rsidR="00ED3276">
              <w:rPr>
                <w:rFonts w:ascii="Calibri" w:eastAsia="Calibri" w:hAnsi="Calibri" w:cs="Calibri"/>
                <w:color w:val="000000"/>
                <w:sz w:val="20"/>
                <w:szCs w:val="20"/>
              </w:rPr>
              <w:t>–</w:t>
            </w:r>
            <w:r>
              <w:rPr>
                <w:rFonts w:ascii="Calibri" w:eastAsia="Calibri" w:hAnsi="Calibri" w:cs="Calibri"/>
                <w:color w:val="000000"/>
                <w:sz w:val="20"/>
                <w:szCs w:val="20"/>
              </w:rPr>
              <w:t xml:space="preserve"> Withdrawn</w:t>
            </w:r>
          </w:p>
        </w:tc>
        <w:tc>
          <w:tcPr>
            <w:tcW w:w="425" w:type="dxa"/>
          </w:tcPr>
          <w:p w14:paraId="000000A5" w14:textId="77777777" w:rsidR="009F719E" w:rsidRDefault="009F719E">
            <w:pPr>
              <w:rPr>
                <w:rFonts w:ascii="Calibri" w:eastAsia="Calibri" w:hAnsi="Calibri" w:cs="Calibri"/>
                <w:b/>
                <w:color w:val="000000"/>
                <w:sz w:val="20"/>
                <w:szCs w:val="20"/>
              </w:rPr>
            </w:pPr>
          </w:p>
        </w:tc>
      </w:tr>
    </w:tbl>
    <w:p w14:paraId="000000A6" w14:textId="77777777" w:rsidR="009F719E" w:rsidRDefault="009F719E">
      <w:pPr>
        <w:rPr>
          <w:rFonts w:ascii="Calibri" w:eastAsia="Calibri" w:hAnsi="Calibri" w:cs="Calibri"/>
          <w:b/>
          <w:color w:val="000000"/>
          <w:sz w:val="20"/>
          <w:szCs w:val="20"/>
        </w:rPr>
      </w:pPr>
    </w:p>
    <w:tbl>
      <w:tblPr>
        <w:tblStyle w:val="a5"/>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9F719E" w14:paraId="03CF5E79" w14:textId="77777777">
        <w:trPr>
          <w:trHeight w:val="211"/>
        </w:trPr>
        <w:tc>
          <w:tcPr>
            <w:tcW w:w="8505" w:type="dxa"/>
            <w:shd w:val="clear" w:color="auto" w:fill="F2F2F2"/>
          </w:tcPr>
          <w:p w14:paraId="000000A7" w14:textId="77777777" w:rsidR="009F719E" w:rsidRDefault="0023169A">
            <w:pPr>
              <w:rPr>
                <w:rFonts w:ascii="Calibri" w:eastAsia="Calibri" w:hAnsi="Calibri" w:cs="Calibri"/>
                <w:sz w:val="20"/>
                <w:szCs w:val="20"/>
              </w:rPr>
            </w:pPr>
            <w:r>
              <w:rPr>
                <w:rFonts w:ascii="Calibri" w:eastAsia="Calibri" w:hAnsi="Calibri" w:cs="Calibri"/>
                <w:b/>
                <w:sz w:val="20"/>
                <w:szCs w:val="20"/>
              </w:rPr>
              <w:t>Comments from the Executive Committee:</w:t>
            </w:r>
          </w:p>
        </w:tc>
      </w:tr>
      <w:tr w:rsidR="009F719E" w14:paraId="4568040D" w14:textId="77777777">
        <w:trPr>
          <w:trHeight w:val="794"/>
        </w:trPr>
        <w:tc>
          <w:tcPr>
            <w:tcW w:w="8505" w:type="dxa"/>
            <w:shd w:val="clear" w:color="auto" w:fill="auto"/>
          </w:tcPr>
          <w:p w14:paraId="000000A8" w14:textId="77777777" w:rsidR="009F719E" w:rsidRDefault="009F719E">
            <w:pPr>
              <w:rPr>
                <w:rFonts w:ascii="Calibri" w:eastAsia="Calibri" w:hAnsi="Calibri" w:cs="Calibri"/>
                <w:sz w:val="20"/>
                <w:szCs w:val="20"/>
              </w:rPr>
            </w:pPr>
          </w:p>
          <w:p w14:paraId="000000A9" w14:textId="77777777" w:rsidR="009F719E" w:rsidRDefault="009F719E">
            <w:pPr>
              <w:rPr>
                <w:rFonts w:ascii="Calibri" w:eastAsia="Calibri" w:hAnsi="Calibri" w:cs="Calibri"/>
                <w:sz w:val="20"/>
                <w:szCs w:val="20"/>
              </w:rPr>
            </w:pPr>
          </w:p>
        </w:tc>
      </w:tr>
    </w:tbl>
    <w:p w14:paraId="000000AA" w14:textId="77777777" w:rsidR="009F719E" w:rsidRDefault="009F719E">
      <w:pPr>
        <w:rPr>
          <w:rFonts w:ascii="Calibri" w:eastAsia="Calibri" w:hAnsi="Calibri" w:cs="Calibri"/>
          <w:b/>
          <w:sz w:val="20"/>
          <w:szCs w:val="20"/>
        </w:rPr>
      </w:pPr>
    </w:p>
    <w:p w14:paraId="000000AB" w14:textId="77777777" w:rsidR="009F719E" w:rsidRDefault="009F719E">
      <w:pPr>
        <w:rPr>
          <w:rFonts w:ascii="Calibri" w:eastAsia="Calibri" w:hAnsi="Calibri" w:cs="Calibri"/>
          <w:b/>
          <w:sz w:val="20"/>
          <w:szCs w:val="20"/>
        </w:rPr>
      </w:pPr>
    </w:p>
    <w:p w14:paraId="000000AC" w14:textId="0F705237" w:rsidR="009F719E" w:rsidRDefault="0023169A">
      <w:pPr>
        <w:spacing w:after="120"/>
        <w:rPr>
          <w:rFonts w:ascii="Calibri" w:eastAsia="Calibri" w:hAnsi="Calibri" w:cs="Calibri"/>
          <w:b/>
          <w:sz w:val="20"/>
          <w:szCs w:val="20"/>
        </w:rPr>
      </w:pPr>
      <w:r>
        <w:rPr>
          <w:rFonts w:ascii="Calibri" w:eastAsia="Calibri" w:hAnsi="Calibri" w:cs="Calibri"/>
          <w:b/>
          <w:sz w:val="20"/>
          <w:szCs w:val="20"/>
        </w:rPr>
        <w:t xml:space="preserve">Part 1d: Revised Taxonomy Proposal Submission </w:t>
      </w:r>
    </w:p>
    <w:tbl>
      <w:tblPr>
        <w:tblStyle w:val="Grigliatabella"/>
        <w:tblW w:w="8505" w:type="dxa"/>
        <w:tblInd w:w="-5" w:type="dxa"/>
        <w:tblLook w:val="04A0" w:firstRow="1" w:lastRow="0" w:firstColumn="1" w:lastColumn="0" w:noHBand="0" w:noVBand="1"/>
      </w:tblPr>
      <w:tblGrid>
        <w:gridCol w:w="8505"/>
      </w:tblGrid>
      <w:tr w:rsidR="00062B46" w:rsidRPr="00C95FB7" w14:paraId="7A039879" w14:textId="77777777" w:rsidTr="003C5ED9">
        <w:tc>
          <w:tcPr>
            <w:tcW w:w="8505" w:type="dxa"/>
            <w:shd w:val="clear" w:color="auto" w:fill="F2F2F2" w:themeFill="background1" w:themeFillShade="F2"/>
          </w:tcPr>
          <w:p w14:paraId="1C6C18E4" w14:textId="235F05DA" w:rsidR="00062B46" w:rsidRPr="00C95FB7" w:rsidRDefault="00062B46" w:rsidP="003C5ED9">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Pr>
                <w:rFonts w:ascii="Aptos" w:hAnsi="Aptos" w:cs="Arial"/>
                <w:b/>
                <w:sz w:val="20"/>
                <w:szCs w:val="20"/>
              </w:rPr>
              <w:t xml:space="preserve">: </w:t>
            </w:r>
          </w:p>
        </w:tc>
      </w:tr>
      <w:tr w:rsidR="00062B46" w:rsidRPr="00C95FB7" w14:paraId="113E918B" w14:textId="77777777" w:rsidTr="003C5ED9">
        <w:tc>
          <w:tcPr>
            <w:tcW w:w="8505" w:type="dxa"/>
            <w:shd w:val="clear" w:color="auto" w:fill="auto"/>
          </w:tcPr>
          <w:p w14:paraId="76FD5C41" w14:textId="77777777" w:rsidR="00062B46" w:rsidRPr="00C95FB7" w:rsidRDefault="00062B46" w:rsidP="003C5ED9">
            <w:pPr>
              <w:rPr>
                <w:rFonts w:ascii="Aptos" w:hAnsi="Aptos" w:cs="Arial"/>
                <w:sz w:val="20"/>
                <w:szCs w:val="20"/>
              </w:rPr>
            </w:pPr>
          </w:p>
          <w:p w14:paraId="70C92504" w14:textId="77777777" w:rsidR="00062B46" w:rsidRDefault="00062B46" w:rsidP="003C5ED9">
            <w:pPr>
              <w:rPr>
                <w:rFonts w:ascii="Aptos" w:hAnsi="Aptos" w:cs="Arial"/>
                <w:sz w:val="20"/>
                <w:szCs w:val="20"/>
              </w:rPr>
            </w:pPr>
          </w:p>
          <w:p w14:paraId="6F9E10F2" w14:textId="77777777" w:rsidR="00062B46" w:rsidRPr="00C95FB7" w:rsidRDefault="00062B46" w:rsidP="003C5ED9">
            <w:pPr>
              <w:rPr>
                <w:rFonts w:ascii="Aptos" w:hAnsi="Aptos" w:cs="Arial"/>
                <w:sz w:val="20"/>
                <w:szCs w:val="20"/>
              </w:rPr>
            </w:pPr>
          </w:p>
          <w:p w14:paraId="1DFD15EB" w14:textId="77777777" w:rsidR="00062B46" w:rsidRPr="00C95FB7" w:rsidRDefault="00062B46" w:rsidP="003C5ED9">
            <w:pPr>
              <w:rPr>
                <w:rFonts w:ascii="Aptos" w:hAnsi="Aptos" w:cs="Arial"/>
                <w:sz w:val="20"/>
                <w:szCs w:val="20"/>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062B46" w14:paraId="742A4E3F" w14:textId="77777777" w:rsidTr="003C5ED9">
        <w:trPr>
          <w:trHeight w:val="244"/>
        </w:trPr>
        <w:tc>
          <w:tcPr>
            <w:tcW w:w="2268" w:type="dxa"/>
            <w:shd w:val="clear" w:color="auto" w:fill="F2F2F2" w:themeFill="background1" w:themeFillShade="F2"/>
          </w:tcPr>
          <w:p w14:paraId="28624BAD" w14:textId="77777777" w:rsidR="00062B46" w:rsidRDefault="00062B46" w:rsidP="003C5ED9">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Pr>
                <w:rFonts w:ascii="Aptos" w:hAnsi="Aptos" w:cs="Arial"/>
                <w:b/>
                <w:bCs/>
                <w:sz w:val="20"/>
                <w:szCs w:val="20"/>
              </w:rPr>
              <w:t>:</w:t>
            </w:r>
          </w:p>
        </w:tc>
        <w:tc>
          <w:tcPr>
            <w:tcW w:w="1701" w:type="dxa"/>
          </w:tcPr>
          <w:p w14:paraId="5DFDFEF1" w14:textId="77777777" w:rsidR="00062B46" w:rsidRDefault="00062B46" w:rsidP="003C5ED9">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1608B9E8" w14:textId="77777777" w:rsidR="00062B46" w:rsidRDefault="00062B46" w:rsidP="00062B46">
      <w:pPr>
        <w:ind w:firstLine="720"/>
        <w:rPr>
          <w:rFonts w:ascii="Aptos" w:hAnsi="Aptos" w:cs="Arial"/>
          <w:b/>
          <w:bCs/>
          <w:sz w:val="20"/>
          <w:szCs w:val="20"/>
        </w:rPr>
      </w:pPr>
    </w:p>
    <w:p w14:paraId="000000B5" w14:textId="630ECF89" w:rsidR="009F719E" w:rsidRDefault="0023169A">
      <w:pPr>
        <w:rPr>
          <w:rFonts w:ascii="Calibri" w:eastAsia="Calibri" w:hAnsi="Calibri" w:cs="Calibri"/>
          <w:color w:val="C00000"/>
          <w:sz w:val="20"/>
          <w:szCs w:val="20"/>
        </w:rPr>
      </w:pPr>
      <w:r>
        <w:rPr>
          <w:rFonts w:ascii="Calibri" w:eastAsia="Calibri" w:hAnsi="Calibri" w:cs="Calibri"/>
          <w:color w:val="0070C0"/>
          <w:sz w:val="20"/>
          <w:szCs w:val="20"/>
        </w:rPr>
        <w:t xml:space="preserve"> </w:t>
      </w:r>
    </w:p>
    <w:p w14:paraId="000000B6" w14:textId="77777777" w:rsidR="009F719E" w:rsidRDefault="009F719E">
      <w:pPr>
        <w:ind w:firstLine="720"/>
        <w:rPr>
          <w:rFonts w:ascii="Calibri" w:eastAsia="Calibri" w:hAnsi="Calibri" w:cs="Calibri"/>
          <w:b/>
          <w:sz w:val="20"/>
          <w:szCs w:val="20"/>
        </w:rPr>
      </w:pPr>
    </w:p>
    <w:p w14:paraId="000000B7" w14:textId="77777777" w:rsidR="009F719E" w:rsidRDefault="0023169A">
      <w:pPr>
        <w:rPr>
          <w:rFonts w:ascii="Calibri" w:eastAsia="Calibri" w:hAnsi="Calibri" w:cs="Calibri"/>
          <w:b/>
          <w:color w:val="000000"/>
          <w:sz w:val="20"/>
          <w:szCs w:val="20"/>
        </w:rPr>
      </w:pPr>
      <w:r>
        <w:br w:type="page"/>
      </w:r>
    </w:p>
    <w:p w14:paraId="000000DA" w14:textId="77777777" w:rsidR="009F719E" w:rsidRDefault="0023169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lastRenderedPageBreak/>
        <w:t>Part 3:</w:t>
      </w:r>
      <w:r>
        <w:rPr>
          <w:rFonts w:ascii="Calibri" w:eastAsia="Calibri" w:hAnsi="Calibri" w:cs="Calibri"/>
          <w:color w:val="000000"/>
          <w:sz w:val="20"/>
          <w:szCs w:val="20"/>
        </w:rPr>
        <w:t xml:space="preserve"> </w:t>
      </w:r>
      <w:r>
        <w:rPr>
          <w:rFonts w:ascii="Calibri" w:eastAsia="Calibri" w:hAnsi="Calibri" w:cs="Calibri"/>
          <w:b/>
          <w:color w:val="000000"/>
          <w:sz w:val="20"/>
          <w:szCs w:val="20"/>
        </w:rPr>
        <w:t>TAXONOMIC PROPOSAL</w:t>
      </w:r>
    </w:p>
    <w:p w14:paraId="000000DC" w14:textId="77777777" w:rsidR="009F719E" w:rsidRDefault="009F719E">
      <w:pPr>
        <w:pBdr>
          <w:top w:val="nil"/>
          <w:left w:val="nil"/>
          <w:bottom w:val="nil"/>
          <w:right w:val="nil"/>
          <w:between w:val="nil"/>
        </w:pBdr>
        <w:rPr>
          <w:rFonts w:ascii="Calibri" w:eastAsia="Calibri" w:hAnsi="Calibri" w:cs="Calibri"/>
          <w:color w:val="0070C0"/>
          <w:sz w:val="20"/>
          <w:szCs w:val="20"/>
        </w:rPr>
      </w:pPr>
    </w:p>
    <w:tbl>
      <w:tblPr>
        <w:tblStyle w:val="ab"/>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F719E" w14:paraId="69BC7DDF" w14:textId="77777777">
        <w:trPr>
          <w:trHeight w:val="253"/>
        </w:trPr>
        <w:tc>
          <w:tcPr>
            <w:tcW w:w="9016" w:type="dxa"/>
            <w:shd w:val="clear" w:color="auto" w:fill="F2F2F2"/>
          </w:tcPr>
          <w:p w14:paraId="000000DD" w14:textId="77777777" w:rsidR="009F719E" w:rsidRDefault="0023169A">
            <w:pPr>
              <w:pBdr>
                <w:top w:val="nil"/>
                <w:left w:val="nil"/>
                <w:bottom w:val="nil"/>
                <w:right w:val="nil"/>
                <w:between w:val="nil"/>
              </w:pBdr>
              <w:rPr>
                <w:rFonts w:ascii="Calibri" w:eastAsia="Calibri" w:hAnsi="Calibri" w:cs="Calibri"/>
                <w:i/>
                <w:color w:val="A6A6A6"/>
                <w:sz w:val="20"/>
                <w:szCs w:val="20"/>
              </w:rPr>
            </w:pPr>
            <w:r>
              <w:rPr>
                <w:rFonts w:ascii="Calibri" w:eastAsia="Calibri" w:hAnsi="Calibri" w:cs="Calibri"/>
                <w:b/>
                <w:color w:val="000000"/>
                <w:sz w:val="20"/>
                <w:szCs w:val="20"/>
              </w:rPr>
              <w:t xml:space="preserve">Name of accompanying Excel module: </w:t>
            </w:r>
          </w:p>
        </w:tc>
      </w:tr>
      <w:tr w:rsidR="009F719E" w14:paraId="7F35BFD4" w14:textId="77777777">
        <w:trPr>
          <w:trHeight w:val="315"/>
        </w:trPr>
        <w:tc>
          <w:tcPr>
            <w:tcW w:w="9016" w:type="dxa"/>
          </w:tcPr>
          <w:p w14:paraId="000000DE" w14:textId="5D76CB70" w:rsidR="009F719E" w:rsidRDefault="00604F39">
            <w:pPr>
              <w:pBdr>
                <w:top w:val="nil"/>
                <w:left w:val="nil"/>
                <w:bottom w:val="nil"/>
                <w:right w:val="nil"/>
                <w:between w:val="nil"/>
              </w:pBdr>
              <w:rPr>
                <w:rFonts w:ascii="Calibri" w:eastAsia="Calibri" w:hAnsi="Calibri" w:cs="Calibri"/>
                <w:b/>
                <w:color w:val="000000"/>
                <w:sz w:val="20"/>
                <w:szCs w:val="20"/>
              </w:rPr>
            </w:pPr>
            <w:r w:rsidRPr="00604F39">
              <w:rPr>
                <w:rFonts w:ascii="Calibri" w:eastAsia="Calibri" w:hAnsi="Calibri" w:cs="Calibri"/>
                <w:color w:val="000000"/>
                <w:sz w:val="20"/>
                <w:szCs w:val="20"/>
              </w:rPr>
              <w:t>2024.005P.</w:t>
            </w:r>
            <w:r w:rsidR="00413F94">
              <w:rPr>
                <w:rFonts w:ascii="Calibri" w:eastAsia="Calibri" w:hAnsi="Calibri" w:cs="Calibri"/>
                <w:color w:val="000000"/>
                <w:sz w:val="20"/>
                <w:szCs w:val="20"/>
              </w:rPr>
              <w:t>A</w:t>
            </w:r>
            <w:r w:rsidRPr="00604F39">
              <w:rPr>
                <w:rFonts w:ascii="Calibri" w:eastAsia="Calibri" w:hAnsi="Calibri" w:cs="Calibri"/>
                <w:color w:val="000000"/>
                <w:sz w:val="20"/>
                <w:szCs w:val="20"/>
              </w:rPr>
              <w:t>.v1.Caulimoviridae_3nsp</w:t>
            </w:r>
            <w:r w:rsidR="008C5FEE">
              <w:rPr>
                <w:rFonts w:ascii="Calibri" w:eastAsia="Calibri" w:hAnsi="Calibri" w:cs="Calibri"/>
                <w:color w:val="000000"/>
                <w:sz w:val="20"/>
                <w:szCs w:val="20"/>
              </w:rPr>
              <w:t>.xlsx</w:t>
            </w:r>
          </w:p>
        </w:tc>
      </w:tr>
    </w:tbl>
    <w:p w14:paraId="000000DF" w14:textId="77777777" w:rsidR="009F719E" w:rsidRDefault="009F719E">
      <w:pPr>
        <w:pBdr>
          <w:top w:val="nil"/>
          <w:left w:val="nil"/>
          <w:bottom w:val="nil"/>
          <w:right w:val="nil"/>
          <w:between w:val="nil"/>
        </w:pBdr>
        <w:ind w:hanging="15"/>
        <w:rPr>
          <w:rFonts w:ascii="Calibri" w:eastAsia="Calibri" w:hAnsi="Calibri" w:cs="Calibri"/>
          <w:b/>
          <w:color w:val="000000"/>
          <w:sz w:val="20"/>
          <w:szCs w:val="20"/>
        </w:rPr>
      </w:pPr>
    </w:p>
    <w:tbl>
      <w:tblPr>
        <w:tblStyle w:val="ac"/>
        <w:tblW w:w="63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425"/>
        <w:gridCol w:w="2410"/>
        <w:gridCol w:w="567"/>
      </w:tblGrid>
      <w:tr w:rsidR="009F719E" w14:paraId="4C0D36D4" w14:textId="77777777">
        <w:tc>
          <w:tcPr>
            <w:tcW w:w="6374" w:type="dxa"/>
            <w:gridSpan w:val="4"/>
            <w:shd w:val="clear" w:color="auto" w:fill="F2F2F2"/>
          </w:tcPr>
          <w:p w14:paraId="000000E0" w14:textId="77777777" w:rsidR="009F719E" w:rsidRDefault="0023169A">
            <w:pPr>
              <w:rPr>
                <w:rFonts w:ascii="Calibri" w:eastAsia="Calibri" w:hAnsi="Calibri" w:cs="Calibri"/>
                <w:b/>
                <w:color w:val="0070C0"/>
                <w:sz w:val="20"/>
                <w:szCs w:val="20"/>
              </w:rPr>
            </w:pPr>
            <w:r>
              <w:rPr>
                <w:rFonts w:ascii="Calibri" w:eastAsia="Calibri" w:hAnsi="Calibri" w:cs="Calibri"/>
                <w:b/>
                <w:color w:val="000000"/>
                <w:sz w:val="20"/>
                <w:szCs w:val="20"/>
              </w:rPr>
              <w:t xml:space="preserve">Taxonomic changes proposed: </w:t>
            </w:r>
          </w:p>
        </w:tc>
      </w:tr>
      <w:tr w:rsidR="009F719E" w14:paraId="31FD44F3" w14:textId="77777777">
        <w:tc>
          <w:tcPr>
            <w:tcW w:w="2972" w:type="dxa"/>
          </w:tcPr>
          <w:p w14:paraId="000000E4"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Establish new taxon</w:t>
            </w:r>
          </w:p>
        </w:tc>
        <w:tc>
          <w:tcPr>
            <w:tcW w:w="425" w:type="dxa"/>
          </w:tcPr>
          <w:p w14:paraId="000000E5" w14:textId="77777777" w:rsidR="009F719E" w:rsidRDefault="0023169A">
            <w:pPr>
              <w:rPr>
                <w:rFonts w:ascii="Calibri" w:eastAsia="Calibri" w:hAnsi="Calibri" w:cs="Calibri"/>
                <w:b/>
                <w:color w:val="000000"/>
                <w:sz w:val="20"/>
                <w:szCs w:val="20"/>
              </w:rPr>
            </w:pPr>
            <w:r>
              <w:rPr>
                <w:rFonts w:ascii="Calibri" w:eastAsia="Calibri" w:hAnsi="Calibri" w:cs="Calibri"/>
                <w:b/>
                <w:color w:val="000000"/>
                <w:sz w:val="20"/>
                <w:szCs w:val="20"/>
              </w:rPr>
              <w:t>X</w:t>
            </w:r>
          </w:p>
        </w:tc>
        <w:tc>
          <w:tcPr>
            <w:tcW w:w="2410" w:type="dxa"/>
          </w:tcPr>
          <w:p w14:paraId="000000E6"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Split taxon</w:t>
            </w:r>
          </w:p>
        </w:tc>
        <w:tc>
          <w:tcPr>
            <w:tcW w:w="567" w:type="dxa"/>
          </w:tcPr>
          <w:p w14:paraId="000000E7" w14:textId="77777777" w:rsidR="009F719E" w:rsidRDefault="009F719E">
            <w:pPr>
              <w:rPr>
                <w:rFonts w:ascii="Calibri" w:eastAsia="Calibri" w:hAnsi="Calibri" w:cs="Calibri"/>
                <w:b/>
                <w:color w:val="000000"/>
                <w:sz w:val="20"/>
                <w:szCs w:val="20"/>
              </w:rPr>
            </w:pPr>
          </w:p>
        </w:tc>
      </w:tr>
      <w:tr w:rsidR="009F719E" w14:paraId="5C4AE143" w14:textId="77777777">
        <w:tc>
          <w:tcPr>
            <w:tcW w:w="2972" w:type="dxa"/>
          </w:tcPr>
          <w:p w14:paraId="000000E8"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Abolish taxon</w:t>
            </w:r>
          </w:p>
        </w:tc>
        <w:tc>
          <w:tcPr>
            <w:tcW w:w="425" w:type="dxa"/>
          </w:tcPr>
          <w:p w14:paraId="000000E9" w14:textId="77777777" w:rsidR="009F719E" w:rsidRDefault="009F719E">
            <w:pPr>
              <w:rPr>
                <w:rFonts w:ascii="Calibri" w:eastAsia="Calibri" w:hAnsi="Calibri" w:cs="Calibri"/>
                <w:b/>
                <w:color w:val="000000"/>
                <w:sz w:val="20"/>
                <w:szCs w:val="20"/>
              </w:rPr>
            </w:pPr>
          </w:p>
        </w:tc>
        <w:tc>
          <w:tcPr>
            <w:tcW w:w="2410" w:type="dxa"/>
          </w:tcPr>
          <w:p w14:paraId="000000EA"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Merge taxon</w:t>
            </w:r>
          </w:p>
        </w:tc>
        <w:tc>
          <w:tcPr>
            <w:tcW w:w="567" w:type="dxa"/>
          </w:tcPr>
          <w:p w14:paraId="000000EB" w14:textId="77777777" w:rsidR="009F719E" w:rsidRDefault="009F719E">
            <w:pPr>
              <w:rPr>
                <w:rFonts w:ascii="Calibri" w:eastAsia="Calibri" w:hAnsi="Calibri" w:cs="Calibri"/>
                <w:b/>
                <w:color w:val="000000"/>
                <w:sz w:val="20"/>
                <w:szCs w:val="20"/>
              </w:rPr>
            </w:pPr>
          </w:p>
        </w:tc>
      </w:tr>
      <w:tr w:rsidR="009F719E" w14:paraId="3FB0B004" w14:textId="77777777">
        <w:tc>
          <w:tcPr>
            <w:tcW w:w="2972" w:type="dxa"/>
          </w:tcPr>
          <w:p w14:paraId="000000EC"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Move taxon</w:t>
            </w:r>
          </w:p>
        </w:tc>
        <w:tc>
          <w:tcPr>
            <w:tcW w:w="425" w:type="dxa"/>
          </w:tcPr>
          <w:p w14:paraId="000000ED" w14:textId="77777777" w:rsidR="009F719E" w:rsidRDefault="009F719E">
            <w:pPr>
              <w:rPr>
                <w:rFonts w:ascii="Calibri" w:eastAsia="Calibri" w:hAnsi="Calibri" w:cs="Calibri"/>
                <w:b/>
                <w:color w:val="000000"/>
                <w:sz w:val="20"/>
                <w:szCs w:val="20"/>
              </w:rPr>
            </w:pPr>
          </w:p>
        </w:tc>
        <w:tc>
          <w:tcPr>
            <w:tcW w:w="2410" w:type="dxa"/>
          </w:tcPr>
          <w:p w14:paraId="000000EE"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Promote taxon</w:t>
            </w:r>
          </w:p>
        </w:tc>
        <w:tc>
          <w:tcPr>
            <w:tcW w:w="567" w:type="dxa"/>
          </w:tcPr>
          <w:p w14:paraId="000000EF" w14:textId="77777777" w:rsidR="009F719E" w:rsidRDefault="009F719E">
            <w:pPr>
              <w:rPr>
                <w:rFonts w:ascii="Calibri" w:eastAsia="Calibri" w:hAnsi="Calibri" w:cs="Calibri"/>
                <w:b/>
                <w:color w:val="000000"/>
                <w:sz w:val="20"/>
                <w:szCs w:val="20"/>
              </w:rPr>
            </w:pPr>
          </w:p>
        </w:tc>
      </w:tr>
      <w:tr w:rsidR="009F719E" w14:paraId="785D59C6" w14:textId="77777777">
        <w:tc>
          <w:tcPr>
            <w:tcW w:w="2972" w:type="dxa"/>
          </w:tcPr>
          <w:p w14:paraId="000000F0"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Rename taxon</w:t>
            </w:r>
          </w:p>
        </w:tc>
        <w:tc>
          <w:tcPr>
            <w:tcW w:w="425" w:type="dxa"/>
          </w:tcPr>
          <w:p w14:paraId="000000F1" w14:textId="77777777" w:rsidR="009F719E" w:rsidRDefault="009F719E">
            <w:pPr>
              <w:rPr>
                <w:rFonts w:ascii="Calibri" w:eastAsia="Calibri" w:hAnsi="Calibri" w:cs="Calibri"/>
                <w:b/>
                <w:color w:val="000000"/>
                <w:sz w:val="20"/>
                <w:szCs w:val="20"/>
              </w:rPr>
            </w:pPr>
          </w:p>
        </w:tc>
        <w:tc>
          <w:tcPr>
            <w:tcW w:w="2410" w:type="dxa"/>
          </w:tcPr>
          <w:p w14:paraId="000000F2" w14:textId="77777777" w:rsidR="009F719E" w:rsidRDefault="0023169A">
            <w:pPr>
              <w:rPr>
                <w:rFonts w:ascii="Calibri" w:eastAsia="Calibri" w:hAnsi="Calibri" w:cs="Calibri"/>
                <w:color w:val="000000"/>
                <w:sz w:val="20"/>
                <w:szCs w:val="20"/>
              </w:rPr>
            </w:pPr>
            <w:r>
              <w:rPr>
                <w:rFonts w:ascii="Calibri" w:eastAsia="Calibri" w:hAnsi="Calibri" w:cs="Calibri"/>
                <w:color w:val="000000"/>
                <w:sz w:val="20"/>
                <w:szCs w:val="20"/>
              </w:rPr>
              <w:t>Demote taxon</w:t>
            </w:r>
          </w:p>
        </w:tc>
        <w:tc>
          <w:tcPr>
            <w:tcW w:w="567" w:type="dxa"/>
          </w:tcPr>
          <w:p w14:paraId="000000F3" w14:textId="77777777" w:rsidR="009F719E" w:rsidRDefault="009F719E">
            <w:pPr>
              <w:rPr>
                <w:rFonts w:ascii="Calibri" w:eastAsia="Calibri" w:hAnsi="Calibri" w:cs="Calibri"/>
                <w:b/>
                <w:color w:val="000000"/>
                <w:sz w:val="20"/>
                <w:szCs w:val="20"/>
              </w:rPr>
            </w:pPr>
          </w:p>
        </w:tc>
      </w:tr>
      <w:tr w:rsidR="009F719E" w14:paraId="3049F658" w14:textId="77777777">
        <w:trPr>
          <w:gridAfter w:val="2"/>
          <w:wAfter w:w="2977" w:type="dxa"/>
        </w:trPr>
        <w:tc>
          <w:tcPr>
            <w:tcW w:w="2972" w:type="dxa"/>
          </w:tcPr>
          <w:p w14:paraId="000000F4" w14:textId="77777777" w:rsidR="009F719E" w:rsidRDefault="0023169A">
            <w:pPr>
              <w:rPr>
                <w:rFonts w:ascii="Calibri" w:eastAsia="Calibri" w:hAnsi="Calibri" w:cs="Calibri"/>
                <w:b/>
                <w:sz w:val="20"/>
                <w:szCs w:val="20"/>
              </w:rPr>
            </w:pPr>
            <w:r>
              <w:rPr>
                <w:rFonts w:ascii="Calibri" w:eastAsia="Calibri" w:hAnsi="Calibri" w:cs="Calibri"/>
                <w:color w:val="000000"/>
                <w:sz w:val="20"/>
                <w:szCs w:val="20"/>
              </w:rPr>
              <w:t>Move and rename</w:t>
            </w:r>
          </w:p>
        </w:tc>
        <w:tc>
          <w:tcPr>
            <w:tcW w:w="425" w:type="dxa"/>
          </w:tcPr>
          <w:p w14:paraId="000000F5" w14:textId="77777777" w:rsidR="009F719E" w:rsidRDefault="009F719E">
            <w:pPr>
              <w:rPr>
                <w:rFonts w:ascii="Calibri" w:eastAsia="Calibri" w:hAnsi="Calibri" w:cs="Calibri"/>
                <w:b/>
                <w:sz w:val="20"/>
                <w:szCs w:val="20"/>
              </w:rPr>
            </w:pPr>
          </w:p>
        </w:tc>
      </w:tr>
    </w:tbl>
    <w:p w14:paraId="000000F6" w14:textId="77777777" w:rsidR="009F719E" w:rsidRDefault="009F719E">
      <w:pPr>
        <w:rPr>
          <w:rFonts w:ascii="Calibri" w:eastAsia="Calibri" w:hAnsi="Calibri" w:cs="Calibri"/>
          <w:color w:val="0000FF"/>
          <w:sz w:val="20"/>
          <w:szCs w:val="20"/>
        </w:rPr>
      </w:pPr>
    </w:p>
    <w:tbl>
      <w:tblPr>
        <w:tblStyle w:val="ad"/>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1276"/>
      </w:tblGrid>
      <w:tr w:rsidR="009F719E" w14:paraId="207C59B9" w14:textId="77777777">
        <w:tc>
          <w:tcPr>
            <w:tcW w:w="7650" w:type="dxa"/>
            <w:shd w:val="clear" w:color="auto" w:fill="F2F2F2"/>
          </w:tcPr>
          <w:p w14:paraId="000000F7" w14:textId="77777777" w:rsidR="009F719E" w:rsidRDefault="0023169A">
            <w:pPr>
              <w:rPr>
                <w:rFonts w:ascii="Calibri" w:eastAsia="Calibri" w:hAnsi="Calibri" w:cs="Calibri"/>
                <w:color w:val="0000FF"/>
                <w:sz w:val="20"/>
                <w:szCs w:val="20"/>
              </w:rPr>
            </w:pPr>
            <w:r>
              <w:rPr>
                <w:rFonts w:ascii="Calibri" w:eastAsia="Calibri" w:hAnsi="Calibri" w:cs="Calibri"/>
                <w:b/>
                <w:color w:val="000000"/>
                <w:sz w:val="20"/>
                <w:szCs w:val="20"/>
              </w:rPr>
              <w:t xml:space="preserve">Is any taxon name used here derived from that of a living person?  </w:t>
            </w:r>
            <w:r>
              <w:rPr>
                <w:rFonts w:ascii="Calibri" w:eastAsia="Calibri" w:hAnsi="Calibri" w:cs="Calibri"/>
                <w:color w:val="0070C0"/>
                <w:sz w:val="20"/>
                <w:szCs w:val="20"/>
              </w:rPr>
              <w:t xml:space="preserve"> </w:t>
            </w:r>
          </w:p>
        </w:tc>
        <w:tc>
          <w:tcPr>
            <w:tcW w:w="1276" w:type="dxa"/>
          </w:tcPr>
          <w:p w14:paraId="000000F8" w14:textId="77777777" w:rsidR="009F719E" w:rsidRDefault="0023169A">
            <w:pPr>
              <w:rPr>
                <w:rFonts w:ascii="Calibri" w:eastAsia="Calibri" w:hAnsi="Calibri" w:cs="Calibri"/>
                <w:color w:val="0000FF"/>
                <w:sz w:val="20"/>
                <w:szCs w:val="20"/>
              </w:rPr>
            </w:pPr>
            <w:r>
              <w:rPr>
                <w:rFonts w:ascii="Calibri" w:eastAsia="Calibri" w:hAnsi="Calibri" w:cs="Calibri"/>
                <w:b/>
                <w:color w:val="000000"/>
                <w:sz w:val="20"/>
                <w:szCs w:val="20"/>
              </w:rPr>
              <w:t xml:space="preserve">      </w:t>
            </w:r>
            <w:r>
              <w:rPr>
                <w:rFonts w:ascii="Calibri" w:eastAsia="Calibri" w:hAnsi="Calibri" w:cs="Calibri"/>
                <w:b/>
                <w:sz w:val="20"/>
                <w:szCs w:val="20"/>
              </w:rPr>
              <w:t>N</w:t>
            </w:r>
          </w:p>
        </w:tc>
      </w:tr>
    </w:tbl>
    <w:p w14:paraId="000000F9" w14:textId="77777777" w:rsidR="009F719E" w:rsidRDefault="009F719E">
      <w:pPr>
        <w:rPr>
          <w:rFonts w:ascii="Calibri" w:eastAsia="Calibri" w:hAnsi="Calibri" w:cs="Calibri"/>
          <w:color w:val="0000FF"/>
          <w:sz w:val="20"/>
          <w:szCs w:val="20"/>
        </w:rPr>
      </w:pPr>
    </w:p>
    <w:tbl>
      <w:tblPr>
        <w:tblStyle w:val="ae"/>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9F719E" w14:paraId="1EEB2E53" w14:textId="77777777">
        <w:tc>
          <w:tcPr>
            <w:tcW w:w="8926" w:type="dxa"/>
            <w:shd w:val="clear" w:color="auto" w:fill="F2F2F2"/>
          </w:tcPr>
          <w:p w14:paraId="000000FA" w14:textId="16E006CD" w:rsidR="009F719E" w:rsidRDefault="0023169A">
            <w:pPr>
              <w:rPr>
                <w:rFonts w:ascii="Calibri" w:eastAsia="Calibri" w:hAnsi="Calibri" w:cs="Calibri"/>
                <w:color w:val="0000FF"/>
                <w:sz w:val="20"/>
                <w:szCs w:val="20"/>
              </w:rPr>
            </w:pPr>
            <w:r>
              <w:rPr>
                <w:rFonts w:ascii="Calibri" w:eastAsia="Calibri" w:hAnsi="Calibri" w:cs="Calibri"/>
                <w:b/>
                <w:sz w:val="20"/>
                <w:szCs w:val="20"/>
              </w:rPr>
              <w:t xml:space="preserve">Abstract of Taxonomy Proposal: </w:t>
            </w:r>
          </w:p>
        </w:tc>
      </w:tr>
      <w:tr w:rsidR="009F719E" w:rsidRPr="008C5FEE" w14:paraId="4F53BAAC" w14:textId="77777777">
        <w:tc>
          <w:tcPr>
            <w:tcW w:w="8926" w:type="dxa"/>
          </w:tcPr>
          <w:p w14:paraId="42EEF123" w14:textId="77777777" w:rsidR="00245CBA" w:rsidRPr="008C5FEE" w:rsidRDefault="00245CBA">
            <w:pPr>
              <w:rPr>
                <w:rFonts w:ascii="Aptos" w:eastAsia="Calibri" w:hAnsi="Aptos" w:cs="Calibri"/>
                <w:i/>
                <w:sz w:val="20"/>
                <w:szCs w:val="20"/>
              </w:rPr>
            </w:pPr>
          </w:p>
          <w:p w14:paraId="000000FB" w14:textId="2B71AC62" w:rsidR="009F719E" w:rsidRPr="008C5FEE" w:rsidRDefault="0023169A">
            <w:pPr>
              <w:rPr>
                <w:rFonts w:ascii="Aptos" w:eastAsia="Calibri" w:hAnsi="Aptos" w:cs="Calibri"/>
                <w:sz w:val="20"/>
                <w:szCs w:val="20"/>
              </w:rPr>
            </w:pPr>
            <w:r w:rsidRPr="008C5FEE">
              <w:rPr>
                <w:rFonts w:ascii="Aptos" w:eastAsia="Calibri" w:hAnsi="Aptos" w:cs="Calibri"/>
                <w:i/>
                <w:sz w:val="20"/>
                <w:szCs w:val="20"/>
              </w:rPr>
              <w:t>Taxonomic rank(s) affected</w:t>
            </w:r>
            <w:r w:rsidRPr="008C5FEE">
              <w:rPr>
                <w:rFonts w:ascii="Aptos" w:eastAsia="Calibri" w:hAnsi="Aptos" w:cs="Calibri"/>
                <w:sz w:val="20"/>
                <w:szCs w:val="20"/>
              </w:rPr>
              <w:t xml:space="preserve">:       </w:t>
            </w:r>
          </w:p>
          <w:p w14:paraId="000000FC" w14:textId="77777777" w:rsidR="009F719E" w:rsidRPr="008C5FEE" w:rsidRDefault="0023169A">
            <w:pPr>
              <w:rPr>
                <w:rFonts w:ascii="Aptos" w:eastAsia="Calibri" w:hAnsi="Aptos" w:cs="Calibri"/>
                <w:sz w:val="20"/>
                <w:szCs w:val="20"/>
              </w:rPr>
            </w:pPr>
            <w:r w:rsidRPr="008C5FEE">
              <w:rPr>
                <w:rFonts w:ascii="Aptos" w:eastAsia="Calibri" w:hAnsi="Aptos" w:cs="Calibri"/>
                <w:sz w:val="20"/>
                <w:szCs w:val="20"/>
              </w:rPr>
              <w:t xml:space="preserve">Genus </w:t>
            </w:r>
            <w:proofErr w:type="spellStart"/>
            <w:r w:rsidRPr="008C5FEE">
              <w:rPr>
                <w:rFonts w:ascii="Aptos" w:eastAsia="Calibri" w:hAnsi="Aptos" w:cs="Calibri"/>
                <w:i/>
                <w:sz w:val="20"/>
                <w:szCs w:val="20"/>
              </w:rPr>
              <w:t>Badnavirus</w:t>
            </w:r>
            <w:proofErr w:type="spellEnd"/>
            <w:r w:rsidRPr="008C5FEE">
              <w:rPr>
                <w:rFonts w:ascii="Aptos" w:eastAsia="Calibri" w:hAnsi="Aptos" w:cs="Calibri"/>
                <w:sz w:val="20"/>
                <w:szCs w:val="20"/>
              </w:rPr>
              <w:t>.</w:t>
            </w:r>
          </w:p>
          <w:p w14:paraId="000000FD" w14:textId="77777777" w:rsidR="009F719E" w:rsidRPr="008C5FEE" w:rsidRDefault="009F719E">
            <w:pPr>
              <w:rPr>
                <w:rFonts w:ascii="Aptos" w:eastAsia="Calibri" w:hAnsi="Aptos" w:cs="Calibri"/>
                <w:sz w:val="20"/>
                <w:szCs w:val="20"/>
              </w:rPr>
            </w:pPr>
          </w:p>
          <w:p w14:paraId="000000FE" w14:textId="77777777" w:rsidR="009F719E" w:rsidRPr="008C5FEE" w:rsidRDefault="0023169A">
            <w:pPr>
              <w:rPr>
                <w:rFonts w:ascii="Aptos" w:eastAsia="Calibri" w:hAnsi="Aptos" w:cs="Calibri"/>
                <w:sz w:val="20"/>
                <w:szCs w:val="20"/>
              </w:rPr>
            </w:pPr>
            <w:r w:rsidRPr="008C5FEE">
              <w:rPr>
                <w:rFonts w:ascii="Aptos" w:eastAsia="Calibri" w:hAnsi="Aptos" w:cs="Calibri"/>
                <w:i/>
                <w:sz w:val="20"/>
                <w:szCs w:val="20"/>
              </w:rPr>
              <w:t>Description of current taxonomy</w:t>
            </w:r>
            <w:r w:rsidRPr="008C5FEE">
              <w:rPr>
                <w:rFonts w:ascii="Aptos" w:eastAsia="Calibri" w:hAnsi="Aptos" w:cs="Calibri"/>
                <w:sz w:val="20"/>
                <w:szCs w:val="20"/>
              </w:rPr>
              <w:t xml:space="preserve">:       </w:t>
            </w:r>
          </w:p>
          <w:p w14:paraId="000000FF" w14:textId="47BA1BE1" w:rsidR="009F719E" w:rsidRPr="008C5FEE" w:rsidRDefault="0023169A" w:rsidP="00732BC3">
            <w:pPr>
              <w:jc w:val="both"/>
              <w:rPr>
                <w:rFonts w:ascii="Aptos" w:eastAsia="Calibri" w:hAnsi="Aptos" w:cs="Calibri"/>
                <w:sz w:val="20"/>
                <w:szCs w:val="20"/>
              </w:rPr>
            </w:pPr>
            <w:r w:rsidRPr="008C5FEE">
              <w:rPr>
                <w:rFonts w:ascii="Aptos" w:eastAsia="Calibri" w:hAnsi="Aptos" w:cs="Calibri"/>
                <w:sz w:val="20"/>
                <w:szCs w:val="20"/>
              </w:rPr>
              <w:t xml:space="preserve">The </w:t>
            </w:r>
            <w:r w:rsidR="00732BC3" w:rsidRPr="008C5FEE">
              <w:rPr>
                <w:rFonts w:ascii="Aptos" w:eastAsia="Calibri" w:hAnsi="Aptos" w:cs="Calibri"/>
                <w:sz w:val="20"/>
                <w:szCs w:val="20"/>
              </w:rPr>
              <w:t xml:space="preserve">family </w:t>
            </w:r>
            <w:proofErr w:type="spellStart"/>
            <w:r w:rsidRPr="008C5FEE">
              <w:rPr>
                <w:rFonts w:ascii="Aptos" w:eastAsia="Calibri" w:hAnsi="Aptos" w:cs="Calibri"/>
                <w:i/>
                <w:sz w:val="20"/>
                <w:szCs w:val="20"/>
              </w:rPr>
              <w:t>Caulimoviridae</w:t>
            </w:r>
            <w:proofErr w:type="spellEnd"/>
            <w:r w:rsidRPr="008C5FEE">
              <w:rPr>
                <w:rFonts w:ascii="Aptos" w:eastAsia="Calibri" w:hAnsi="Aptos" w:cs="Calibri"/>
                <w:sz w:val="20"/>
                <w:szCs w:val="20"/>
              </w:rPr>
              <w:t xml:space="preserve"> </w:t>
            </w:r>
            <w:r w:rsidR="00732BC3" w:rsidRPr="008C5FEE">
              <w:rPr>
                <w:rFonts w:ascii="Aptos" w:eastAsia="Calibri" w:hAnsi="Aptos" w:cs="Calibri"/>
                <w:sz w:val="20"/>
                <w:szCs w:val="20"/>
              </w:rPr>
              <w:t xml:space="preserve">[1] </w:t>
            </w:r>
            <w:r w:rsidRPr="008C5FEE">
              <w:rPr>
                <w:rFonts w:ascii="Aptos" w:eastAsia="Calibri" w:hAnsi="Aptos" w:cs="Calibri"/>
                <w:sz w:val="20"/>
                <w:szCs w:val="20"/>
              </w:rPr>
              <w:t xml:space="preserve">currently comprises 11 genera whose members share similar genome organization. The molecular species demarcation criteria </w:t>
            </w:r>
            <w:proofErr w:type="gramStart"/>
            <w:r w:rsidRPr="008C5FEE">
              <w:rPr>
                <w:rFonts w:ascii="Aptos" w:eastAsia="Calibri" w:hAnsi="Aptos" w:cs="Calibri"/>
                <w:sz w:val="20"/>
                <w:szCs w:val="20"/>
              </w:rPr>
              <w:t>is</w:t>
            </w:r>
            <w:proofErr w:type="gramEnd"/>
            <w:r w:rsidR="00245CBA" w:rsidRPr="008C5FEE">
              <w:rPr>
                <w:rFonts w:ascii="Aptos" w:eastAsia="Calibri" w:hAnsi="Aptos" w:cs="Calibri"/>
                <w:sz w:val="20"/>
                <w:szCs w:val="20"/>
              </w:rPr>
              <w:t xml:space="preserve"> &lt;</w:t>
            </w:r>
            <w:r w:rsidRPr="008C5FEE">
              <w:rPr>
                <w:rFonts w:ascii="Aptos" w:eastAsia="Calibri" w:hAnsi="Aptos" w:cs="Calibri"/>
                <w:sz w:val="20"/>
                <w:szCs w:val="20"/>
              </w:rPr>
              <w:t xml:space="preserve">80% identity of nucleotide sequences in the reverse transcriptase (RT) / ribonuclease H (RNase H) region of the polymerase. Genus </w:t>
            </w:r>
            <w:proofErr w:type="spellStart"/>
            <w:r w:rsidRPr="008C5FEE">
              <w:rPr>
                <w:rFonts w:ascii="Aptos" w:eastAsia="Calibri" w:hAnsi="Aptos" w:cs="Calibri"/>
                <w:i/>
                <w:sz w:val="20"/>
                <w:szCs w:val="20"/>
              </w:rPr>
              <w:t>Badnavirus</w:t>
            </w:r>
            <w:proofErr w:type="spellEnd"/>
            <w:r w:rsidRPr="008C5FEE">
              <w:rPr>
                <w:rFonts w:ascii="Aptos" w:eastAsia="Calibri" w:hAnsi="Aptos" w:cs="Calibri"/>
                <w:sz w:val="20"/>
                <w:szCs w:val="20"/>
              </w:rPr>
              <w:t xml:space="preserve"> [2] currently includes 71 species and is the largest genus within the family </w:t>
            </w:r>
            <w:proofErr w:type="spellStart"/>
            <w:r w:rsidRPr="008C5FEE">
              <w:rPr>
                <w:rFonts w:ascii="Aptos" w:eastAsia="Calibri" w:hAnsi="Aptos" w:cs="Calibri"/>
                <w:i/>
                <w:sz w:val="20"/>
                <w:szCs w:val="20"/>
              </w:rPr>
              <w:t>Caulimoviridae</w:t>
            </w:r>
            <w:proofErr w:type="spellEnd"/>
            <w:r w:rsidRPr="008C5FEE">
              <w:rPr>
                <w:rFonts w:ascii="Aptos" w:eastAsia="Calibri" w:hAnsi="Aptos" w:cs="Calibri"/>
                <w:sz w:val="20"/>
                <w:szCs w:val="20"/>
              </w:rPr>
              <w:t>.</w:t>
            </w:r>
          </w:p>
          <w:p w14:paraId="00000100" w14:textId="77777777" w:rsidR="009F719E" w:rsidRPr="008C5FEE" w:rsidRDefault="009F719E">
            <w:pPr>
              <w:rPr>
                <w:rFonts w:ascii="Aptos" w:eastAsia="Calibri" w:hAnsi="Aptos" w:cs="Calibri"/>
                <w:sz w:val="20"/>
                <w:szCs w:val="20"/>
              </w:rPr>
            </w:pPr>
          </w:p>
          <w:p w14:paraId="00000101" w14:textId="77777777" w:rsidR="009F719E" w:rsidRPr="008C5FEE" w:rsidRDefault="0023169A">
            <w:pPr>
              <w:rPr>
                <w:rFonts w:ascii="Aptos" w:eastAsia="Calibri" w:hAnsi="Aptos" w:cs="Calibri"/>
                <w:sz w:val="20"/>
                <w:szCs w:val="20"/>
              </w:rPr>
            </w:pPr>
            <w:r w:rsidRPr="008C5FEE">
              <w:rPr>
                <w:rFonts w:ascii="Aptos" w:eastAsia="Calibri" w:hAnsi="Aptos" w:cs="Calibri"/>
                <w:i/>
                <w:sz w:val="20"/>
                <w:szCs w:val="20"/>
              </w:rPr>
              <w:t>Proposed</w:t>
            </w:r>
            <w:r w:rsidRPr="008C5FEE">
              <w:rPr>
                <w:rFonts w:ascii="Aptos" w:eastAsia="Calibri" w:hAnsi="Aptos" w:cs="Calibri"/>
                <w:sz w:val="20"/>
                <w:szCs w:val="20"/>
              </w:rPr>
              <w:t xml:space="preserve"> </w:t>
            </w:r>
            <w:r w:rsidRPr="008C5FEE">
              <w:rPr>
                <w:rFonts w:ascii="Aptos" w:eastAsia="Calibri" w:hAnsi="Aptos" w:cs="Calibri"/>
                <w:i/>
                <w:sz w:val="20"/>
                <w:szCs w:val="20"/>
              </w:rPr>
              <w:t>taxonomic change(s):</w:t>
            </w:r>
            <w:r w:rsidRPr="008C5FEE">
              <w:rPr>
                <w:rFonts w:ascii="Aptos" w:eastAsia="Calibri" w:hAnsi="Aptos" w:cs="Calibri"/>
                <w:sz w:val="20"/>
                <w:szCs w:val="20"/>
              </w:rPr>
              <w:t xml:space="preserve">     </w:t>
            </w:r>
          </w:p>
          <w:p w14:paraId="00000102" w14:textId="7C8A7C6B" w:rsidR="009F719E" w:rsidRPr="008C5FEE" w:rsidRDefault="0023169A">
            <w:pPr>
              <w:rPr>
                <w:rFonts w:ascii="Aptos" w:eastAsia="Calibri" w:hAnsi="Aptos" w:cs="Calibri"/>
                <w:sz w:val="20"/>
                <w:szCs w:val="20"/>
              </w:rPr>
            </w:pPr>
            <w:r w:rsidRPr="008C5FEE">
              <w:rPr>
                <w:rFonts w:ascii="Aptos" w:eastAsia="Calibri" w:hAnsi="Aptos" w:cs="Calibri"/>
                <w:sz w:val="20"/>
                <w:szCs w:val="20"/>
              </w:rPr>
              <w:t xml:space="preserve">We propose the creation of </w:t>
            </w:r>
            <w:r w:rsidR="008D67DC" w:rsidRPr="008C5FEE">
              <w:rPr>
                <w:rFonts w:ascii="Aptos" w:eastAsia="Calibri" w:hAnsi="Aptos" w:cs="Calibri"/>
                <w:sz w:val="20"/>
                <w:szCs w:val="20"/>
              </w:rPr>
              <w:t>three</w:t>
            </w:r>
            <w:r w:rsidRPr="008C5FEE">
              <w:rPr>
                <w:rFonts w:ascii="Aptos" w:eastAsia="Calibri" w:hAnsi="Aptos" w:cs="Calibri"/>
                <w:sz w:val="20"/>
                <w:szCs w:val="20"/>
              </w:rPr>
              <w:t xml:space="preserve"> new species in the genus </w:t>
            </w:r>
            <w:proofErr w:type="spellStart"/>
            <w:r w:rsidRPr="008C5FEE">
              <w:rPr>
                <w:rFonts w:ascii="Aptos" w:eastAsia="Calibri" w:hAnsi="Aptos" w:cs="Calibri"/>
                <w:i/>
                <w:sz w:val="20"/>
                <w:szCs w:val="20"/>
              </w:rPr>
              <w:t>Badnavirus</w:t>
            </w:r>
            <w:proofErr w:type="spellEnd"/>
            <w:r w:rsidRPr="008C5FEE">
              <w:rPr>
                <w:rFonts w:ascii="Aptos" w:eastAsia="Calibri" w:hAnsi="Aptos" w:cs="Calibri"/>
                <w:sz w:val="20"/>
                <w:szCs w:val="20"/>
              </w:rPr>
              <w:t xml:space="preserve">: </w:t>
            </w:r>
            <w:proofErr w:type="spellStart"/>
            <w:r w:rsidRPr="008C5FEE">
              <w:rPr>
                <w:rFonts w:ascii="Aptos" w:eastAsia="Calibri" w:hAnsi="Aptos" w:cs="Calibri"/>
                <w:i/>
                <w:sz w:val="20"/>
                <w:szCs w:val="20"/>
              </w:rPr>
              <w:t>Badnavirus</w:t>
            </w:r>
            <w:proofErr w:type="spellEnd"/>
            <w:r w:rsidRPr="008C5FEE">
              <w:rPr>
                <w:rFonts w:ascii="Aptos" w:eastAsia="Calibri" w:hAnsi="Aptos" w:cs="Calibri"/>
                <w:i/>
                <w:sz w:val="20"/>
                <w:szCs w:val="20"/>
              </w:rPr>
              <w:t xml:space="preserve"> </w:t>
            </w:r>
            <w:proofErr w:type="spellStart"/>
            <w:r w:rsidRPr="008C5FEE">
              <w:rPr>
                <w:rFonts w:ascii="Aptos" w:eastAsia="Calibri" w:hAnsi="Aptos" w:cs="Calibri"/>
                <w:i/>
                <w:sz w:val="20"/>
                <w:szCs w:val="20"/>
              </w:rPr>
              <w:t>fatsiae</w:t>
            </w:r>
            <w:proofErr w:type="spellEnd"/>
            <w:r w:rsidRPr="008C5FEE">
              <w:rPr>
                <w:rFonts w:ascii="Aptos" w:eastAsia="Calibri" w:hAnsi="Aptos" w:cs="Calibri"/>
                <w:sz w:val="20"/>
                <w:szCs w:val="20"/>
              </w:rPr>
              <w:t xml:space="preserve">, </w:t>
            </w:r>
            <w:sdt>
              <w:sdtPr>
                <w:rPr>
                  <w:rFonts w:ascii="Aptos" w:hAnsi="Aptos"/>
                  <w:sz w:val="20"/>
                  <w:szCs w:val="20"/>
                </w:rPr>
                <w:tag w:val="goog_rdk_14"/>
                <w:id w:val="-650139911"/>
              </w:sdtPr>
              <w:sdtContent/>
            </w:sdt>
            <w:proofErr w:type="spellStart"/>
            <w:r w:rsidRPr="008C5FEE">
              <w:rPr>
                <w:rFonts w:ascii="Aptos" w:eastAsia="Calibri" w:hAnsi="Aptos" w:cs="Calibri"/>
                <w:i/>
                <w:sz w:val="20"/>
                <w:szCs w:val="20"/>
              </w:rPr>
              <w:t>Badnavirus</w:t>
            </w:r>
            <w:proofErr w:type="spellEnd"/>
            <w:r w:rsidRPr="008C5FEE">
              <w:rPr>
                <w:rFonts w:ascii="Aptos" w:eastAsia="Calibri" w:hAnsi="Aptos" w:cs="Calibri"/>
                <w:i/>
                <w:sz w:val="20"/>
                <w:szCs w:val="20"/>
              </w:rPr>
              <w:t xml:space="preserve"> </w:t>
            </w:r>
            <w:proofErr w:type="spellStart"/>
            <w:r w:rsidRPr="008C5FEE">
              <w:rPr>
                <w:rFonts w:ascii="Aptos" w:eastAsia="Calibri" w:hAnsi="Aptos" w:cs="Calibri"/>
                <w:i/>
                <w:sz w:val="20"/>
                <w:szCs w:val="20"/>
              </w:rPr>
              <w:t>tetainflatheobromae</w:t>
            </w:r>
            <w:proofErr w:type="spellEnd"/>
            <w:r w:rsidRPr="008C5FEE">
              <w:rPr>
                <w:rFonts w:ascii="Aptos" w:eastAsia="Calibri" w:hAnsi="Aptos" w:cs="Calibri"/>
                <w:sz w:val="20"/>
                <w:szCs w:val="20"/>
              </w:rPr>
              <w:t xml:space="preserve"> and </w:t>
            </w:r>
            <w:proofErr w:type="spellStart"/>
            <w:r w:rsidRPr="008C5FEE">
              <w:rPr>
                <w:rFonts w:ascii="Aptos" w:eastAsia="Calibri" w:hAnsi="Aptos" w:cs="Calibri"/>
                <w:i/>
                <w:sz w:val="20"/>
                <w:szCs w:val="20"/>
              </w:rPr>
              <w:t>Badnavirus</w:t>
            </w:r>
            <w:proofErr w:type="spellEnd"/>
            <w:r w:rsidRPr="008C5FEE">
              <w:rPr>
                <w:rFonts w:ascii="Aptos" w:eastAsia="Calibri" w:hAnsi="Aptos" w:cs="Calibri"/>
                <w:i/>
                <w:sz w:val="20"/>
                <w:szCs w:val="20"/>
              </w:rPr>
              <w:t xml:space="preserve"> </w:t>
            </w:r>
            <w:proofErr w:type="spellStart"/>
            <w:r w:rsidRPr="008C5FEE">
              <w:rPr>
                <w:rFonts w:ascii="Aptos" w:eastAsia="Calibri" w:hAnsi="Aptos" w:cs="Calibri"/>
                <w:i/>
                <w:sz w:val="20"/>
                <w:szCs w:val="20"/>
              </w:rPr>
              <w:t>zizphi</w:t>
            </w:r>
            <w:proofErr w:type="spellEnd"/>
            <w:r w:rsidRPr="008C5FEE">
              <w:rPr>
                <w:rFonts w:ascii="Aptos" w:eastAsia="Calibri" w:hAnsi="Aptos" w:cs="Calibri"/>
                <w:sz w:val="20"/>
                <w:szCs w:val="20"/>
              </w:rPr>
              <w:t>.</w:t>
            </w:r>
          </w:p>
          <w:p w14:paraId="00000103" w14:textId="77777777" w:rsidR="009F719E" w:rsidRPr="008C5FEE" w:rsidRDefault="009F719E">
            <w:pPr>
              <w:rPr>
                <w:rFonts w:ascii="Aptos" w:eastAsia="Calibri" w:hAnsi="Aptos" w:cs="Calibri"/>
                <w:sz w:val="20"/>
                <w:szCs w:val="20"/>
              </w:rPr>
            </w:pPr>
          </w:p>
          <w:p w14:paraId="00000104" w14:textId="77777777" w:rsidR="009F719E" w:rsidRPr="008C5FEE" w:rsidRDefault="0023169A">
            <w:pPr>
              <w:pBdr>
                <w:top w:val="nil"/>
                <w:left w:val="nil"/>
                <w:bottom w:val="nil"/>
                <w:right w:val="nil"/>
                <w:between w:val="nil"/>
              </w:pBdr>
              <w:rPr>
                <w:rFonts w:ascii="Aptos" w:eastAsia="Calibri" w:hAnsi="Aptos" w:cs="Calibri"/>
                <w:color w:val="000000"/>
                <w:sz w:val="20"/>
                <w:szCs w:val="20"/>
              </w:rPr>
            </w:pPr>
            <w:r w:rsidRPr="008C5FEE">
              <w:rPr>
                <w:rFonts w:ascii="Aptos" w:eastAsia="Calibri" w:hAnsi="Aptos" w:cs="Calibri"/>
                <w:i/>
                <w:color w:val="000000"/>
                <w:sz w:val="20"/>
                <w:szCs w:val="20"/>
              </w:rPr>
              <w:t>Justification</w:t>
            </w:r>
            <w:r w:rsidRPr="008C5FEE">
              <w:rPr>
                <w:rFonts w:ascii="Aptos" w:eastAsia="Calibri" w:hAnsi="Aptos" w:cs="Calibri"/>
                <w:color w:val="000000"/>
                <w:sz w:val="20"/>
                <w:szCs w:val="20"/>
              </w:rPr>
              <w:t>:</w:t>
            </w:r>
          </w:p>
          <w:p w14:paraId="00000105" w14:textId="007965D8" w:rsidR="009F719E" w:rsidRPr="008C5FEE" w:rsidRDefault="0023169A">
            <w:pPr>
              <w:pBdr>
                <w:top w:val="nil"/>
                <w:left w:val="nil"/>
                <w:bottom w:val="nil"/>
                <w:right w:val="nil"/>
                <w:between w:val="nil"/>
              </w:pBdr>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Complete genomes of the </w:t>
            </w:r>
            <w:r w:rsidR="00ED3276" w:rsidRPr="008C5FEE">
              <w:rPr>
                <w:rFonts w:ascii="Aptos" w:eastAsia="Calibri" w:hAnsi="Aptos" w:cs="Calibri"/>
                <w:color w:val="000000"/>
                <w:sz w:val="20"/>
                <w:szCs w:val="20"/>
              </w:rPr>
              <w:t>exemplar</w:t>
            </w:r>
            <w:r w:rsidRPr="008C5FEE">
              <w:rPr>
                <w:rFonts w:ascii="Aptos" w:eastAsia="Calibri" w:hAnsi="Aptos" w:cs="Calibri"/>
                <w:color w:val="000000"/>
                <w:sz w:val="20"/>
                <w:szCs w:val="20"/>
              </w:rPr>
              <w:t xml:space="preserve"> members of the </w:t>
            </w:r>
            <w:r w:rsidR="00245CBA" w:rsidRPr="008C5FEE">
              <w:rPr>
                <w:rFonts w:ascii="Aptos" w:eastAsia="Calibri" w:hAnsi="Aptos" w:cs="Calibri"/>
                <w:color w:val="000000"/>
                <w:sz w:val="20"/>
                <w:szCs w:val="20"/>
              </w:rPr>
              <w:t>three</w:t>
            </w:r>
            <w:r w:rsidRPr="008C5FEE">
              <w:rPr>
                <w:rFonts w:ascii="Aptos" w:eastAsia="Calibri" w:hAnsi="Aptos" w:cs="Calibri"/>
                <w:color w:val="000000"/>
                <w:sz w:val="20"/>
                <w:szCs w:val="20"/>
              </w:rPr>
              <w:t xml:space="preserve"> proposed new species were sequenced and published recently. Their organizations are </w:t>
            </w:r>
            <w:proofErr w:type="gramStart"/>
            <w:r w:rsidRPr="008C5FEE">
              <w:rPr>
                <w:rFonts w:ascii="Aptos" w:eastAsia="Calibri" w:hAnsi="Aptos" w:cs="Calibri"/>
                <w:color w:val="000000"/>
                <w:sz w:val="20"/>
                <w:szCs w:val="20"/>
              </w:rPr>
              <w:t>similar to</w:t>
            </w:r>
            <w:proofErr w:type="gramEnd"/>
            <w:r w:rsidRPr="008C5FEE">
              <w:rPr>
                <w:rFonts w:ascii="Aptos" w:eastAsia="Calibri" w:hAnsi="Aptos" w:cs="Calibri"/>
                <w:color w:val="000000"/>
                <w:sz w:val="20"/>
                <w:szCs w:val="20"/>
              </w:rPr>
              <w:t xml:space="preserve"> th</w:t>
            </w:r>
            <w:r w:rsidR="00ED3276" w:rsidRPr="008C5FEE">
              <w:rPr>
                <w:rFonts w:ascii="Aptos" w:eastAsia="Calibri" w:hAnsi="Aptos" w:cs="Calibri"/>
                <w:color w:val="000000"/>
                <w:sz w:val="20"/>
                <w:szCs w:val="20"/>
              </w:rPr>
              <w:t>ose</w:t>
            </w:r>
            <w:r w:rsidRPr="008C5FEE">
              <w:rPr>
                <w:rFonts w:ascii="Aptos" w:eastAsia="Calibri" w:hAnsi="Aptos" w:cs="Calibri"/>
                <w:color w:val="000000"/>
                <w:sz w:val="20"/>
                <w:szCs w:val="20"/>
              </w:rPr>
              <w:t xml:space="preserve"> of other members of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 xml:space="preserve">Phylogenetic analyses place them in this genus as distinct representatives of novel </w:t>
            </w:r>
            <w:r w:rsidR="008D67DC" w:rsidRPr="008C5FEE">
              <w:rPr>
                <w:rFonts w:ascii="Aptos" w:eastAsia="Calibri" w:hAnsi="Aptos" w:cs="Calibri"/>
                <w:color w:val="000000"/>
                <w:sz w:val="20"/>
                <w:szCs w:val="20"/>
              </w:rPr>
              <w:t>species.</w:t>
            </w:r>
            <w:r w:rsidRPr="008C5FEE">
              <w:rPr>
                <w:rFonts w:ascii="Aptos" w:eastAsia="Calibri" w:hAnsi="Aptos" w:cs="Calibri"/>
                <w:color w:val="000000"/>
                <w:sz w:val="20"/>
                <w:szCs w:val="20"/>
              </w:rPr>
              <w:t xml:space="preserve">  </w:t>
            </w:r>
          </w:p>
        </w:tc>
      </w:tr>
    </w:tbl>
    <w:p w14:paraId="00000106" w14:textId="77777777" w:rsidR="009F719E" w:rsidRPr="008C5FEE" w:rsidRDefault="009F719E">
      <w:pPr>
        <w:rPr>
          <w:rFonts w:ascii="Aptos" w:eastAsia="Calibri" w:hAnsi="Aptos" w:cs="Calibri"/>
          <w:color w:val="0000FF"/>
          <w:sz w:val="20"/>
          <w:szCs w:val="20"/>
        </w:rPr>
      </w:pPr>
    </w:p>
    <w:tbl>
      <w:tblPr>
        <w:tblStyle w:val="af"/>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9F719E" w:rsidRPr="008C5FEE" w14:paraId="07287223" w14:textId="77777777">
        <w:tc>
          <w:tcPr>
            <w:tcW w:w="8926" w:type="dxa"/>
            <w:shd w:val="clear" w:color="auto" w:fill="F2F2F2"/>
          </w:tcPr>
          <w:p w14:paraId="00000117" w14:textId="2D350FA9" w:rsidR="009F719E" w:rsidRPr="008C5FEE" w:rsidRDefault="0023169A" w:rsidP="00245CBA">
            <w:pPr>
              <w:pBdr>
                <w:top w:val="nil"/>
                <w:left w:val="nil"/>
                <w:bottom w:val="nil"/>
                <w:right w:val="nil"/>
                <w:between w:val="nil"/>
              </w:pBdr>
              <w:ind w:hanging="15"/>
              <w:rPr>
                <w:rFonts w:ascii="Aptos" w:eastAsia="Calibri" w:hAnsi="Aptos" w:cs="Calibri"/>
                <w:color w:val="0070C0"/>
                <w:sz w:val="20"/>
                <w:szCs w:val="20"/>
              </w:rPr>
            </w:pPr>
            <w:r w:rsidRPr="008C5FEE">
              <w:rPr>
                <w:rFonts w:ascii="Aptos" w:eastAsia="Calibri" w:hAnsi="Aptos" w:cs="Calibri"/>
                <w:b/>
                <w:color w:val="000000"/>
                <w:sz w:val="20"/>
                <w:szCs w:val="20"/>
              </w:rPr>
              <w:t>Text of Taxonomy proposal</w:t>
            </w:r>
          </w:p>
        </w:tc>
      </w:tr>
      <w:tr w:rsidR="009F719E" w:rsidRPr="008C5FEE" w14:paraId="24FF1553" w14:textId="77777777">
        <w:tc>
          <w:tcPr>
            <w:tcW w:w="8926" w:type="dxa"/>
          </w:tcPr>
          <w:p w14:paraId="0000011A" w14:textId="0753346F" w:rsidR="009F719E" w:rsidRPr="008C5FEE" w:rsidRDefault="009C7DA2" w:rsidP="00366347">
            <w:pPr>
              <w:pStyle w:val="Paragrafoelenco"/>
              <w:numPr>
                <w:ilvl w:val="0"/>
                <w:numId w:val="10"/>
              </w:numPr>
              <w:rPr>
                <w:rFonts w:ascii="Aptos" w:hAnsi="Aptos" w:cstheme="minorHAnsi"/>
                <w:b/>
                <w:bCs/>
                <w:color w:val="000000"/>
                <w:sz w:val="20"/>
                <w:szCs w:val="20"/>
              </w:rPr>
            </w:pPr>
            <w:r w:rsidRPr="008C5FEE">
              <w:rPr>
                <w:rFonts w:ascii="Aptos" w:hAnsi="Aptos"/>
                <w:b/>
                <w:bCs/>
                <w:sz w:val="20"/>
                <w:szCs w:val="20"/>
              </w:rPr>
              <w:t xml:space="preserve"> </w:t>
            </w:r>
            <w:r w:rsidR="0023169A" w:rsidRPr="008C5FEE">
              <w:rPr>
                <w:rFonts w:ascii="Aptos" w:hAnsi="Aptos" w:cstheme="minorHAnsi"/>
                <w:b/>
                <w:bCs/>
                <w:color w:val="000000"/>
                <w:sz w:val="20"/>
                <w:szCs w:val="20"/>
              </w:rPr>
              <w:t xml:space="preserve">Creating species </w:t>
            </w:r>
            <w:proofErr w:type="spellStart"/>
            <w:r w:rsidR="0023169A" w:rsidRPr="008C5FEE">
              <w:rPr>
                <w:rFonts w:ascii="Aptos" w:hAnsi="Aptos" w:cstheme="minorHAnsi"/>
                <w:b/>
                <w:bCs/>
                <w:i/>
                <w:iCs/>
                <w:color w:val="000000"/>
                <w:sz w:val="20"/>
                <w:szCs w:val="20"/>
              </w:rPr>
              <w:t>Badnavirus</w:t>
            </w:r>
            <w:proofErr w:type="spellEnd"/>
            <w:r w:rsidR="0023169A" w:rsidRPr="008C5FEE">
              <w:rPr>
                <w:rFonts w:ascii="Aptos" w:hAnsi="Aptos" w:cstheme="minorHAnsi"/>
                <w:b/>
                <w:bCs/>
                <w:i/>
                <w:iCs/>
                <w:color w:val="000000"/>
                <w:sz w:val="20"/>
                <w:szCs w:val="20"/>
              </w:rPr>
              <w:t xml:space="preserve"> </w:t>
            </w:r>
            <w:proofErr w:type="spellStart"/>
            <w:r w:rsidR="0023169A" w:rsidRPr="008C5FEE">
              <w:rPr>
                <w:rFonts w:ascii="Aptos" w:hAnsi="Aptos" w:cstheme="minorHAnsi"/>
                <w:b/>
                <w:bCs/>
                <w:i/>
                <w:iCs/>
                <w:color w:val="000000"/>
                <w:sz w:val="20"/>
                <w:szCs w:val="20"/>
              </w:rPr>
              <w:t>fatsiae</w:t>
            </w:r>
            <w:proofErr w:type="spellEnd"/>
            <w:r w:rsidR="0023169A" w:rsidRPr="008C5FEE">
              <w:rPr>
                <w:rFonts w:ascii="Aptos" w:hAnsi="Aptos" w:cstheme="minorHAnsi"/>
                <w:b/>
                <w:bCs/>
                <w:color w:val="000000"/>
                <w:sz w:val="20"/>
                <w:szCs w:val="20"/>
              </w:rPr>
              <w:t xml:space="preserve"> in the genus </w:t>
            </w:r>
            <w:proofErr w:type="spellStart"/>
            <w:r w:rsidR="0023169A" w:rsidRPr="008C5FEE">
              <w:rPr>
                <w:rFonts w:ascii="Aptos" w:hAnsi="Aptos" w:cstheme="minorHAnsi"/>
                <w:b/>
                <w:bCs/>
                <w:i/>
                <w:iCs/>
                <w:color w:val="000000"/>
                <w:sz w:val="20"/>
                <w:szCs w:val="20"/>
              </w:rPr>
              <w:t>Badnavirus</w:t>
            </w:r>
            <w:proofErr w:type="spellEnd"/>
          </w:p>
          <w:p w14:paraId="0000011B" w14:textId="77777777" w:rsidR="009F719E" w:rsidRPr="008C5FEE" w:rsidRDefault="009F719E">
            <w:pPr>
              <w:rPr>
                <w:rFonts w:ascii="Aptos" w:eastAsia="Calibri" w:hAnsi="Aptos" w:cs="Calibri"/>
                <w:b/>
                <w:sz w:val="20"/>
                <w:szCs w:val="20"/>
              </w:rPr>
            </w:pPr>
          </w:p>
          <w:p w14:paraId="0000011C" w14:textId="77777777" w:rsidR="009F719E" w:rsidRPr="008C5FEE" w:rsidRDefault="0023169A">
            <w:pPr>
              <w:jc w:val="both"/>
              <w:rPr>
                <w:rFonts w:ascii="Aptos" w:eastAsia="Calibri" w:hAnsi="Aptos" w:cs="Calibri"/>
                <w:color w:val="000000"/>
                <w:sz w:val="20"/>
                <w:szCs w:val="20"/>
              </w:rPr>
            </w:pP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Pr="008C5FEE">
              <w:rPr>
                <w:rFonts w:ascii="Aptos" w:eastAsia="Calibri" w:hAnsi="Aptos" w:cs="Calibri"/>
                <w:i/>
                <w:color w:val="000000"/>
                <w:sz w:val="20"/>
                <w:szCs w:val="20"/>
              </w:rPr>
              <w:t>fatsiae</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 xml:space="preserve">can be considered a new species in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for the following reasons:</w:t>
            </w:r>
          </w:p>
          <w:p w14:paraId="0000011D" w14:textId="1E0F2F63" w:rsidR="009F719E" w:rsidRPr="008C5FEE" w:rsidRDefault="0023169A">
            <w:pPr>
              <w:numPr>
                <w:ilvl w:val="0"/>
                <w:numId w:val="2"/>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Its exemplar isolate, Fatsia </w:t>
            </w:r>
            <w:proofErr w:type="spellStart"/>
            <w:r w:rsidRPr="008C5FEE">
              <w:rPr>
                <w:rFonts w:ascii="Aptos" w:eastAsia="Calibri" w:hAnsi="Aptos" w:cs="Calibri"/>
                <w:color w:val="000000"/>
                <w:sz w:val="20"/>
                <w:szCs w:val="20"/>
              </w:rPr>
              <w:t>badnavirus</w:t>
            </w:r>
            <w:proofErr w:type="spellEnd"/>
            <w:r w:rsidRPr="008C5FEE">
              <w:rPr>
                <w:rFonts w:ascii="Aptos" w:eastAsia="Calibri" w:hAnsi="Aptos" w:cs="Calibri"/>
                <w:color w:val="000000"/>
                <w:sz w:val="20"/>
                <w:szCs w:val="20"/>
              </w:rPr>
              <w:t xml:space="preserve"> 1 (FaBV1, [3]), has a 7,313</w:t>
            </w:r>
            <w:r w:rsidR="00ED3276" w:rsidRPr="008C5FEE">
              <w:rPr>
                <w:rFonts w:ascii="Aptos" w:eastAsia="Calibri" w:hAnsi="Aptos" w:cs="Calibri"/>
                <w:color w:val="000000"/>
                <w:sz w:val="20"/>
                <w:szCs w:val="20"/>
              </w:rPr>
              <w:t>-</w:t>
            </w:r>
            <w:r w:rsidRPr="008C5FEE">
              <w:rPr>
                <w:rFonts w:ascii="Aptos" w:eastAsia="Calibri" w:hAnsi="Aptos" w:cs="Calibri"/>
                <w:color w:val="000000"/>
                <w:sz w:val="20"/>
                <w:szCs w:val="20"/>
              </w:rPr>
              <w:t xml:space="preserve">bp circular double-stranded (ds) DNA genome with an organization typical of members of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with 3 putative open reading frames (ORF1 to ORF3). ORF3 encodes a large putative polyprotein with </w:t>
            </w:r>
            <w:r w:rsidR="00FE434A" w:rsidRPr="008C5FEE">
              <w:rPr>
                <w:rFonts w:ascii="Aptos" w:eastAsia="Calibri" w:hAnsi="Aptos" w:cs="Calibri"/>
                <w:color w:val="000000"/>
                <w:sz w:val="20"/>
                <w:szCs w:val="20"/>
              </w:rPr>
              <w:t xml:space="preserve">the </w:t>
            </w:r>
            <w:r w:rsidRPr="008C5FEE">
              <w:rPr>
                <w:rFonts w:ascii="Aptos" w:eastAsia="Calibri" w:hAnsi="Aptos" w:cs="Calibri"/>
                <w:color w:val="000000"/>
                <w:sz w:val="20"/>
                <w:szCs w:val="20"/>
              </w:rPr>
              <w:t>conserved domains of a cysteine-rich zinc finger</w:t>
            </w:r>
            <w:r w:rsidR="00ED3276" w:rsidRPr="008C5FEE">
              <w:rPr>
                <w:rFonts w:ascii="Aptos" w:eastAsia="Calibri" w:hAnsi="Aptos" w:cs="Calibri"/>
                <w:color w:val="000000"/>
                <w:sz w:val="20"/>
                <w:szCs w:val="20"/>
              </w:rPr>
              <w:t>-</w:t>
            </w:r>
            <w:r w:rsidRPr="008C5FEE">
              <w:rPr>
                <w:rFonts w:ascii="Aptos" w:eastAsia="Calibri" w:hAnsi="Aptos" w:cs="Calibri"/>
                <w:color w:val="000000"/>
                <w:sz w:val="20"/>
                <w:szCs w:val="20"/>
              </w:rPr>
              <w:t xml:space="preserve">like RNA binding protein, a pepsin-like aspartate protease, a reverse transcriptase and an RNase H. </w:t>
            </w:r>
          </w:p>
          <w:p w14:paraId="0000011E" w14:textId="77777777" w:rsidR="009F719E" w:rsidRPr="008C5FEE" w:rsidRDefault="0023169A">
            <w:pPr>
              <w:numPr>
                <w:ilvl w:val="0"/>
                <w:numId w:val="2"/>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The genome of FaBV1 harbors a putative </w:t>
            </w:r>
            <w:proofErr w:type="spellStart"/>
            <w:r w:rsidRPr="008C5FEE">
              <w:rPr>
                <w:rFonts w:ascii="Aptos" w:eastAsia="Calibri" w:hAnsi="Aptos" w:cs="Calibri"/>
                <w:color w:val="000000"/>
                <w:sz w:val="20"/>
                <w:szCs w:val="20"/>
              </w:rPr>
              <w:t>tRNA</w:t>
            </w:r>
            <w:r w:rsidRPr="008C5FEE">
              <w:rPr>
                <w:rFonts w:ascii="Aptos" w:eastAsia="Calibri" w:hAnsi="Aptos" w:cs="Calibri"/>
                <w:color w:val="000000"/>
                <w:sz w:val="20"/>
                <w:szCs w:val="20"/>
                <w:vertAlign w:val="superscript"/>
              </w:rPr>
              <w:t>Met</w:t>
            </w:r>
            <w:proofErr w:type="spellEnd"/>
            <w:r w:rsidRPr="008C5FEE">
              <w:rPr>
                <w:rFonts w:ascii="Aptos" w:eastAsia="Calibri" w:hAnsi="Aptos" w:cs="Calibri"/>
                <w:color w:val="000000"/>
                <w:sz w:val="20"/>
                <w:szCs w:val="20"/>
              </w:rPr>
              <w:t xml:space="preserve"> primer binding site.</w:t>
            </w:r>
          </w:p>
          <w:p w14:paraId="0000011F" w14:textId="19E2DAA2" w:rsidR="009F719E" w:rsidRPr="008C5FEE" w:rsidRDefault="0023169A">
            <w:pPr>
              <w:numPr>
                <w:ilvl w:val="0"/>
                <w:numId w:val="2"/>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In phylogenetic analyses using the RT/RH1 domain nucleotide sequence, FaBV1 groups within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(Fig. 1). Its closest relative is </w:t>
            </w:r>
            <w:proofErr w:type="spellStart"/>
            <w:r w:rsidRPr="008C5FEE">
              <w:rPr>
                <w:rFonts w:ascii="Aptos" w:eastAsia="Calibri" w:hAnsi="Aptos" w:cs="Calibri"/>
                <w:color w:val="000000"/>
                <w:sz w:val="20"/>
                <w:szCs w:val="20"/>
              </w:rPr>
              <w:t>Polyscias</w:t>
            </w:r>
            <w:proofErr w:type="spellEnd"/>
            <w:r w:rsidRPr="008C5FEE">
              <w:rPr>
                <w:rFonts w:ascii="Aptos" w:eastAsia="Calibri" w:hAnsi="Aptos" w:cs="Calibri"/>
                <w:color w:val="000000"/>
                <w:sz w:val="20"/>
                <w:szCs w:val="20"/>
              </w:rPr>
              <w:t xml:space="preserve"> mosaic virus (</w:t>
            </w:r>
            <w:proofErr w:type="spellStart"/>
            <w:r w:rsidRPr="008C5FEE">
              <w:rPr>
                <w:rFonts w:ascii="Aptos" w:eastAsia="Calibri" w:hAnsi="Aptos" w:cs="Calibri"/>
                <w:color w:val="000000"/>
                <w:sz w:val="20"/>
                <w:szCs w:val="20"/>
              </w:rPr>
              <w:t>PoMV</w:t>
            </w:r>
            <w:proofErr w:type="spellEnd"/>
            <w:r w:rsidRPr="008C5FEE">
              <w:rPr>
                <w:rFonts w:ascii="Aptos" w:eastAsia="Calibri" w:hAnsi="Aptos" w:cs="Calibri"/>
                <w:color w:val="000000"/>
                <w:sz w:val="20"/>
                <w:szCs w:val="20"/>
              </w:rPr>
              <w:t xml:space="preserve">, species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00FC60D2" w:rsidRPr="008C5FEE">
              <w:rPr>
                <w:rFonts w:ascii="Aptos" w:eastAsia="Calibri" w:hAnsi="Aptos" w:cs="Calibri"/>
                <w:i/>
                <w:color w:val="000000"/>
                <w:sz w:val="20"/>
                <w:szCs w:val="20"/>
              </w:rPr>
              <w:t>tesse</w:t>
            </w:r>
            <w:r w:rsidR="008E38CF" w:rsidRPr="008C5FEE">
              <w:rPr>
                <w:rFonts w:ascii="Aptos" w:eastAsia="Calibri" w:hAnsi="Aptos" w:cs="Calibri"/>
                <w:i/>
                <w:color w:val="000000"/>
                <w:sz w:val="20"/>
                <w:szCs w:val="20"/>
              </w:rPr>
              <w:t>l</w:t>
            </w:r>
            <w:r w:rsidR="00FC60D2" w:rsidRPr="008C5FEE">
              <w:rPr>
                <w:rFonts w:ascii="Aptos" w:eastAsia="Calibri" w:hAnsi="Aptos" w:cs="Calibri"/>
                <w:i/>
                <w:color w:val="000000"/>
                <w:sz w:val="20"/>
                <w:szCs w:val="20"/>
              </w:rPr>
              <w:t>lo</w:t>
            </w:r>
            <w:r w:rsidRPr="008C5FEE">
              <w:rPr>
                <w:rFonts w:ascii="Aptos" w:eastAsia="Calibri" w:hAnsi="Aptos" w:cs="Calibri"/>
                <w:i/>
                <w:color w:val="000000"/>
                <w:sz w:val="20"/>
                <w:szCs w:val="20"/>
              </w:rPr>
              <w:t>polysciatis</w:t>
            </w:r>
            <w:proofErr w:type="spellEnd"/>
            <w:r w:rsidRPr="008C5FEE">
              <w:rPr>
                <w:rFonts w:ascii="Aptos" w:eastAsia="Calibri" w:hAnsi="Aptos" w:cs="Calibri"/>
                <w:color w:val="000000"/>
                <w:sz w:val="20"/>
                <w:szCs w:val="20"/>
              </w:rPr>
              <w:t>) (Table 1).</w:t>
            </w:r>
          </w:p>
          <w:p w14:paraId="00000120" w14:textId="77777777" w:rsidR="009F719E" w:rsidRPr="008C5FEE" w:rsidRDefault="0023169A">
            <w:pPr>
              <w:numPr>
                <w:ilvl w:val="0"/>
                <w:numId w:val="2"/>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FaBV1 displays only 67.9% nucleotide (</w:t>
            </w:r>
            <w:proofErr w:type="spellStart"/>
            <w:r w:rsidRPr="008C5FEE">
              <w:rPr>
                <w:rFonts w:ascii="Aptos" w:eastAsia="Calibri" w:hAnsi="Aptos" w:cs="Calibri"/>
                <w:color w:val="000000"/>
                <w:sz w:val="20"/>
                <w:szCs w:val="20"/>
              </w:rPr>
              <w:t>nt</w:t>
            </w:r>
            <w:proofErr w:type="spellEnd"/>
            <w:r w:rsidRPr="008C5FEE">
              <w:rPr>
                <w:rFonts w:ascii="Aptos" w:eastAsia="Calibri" w:hAnsi="Aptos" w:cs="Calibri"/>
                <w:color w:val="000000"/>
                <w:sz w:val="20"/>
                <w:szCs w:val="20"/>
              </w:rPr>
              <w:t xml:space="preserve">) sequence identity with </w:t>
            </w:r>
            <w:proofErr w:type="spellStart"/>
            <w:r w:rsidRPr="008C5FEE">
              <w:rPr>
                <w:rFonts w:ascii="Aptos" w:eastAsia="Calibri" w:hAnsi="Aptos" w:cs="Calibri"/>
                <w:color w:val="000000"/>
                <w:sz w:val="20"/>
                <w:szCs w:val="20"/>
              </w:rPr>
              <w:t>PoMV</w:t>
            </w:r>
            <w:proofErr w:type="spellEnd"/>
            <w:r w:rsidRPr="008C5FEE">
              <w:rPr>
                <w:rFonts w:ascii="Aptos" w:eastAsia="Calibri" w:hAnsi="Aptos" w:cs="Calibri"/>
                <w:color w:val="000000"/>
                <w:sz w:val="20"/>
                <w:szCs w:val="20"/>
              </w:rPr>
              <w:t xml:space="preserve"> in the RT/RH1 domain (Table 1), which is below the species demarcation criterion of 80% </w:t>
            </w:r>
            <w:proofErr w:type="spellStart"/>
            <w:r w:rsidRPr="008C5FEE">
              <w:rPr>
                <w:rFonts w:ascii="Aptos" w:eastAsia="Calibri" w:hAnsi="Aptos" w:cs="Calibri"/>
                <w:color w:val="000000"/>
                <w:sz w:val="20"/>
                <w:szCs w:val="20"/>
              </w:rPr>
              <w:t>nt</w:t>
            </w:r>
            <w:proofErr w:type="spellEnd"/>
            <w:r w:rsidRPr="008C5FEE">
              <w:rPr>
                <w:rFonts w:ascii="Aptos" w:eastAsia="Calibri" w:hAnsi="Aptos" w:cs="Calibri"/>
                <w:color w:val="000000"/>
                <w:sz w:val="20"/>
                <w:szCs w:val="20"/>
              </w:rPr>
              <w:t xml:space="preserve"> sequence identity, justifying the classification of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Pr="008C5FEE">
              <w:rPr>
                <w:rFonts w:ascii="Aptos" w:eastAsia="Calibri" w:hAnsi="Aptos" w:cs="Calibri"/>
                <w:i/>
                <w:color w:val="000000"/>
                <w:sz w:val="20"/>
                <w:szCs w:val="20"/>
              </w:rPr>
              <w:t>fatsiae</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as a separate species.</w:t>
            </w:r>
          </w:p>
          <w:p w14:paraId="00000121" w14:textId="77777777" w:rsidR="009F719E" w:rsidRPr="008C5FEE" w:rsidRDefault="0023169A">
            <w:pPr>
              <w:numPr>
                <w:ilvl w:val="0"/>
                <w:numId w:val="2"/>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Species name complies with the binomial nomenclature, with the free epithet derived from genus </w:t>
            </w:r>
            <w:r w:rsidRPr="008C5FEE">
              <w:rPr>
                <w:rFonts w:ascii="Aptos" w:eastAsia="Calibri" w:hAnsi="Aptos" w:cs="Calibri"/>
                <w:i/>
                <w:color w:val="000000"/>
                <w:sz w:val="20"/>
                <w:szCs w:val="20"/>
              </w:rPr>
              <w:t>Fatsia</w:t>
            </w:r>
            <w:r w:rsidRPr="008C5FEE">
              <w:rPr>
                <w:rFonts w:ascii="Aptos" w:eastAsia="Calibri" w:hAnsi="Aptos" w:cs="Calibri"/>
                <w:color w:val="000000"/>
                <w:sz w:val="20"/>
                <w:szCs w:val="20"/>
              </w:rPr>
              <w:t xml:space="preserve"> to which </w:t>
            </w:r>
            <w:proofErr w:type="spellStart"/>
            <w:r w:rsidRPr="008C5FEE">
              <w:rPr>
                <w:rFonts w:ascii="Aptos" w:eastAsia="Calibri" w:hAnsi="Aptos" w:cs="Calibri"/>
                <w:color w:val="000000"/>
                <w:sz w:val="20"/>
                <w:szCs w:val="20"/>
              </w:rPr>
              <w:t>FaBV’s</w:t>
            </w:r>
            <w:proofErr w:type="spellEnd"/>
            <w:r w:rsidRPr="008C5FEE">
              <w:rPr>
                <w:rFonts w:ascii="Aptos" w:eastAsia="Calibri" w:hAnsi="Aptos" w:cs="Calibri"/>
                <w:color w:val="000000"/>
                <w:sz w:val="20"/>
                <w:szCs w:val="20"/>
              </w:rPr>
              <w:t xml:space="preserve"> host plant </w:t>
            </w:r>
            <w:r w:rsidRPr="008C5FEE">
              <w:rPr>
                <w:rFonts w:ascii="Aptos" w:eastAsia="Calibri" w:hAnsi="Aptos" w:cs="Calibri"/>
                <w:i/>
                <w:color w:val="000000"/>
                <w:sz w:val="20"/>
                <w:szCs w:val="20"/>
              </w:rPr>
              <w:t>Fatsia japonica</w:t>
            </w:r>
            <w:r w:rsidRPr="008C5FEE">
              <w:rPr>
                <w:rFonts w:ascii="Aptos" w:eastAsia="Calibri" w:hAnsi="Aptos" w:cs="Calibri"/>
                <w:color w:val="000000"/>
                <w:sz w:val="20"/>
                <w:szCs w:val="20"/>
              </w:rPr>
              <w:t xml:space="preserve"> belongs.</w:t>
            </w:r>
          </w:p>
          <w:p w14:paraId="0000012A" w14:textId="77777777" w:rsidR="009F719E" w:rsidRPr="008C5FEE" w:rsidRDefault="009F719E">
            <w:pPr>
              <w:rPr>
                <w:rFonts w:ascii="Aptos" w:eastAsia="Calibri" w:hAnsi="Aptos" w:cs="Calibri"/>
                <w:color w:val="0000FF"/>
                <w:sz w:val="20"/>
                <w:szCs w:val="20"/>
              </w:rPr>
            </w:pPr>
          </w:p>
          <w:p w14:paraId="0000012B" w14:textId="684F6AC9" w:rsidR="009F719E" w:rsidRPr="008C5FEE" w:rsidRDefault="009C7DA2" w:rsidP="00366347">
            <w:pPr>
              <w:pStyle w:val="Paragrafoelenco"/>
              <w:numPr>
                <w:ilvl w:val="0"/>
                <w:numId w:val="10"/>
              </w:numPr>
              <w:pBdr>
                <w:top w:val="nil"/>
                <w:left w:val="nil"/>
                <w:bottom w:val="nil"/>
                <w:right w:val="nil"/>
                <w:between w:val="nil"/>
              </w:pBdr>
              <w:rPr>
                <w:rFonts w:ascii="Aptos" w:eastAsia="Calibri" w:hAnsi="Aptos" w:cs="Calibri"/>
                <w:b/>
                <w:color w:val="000000"/>
                <w:sz w:val="20"/>
                <w:szCs w:val="20"/>
              </w:rPr>
            </w:pPr>
            <w:bookmarkStart w:id="0" w:name="_heading=h.gjdgxs" w:colFirst="0" w:colLast="0"/>
            <w:bookmarkEnd w:id="0"/>
            <w:r w:rsidRPr="008C5FEE">
              <w:rPr>
                <w:rFonts w:ascii="Aptos" w:eastAsia="Calibri" w:hAnsi="Aptos" w:cs="Calibri"/>
                <w:b/>
                <w:color w:val="000000"/>
                <w:sz w:val="20"/>
                <w:szCs w:val="20"/>
              </w:rPr>
              <w:t xml:space="preserve"> </w:t>
            </w:r>
            <w:r w:rsidR="0023169A" w:rsidRPr="008C5FEE">
              <w:rPr>
                <w:rFonts w:ascii="Aptos" w:eastAsia="Calibri" w:hAnsi="Aptos" w:cs="Calibri"/>
                <w:b/>
                <w:color w:val="000000"/>
                <w:sz w:val="20"/>
                <w:szCs w:val="20"/>
              </w:rPr>
              <w:t xml:space="preserve">Creating species </w:t>
            </w:r>
            <w:proofErr w:type="spellStart"/>
            <w:r w:rsidR="0023169A" w:rsidRPr="008C5FEE">
              <w:rPr>
                <w:rFonts w:ascii="Aptos" w:eastAsia="Calibri" w:hAnsi="Aptos" w:cs="Calibri"/>
                <w:b/>
                <w:i/>
                <w:color w:val="000000"/>
                <w:sz w:val="20"/>
                <w:szCs w:val="20"/>
              </w:rPr>
              <w:t>Badnavirus</w:t>
            </w:r>
            <w:proofErr w:type="spellEnd"/>
            <w:r w:rsidR="0023169A" w:rsidRPr="008C5FEE">
              <w:rPr>
                <w:rFonts w:ascii="Aptos" w:eastAsia="Calibri" w:hAnsi="Aptos" w:cs="Calibri"/>
                <w:b/>
                <w:i/>
                <w:color w:val="000000"/>
                <w:sz w:val="20"/>
                <w:szCs w:val="20"/>
              </w:rPr>
              <w:t xml:space="preserve"> </w:t>
            </w:r>
            <w:proofErr w:type="spellStart"/>
            <w:r w:rsidR="0023169A" w:rsidRPr="008C5FEE">
              <w:rPr>
                <w:rFonts w:ascii="Aptos" w:eastAsia="Calibri" w:hAnsi="Aptos" w:cs="Calibri"/>
                <w:b/>
                <w:i/>
                <w:color w:val="000000"/>
                <w:sz w:val="20"/>
                <w:szCs w:val="20"/>
              </w:rPr>
              <w:t>tetainflatheobromae</w:t>
            </w:r>
            <w:proofErr w:type="spellEnd"/>
            <w:r w:rsidR="0023169A" w:rsidRPr="008C5FEE">
              <w:rPr>
                <w:rFonts w:ascii="Aptos" w:eastAsia="Calibri" w:hAnsi="Aptos" w:cs="Calibri"/>
                <w:b/>
                <w:i/>
                <w:color w:val="000000"/>
                <w:sz w:val="20"/>
                <w:szCs w:val="20"/>
              </w:rPr>
              <w:t xml:space="preserve"> </w:t>
            </w:r>
            <w:r w:rsidR="0023169A" w:rsidRPr="008C5FEE">
              <w:rPr>
                <w:rFonts w:ascii="Aptos" w:eastAsia="Calibri" w:hAnsi="Aptos" w:cs="Calibri"/>
                <w:b/>
                <w:color w:val="000000"/>
                <w:sz w:val="20"/>
                <w:szCs w:val="20"/>
              </w:rPr>
              <w:t xml:space="preserve">in the genus </w:t>
            </w:r>
            <w:proofErr w:type="spellStart"/>
            <w:r w:rsidR="0023169A" w:rsidRPr="008C5FEE">
              <w:rPr>
                <w:rFonts w:ascii="Aptos" w:eastAsia="Calibri" w:hAnsi="Aptos" w:cs="Calibri"/>
                <w:b/>
                <w:i/>
                <w:color w:val="000000"/>
                <w:sz w:val="20"/>
                <w:szCs w:val="20"/>
              </w:rPr>
              <w:t>Badnavirus</w:t>
            </w:r>
            <w:proofErr w:type="spellEnd"/>
          </w:p>
          <w:p w14:paraId="0000012C" w14:textId="77777777" w:rsidR="009F719E" w:rsidRPr="008C5FEE" w:rsidRDefault="0023169A">
            <w:pPr>
              <w:jc w:val="both"/>
              <w:rPr>
                <w:rFonts w:ascii="Aptos" w:eastAsia="Calibri" w:hAnsi="Aptos" w:cs="Calibri"/>
                <w:color w:val="000000"/>
                <w:sz w:val="20"/>
                <w:szCs w:val="20"/>
              </w:rPr>
            </w:pP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Pr="008C5FEE">
              <w:rPr>
                <w:rFonts w:ascii="Aptos" w:eastAsia="Calibri" w:hAnsi="Aptos" w:cs="Calibri"/>
                <w:i/>
                <w:color w:val="000000"/>
                <w:sz w:val="20"/>
                <w:szCs w:val="20"/>
              </w:rPr>
              <w:t>tetainflatheobromae</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 xml:space="preserve">can be considered a new species in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for the following reasons:</w:t>
            </w:r>
          </w:p>
          <w:p w14:paraId="0000012D" w14:textId="2DFD3019" w:rsidR="009F719E" w:rsidRPr="008C5FEE" w:rsidRDefault="0023169A">
            <w:pPr>
              <w:numPr>
                <w:ilvl w:val="0"/>
                <w:numId w:val="4"/>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lastRenderedPageBreak/>
              <w:t>Its exemplar isolate, cacao swollen shoot Ghana</w:t>
            </w:r>
            <w:r w:rsidR="00FC60D2" w:rsidRPr="008C5FEE">
              <w:rPr>
                <w:rFonts w:ascii="Aptos" w:eastAsia="Calibri" w:hAnsi="Aptos" w:cs="Calibri"/>
                <w:color w:val="000000"/>
                <w:sz w:val="20"/>
                <w:szCs w:val="20"/>
              </w:rPr>
              <w:t xml:space="preserve"> </w:t>
            </w:r>
            <w:r w:rsidRPr="008C5FEE">
              <w:rPr>
                <w:rFonts w:ascii="Aptos" w:eastAsia="Calibri" w:hAnsi="Aptos" w:cs="Calibri"/>
                <w:color w:val="000000"/>
                <w:sz w:val="20"/>
                <w:szCs w:val="20"/>
              </w:rPr>
              <w:t xml:space="preserve">T virus (CSSGTV, Gha4-15[5]), has a 7,512 bp circular double-stranded (ds) DNA genome with an organization typical of </w:t>
            </w:r>
            <w:r w:rsidR="009C7DA2" w:rsidRPr="008C5FEE">
              <w:rPr>
                <w:rFonts w:ascii="Aptos" w:eastAsia="Calibri" w:hAnsi="Aptos" w:cs="Calibri"/>
                <w:color w:val="000000"/>
                <w:sz w:val="20"/>
                <w:szCs w:val="20"/>
              </w:rPr>
              <w:t xml:space="preserve">the </w:t>
            </w:r>
            <w:r w:rsidRPr="008C5FEE">
              <w:rPr>
                <w:rFonts w:ascii="Aptos" w:eastAsia="Calibri" w:hAnsi="Aptos" w:cs="Calibri"/>
                <w:color w:val="000000"/>
                <w:sz w:val="20"/>
                <w:szCs w:val="20"/>
              </w:rPr>
              <w:t xml:space="preserve">exemplar isolates of other cacao swollen shoot virus species, with 5 putative open reading frames (ORF1 to ORF5), including two ORFs overlapping with ORF3 [3]. ORF3 encodes a large putative polyprotein with </w:t>
            </w:r>
            <w:r w:rsidR="009C7DA2" w:rsidRPr="008C5FEE">
              <w:rPr>
                <w:rFonts w:ascii="Aptos" w:eastAsia="Calibri" w:hAnsi="Aptos" w:cs="Calibri"/>
                <w:color w:val="000000"/>
                <w:sz w:val="20"/>
                <w:szCs w:val="20"/>
              </w:rPr>
              <w:t xml:space="preserve">the </w:t>
            </w:r>
            <w:r w:rsidRPr="008C5FEE">
              <w:rPr>
                <w:rFonts w:ascii="Aptos" w:eastAsia="Calibri" w:hAnsi="Aptos" w:cs="Calibri"/>
                <w:color w:val="000000"/>
                <w:sz w:val="20"/>
                <w:szCs w:val="20"/>
              </w:rPr>
              <w:t>conserved domain</w:t>
            </w:r>
            <w:r w:rsidR="009C7DA2" w:rsidRPr="008C5FEE">
              <w:rPr>
                <w:rFonts w:ascii="Aptos" w:eastAsia="Calibri" w:hAnsi="Aptos" w:cs="Calibri"/>
                <w:color w:val="000000"/>
                <w:sz w:val="20"/>
                <w:szCs w:val="20"/>
              </w:rPr>
              <w:t>s</w:t>
            </w:r>
            <w:r w:rsidRPr="008C5FEE">
              <w:rPr>
                <w:rFonts w:ascii="Aptos" w:eastAsia="Calibri" w:hAnsi="Aptos" w:cs="Calibri"/>
                <w:color w:val="000000"/>
                <w:sz w:val="20"/>
                <w:szCs w:val="20"/>
              </w:rPr>
              <w:t xml:space="preserve"> of a zinc-finger, a pepsin-like aspartate protease, a reverse transcriptase and an RNase H.</w:t>
            </w:r>
          </w:p>
          <w:p w14:paraId="0000012E" w14:textId="4F028299" w:rsidR="009F719E" w:rsidRPr="008C5FEE" w:rsidRDefault="0023169A">
            <w:pPr>
              <w:numPr>
                <w:ilvl w:val="0"/>
                <w:numId w:val="4"/>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In phylogenetic analyses using the RT/RH1 domain nucleotide sequence, CSSGTV groups within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(Fig. 1). Its closest relative is cacao swollen shoot Ghana Q virus (CSSGQV, species </w:t>
            </w:r>
            <w:proofErr w:type="spellStart"/>
            <w:r w:rsidRPr="008C5FEE">
              <w:rPr>
                <w:rFonts w:ascii="Aptos" w:eastAsia="Calibri" w:hAnsi="Aptos" w:cs="Calibri"/>
                <w:i/>
                <w:color w:val="000000"/>
                <w:sz w:val="20"/>
                <w:szCs w:val="20"/>
              </w:rPr>
              <w:t>Badnavirus</w:t>
            </w:r>
            <w:proofErr w:type="spellEnd"/>
            <w:r w:rsidR="00FC60D2" w:rsidRPr="008C5FEE">
              <w:rPr>
                <w:rFonts w:ascii="Aptos" w:eastAsia="Calibri" w:hAnsi="Aptos" w:cs="Calibri"/>
                <w:i/>
                <w:color w:val="000000"/>
                <w:sz w:val="20"/>
                <w:szCs w:val="20"/>
              </w:rPr>
              <w:t xml:space="preserve"> </w:t>
            </w:r>
            <w:proofErr w:type="spellStart"/>
            <w:r w:rsidR="00FC60D2" w:rsidRPr="008C5FEE">
              <w:rPr>
                <w:rFonts w:ascii="Aptos" w:eastAsia="Calibri" w:hAnsi="Aptos" w:cs="Calibri"/>
                <w:i/>
                <w:color w:val="000000"/>
                <w:sz w:val="20"/>
                <w:szCs w:val="20"/>
              </w:rPr>
              <w:t>epsiloninflatheobromae</w:t>
            </w:r>
            <w:proofErr w:type="spellEnd"/>
            <w:r w:rsidRPr="008C5FEE">
              <w:rPr>
                <w:rFonts w:ascii="Aptos" w:eastAsia="Calibri" w:hAnsi="Aptos" w:cs="Calibri"/>
                <w:color w:val="000000"/>
                <w:sz w:val="20"/>
                <w:szCs w:val="20"/>
              </w:rPr>
              <w:t>) (Table 1).</w:t>
            </w:r>
          </w:p>
          <w:p w14:paraId="0000012F" w14:textId="77777777" w:rsidR="009F719E" w:rsidRPr="008C5FEE" w:rsidRDefault="0023169A">
            <w:pPr>
              <w:numPr>
                <w:ilvl w:val="0"/>
                <w:numId w:val="4"/>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CSSGTV displays only 66.7% nucleotide (</w:t>
            </w:r>
            <w:proofErr w:type="spellStart"/>
            <w:r w:rsidRPr="008C5FEE">
              <w:rPr>
                <w:rFonts w:ascii="Aptos" w:eastAsia="Calibri" w:hAnsi="Aptos" w:cs="Calibri"/>
                <w:color w:val="000000"/>
                <w:sz w:val="20"/>
                <w:szCs w:val="20"/>
              </w:rPr>
              <w:t>nt</w:t>
            </w:r>
            <w:proofErr w:type="spellEnd"/>
            <w:r w:rsidRPr="008C5FEE">
              <w:rPr>
                <w:rFonts w:ascii="Aptos" w:eastAsia="Calibri" w:hAnsi="Aptos" w:cs="Calibri"/>
                <w:color w:val="000000"/>
                <w:sz w:val="20"/>
                <w:szCs w:val="20"/>
              </w:rPr>
              <w:t xml:space="preserve">) sequence identity with CSSGQV in the RT/RH1 domain (Table 1), which is below the species demarcation criterion of 80% </w:t>
            </w:r>
            <w:proofErr w:type="spellStart"/>
            <w:r w:rsidRPr="008C5FEE">
              <w:rPr>
                <w:rFonts w:ascii="Aptos" w:eastAsia="Calibri" w:hAnsi="Aptos" w:cs="Calibri"/>
                <w:color w:val="000000"/>
                <w:sz w:val="20"/>
                <w:szCs w:val="20"/>
              </w:rPr>
              <w:t>nt</w:t>
            </w:r>
            <w:proofErr w:type="spellEnd"/>
            <w:r w:rsidRPr="008C5FEE">
              <w:rPr>
                <w:rFonts w:ascii="Aptos" w:eastAsia="Calibri" w:hAnsi="Aptos" w:cs="Calibri"/>
                <w:color w:val="000000"/>
                <w:sz w:val="20"/>
                <w:szCs w:val="20"/>
              </w:rPr>
              <w:t xml:space="preserve"> sequence identity, justifying the classification of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Pr="008C5FEE">
              <w:rPr>
                <w:rFonts w:ascii="Aptos" w:eastAsia="Calibri" w:hAnsi="Aptos" w:cs="Calibri"/>
                <w:i/>
                <w:color w:val="000000"/>
                <w:sz w:val="20"/>
                <w:szCs w:val="20"/>
              </w:rPr>
              <w:t>tetainflatheobromae</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as a separate species.</w:t>
            </w:r>
          </w:p>
          <w:p w14:paraId="00000130" w14:textId="77777777" w:rsidR="009F719E" w:rsidRPr="008C5FEE" w:rsidRDefault="0023169A">
            <w:pPr>
              <w:numPr>
                <w:ilvl w:val="0"/>
                <w:numId w:val="4"/>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Species name complies with the binomial nomenclature, with the free epithet derived from genus </w:t>
            </w:r>
            <w:r w:rsidRPr="008C5FEE">
              <w:rPr>
                <w:rFonts w:ascii="Aptos" w:eastAsia="Calibri" w:hAnsi="Aptos" w:cs="Calibri"/>
                <w:i/>
                <w:color w:val="000000"/>
                <w:sz w:val="20"/>
                <w:szCs w:val="20"/>
              </w:rPr>
              <w:t>Theobroma</w:t>
            </w:r>
            <w:r w:rsidRPr="008C5FEE">
              <w:rPr>
                <w:rFonts w:ascii="Aptos" w:eastAsia="Calibri" w:hAnsi="Aptos" w:cs="Calibri"/>
                <w:color w:val="000000"/>
                <w:sz w:val="20"/>
                <w:szCs w:val="20"/>
              </w:rPr>
              <w:t xml:space="preserve"> to which CSSGTV’s host plant </w:t>
            </w:r>
            <w:r w:rsidRPr="008C5FEE">
              <w:rPr>
                <w:rFonts w:ascii="Aptos" w:eastAsia="Calibri" w:hAnsi="Aptos" w:cs="Calibri"/>
                <w:i/>
                <w:color w:val="000000"/>
                <w:sz w:val="20"/>
                <w:szCs w:val="20"/>
              </w:rPr>
              <w:t>Theobroma cacao</w:t>
            </w:r>
            <w:r w:rsidRPr="008C5FEE">
              <w:rPr>
                <w:rFonts w:ascii="Aptos" w:eastAsia="Calibri" w:hAnsi="Aptos" w:cs="Calibri"/>
                <w:color w:val="000000"/>
                <w:sz w:val="20"/>
                <w:szCs w:val="20"/>
              </w:rPr>
              <w:t xml:space="preserve"> belongs.</w:t>
            </w:r>
          </w:p>
          <w:p w14:paraId="00000131" w14:textId="77777777" w:rsidR="009F719E" w:rsidRPr="008C5FEE" w:rsidRDefault="009F719E">
            <w:pPr>
              <w:rPr>
                <w:rFonts w:ascii="Aptos" w:eastAsia="Calibri" w:hAnsi="Aptos" w:cs="Calibri"/>
                <w:color w:val="0000FF"/>
                <w:sz w:val="20"/>
                <w:szCs w:val="20"/>
              </w:rPr>
            </w:pPr>
          </w:p>
          <w:p w14:paraId="00000132" w14:textId="2B3BDA61" w:rsidR="009F719E" w:rsidRPr="008C5FEE" w:rsidRDefault="009C7DA2" w:rsidP="00366347">
            <w:pPr>
              <w:numPr>
                <w:ilvl w:val="0"/>
                <w:numId w:val="10"/>
              </w:numPr>
              <w:pBdr>
                <w:top w:val="nil"/>
                <w:left w:val="nil"/>
                <w:bottom w:val="nil"/>
                <w:right w:val="nil"/>
                <w:between w:val="nil"/>
              </w:pBdr>
              <w:rPr>
                <w:rFonts w:ascii="Aptos" w:eastAsia="Calibri" w:hAnsi="Aptos" w:cs="Calibri"/>
                <w:b/>
                <w:color w:val="000000"/>
                <w:sz w:val="20"/>
                <w:szCs w:val="20"/>
              </w:rPr>
            </w:pPr>
            <w:r w:rsidRPr="008C5FEE">
              <w:rPr>
                <w:rFonts w:ascii="Aptos" w:eastAsia="Calibri" w:hAnsi="Aptos" w:cs="Calibri"/>
                <w:b/>
                <w:color w:val="000000"/>
                <w:sz w:val="20"/>
                <w:szCs w:val="20"/>
              </w:rPr>
              <w:t xml:space="preserve"> </w:t>
            </w:r>
            <w:r w:rsidR="0023169A" w:rsidRPr="008C5FEE">
              <w:rPr>
                <w:rFonts w:ascii="Aptos" w:eastAsia="Calibri" w:hAnsi="Aptos" w:cs="Calibri"/>
                <w:b/>
                <w:color w:val="000000"/>
                <w:sz w:val="20"/>
                <w:szCs w:val="20"/>
              </w:rPr>
              <w:t xml:space="preserve">Creating species </w:t>
            </w:r>
            <w:proofErr w:type="spellStart"/>
            <w:r w:rsidR="0023169A" w:rsidRPr="008C5FEE">
              <w:rPr>
                <w:rFonts w:ascii="Aptos" w:eastAsia="Calibri" w:hAnsi="Aptos" w:cs="Calibri"/>
                <w:b/>
                <w:i/>
                <w:color w:val="000000"/>
                <w:sz w:val="20"/>
                <w:szCs w:val="20"/>
              </w:rPr>
              <w:t>Badnavirus</w:t>
            </w:r>
            <w:proofErr w:type="spellEnd"/>
            <w:r w:rsidR="0023169A" w:rsidRPr="008C5FEE">
              <w:rPr>
                <w:rFonts w:ascii="Aptos" w:eastAsia="Calibri" w:hAnsi="Aptos" w:cs="Calibri"/>
                <w:b/>
                <w:i/>
                <w:color w:val="000000"/>
                <w:sz w:val="20"/>
                <w:szCs w:val="20"/>
              </w:rPr>
              <w:t xml:space="preserve"> </w:t>
            </w:r>
            <w:proofErr w:type="spellStart"/>
            <w:r w:rsidR="0023169A" w:rsidRPr="008C5FEE">
              <w:rPr>
                <w:rFonts w:ascii="Aptos" w:eastAsia="Calibri" w:hAnsi="Aptos" w:cs="Calibri"/>
                <w:b/>
                <w:i/>
                <w:color w:val="000000"/>
                <w:sz w:val="20"/>
                <w:szCs w:val="20"/>
              </w:rPr>
              <w:t>ziz</w:t>
            </w:r>
            <w:r w:rsidR="00FC60D2" w:rsidRPr="008C5FEE">
              <w:rPr>
                <w:rFonts w:ascii="Aptos" w:eastAsia="Calibri" w:hAnsi="Aptos" w:cs="Calibri"/>
                <w:b/>
                <w:i/>
                <w:color w:val="000000"/>
                <w:sz w:val="20"/>
                <w:szCs w:val="20"/>
              </w:rPr>
              <w:t>i</w:t>
            </w:r>
            <w:r w:rsidR="0023169A" w:rsidRPr="008C5FEE">
              <w:rPr>
                <w:rFonts w:ascii="Aptos" w:eastAsia="Calibri" w:hAnsi="Aptos" w:cs="Calibri"/>
                <w:b/>
                <w:i/>
                <w:color w:val="000000"/>
                <w:sz w:val="20"/>
                <w:szCs w:val="20"/>
              </w:rPr>
              <w:t>phi</w:t>
            </w:r>
            <w:proofErr w:type="spellEnd"/>
            <w:r w:rsidR="0023169A" w:rsidRPr="008C5FEE">
              <w:rPr>
                <w:rFonts w:ascii="Aptos" w:eastAsia="Calibri" w:hAnsi="Aptos" w:cs="Calibri"/>
                <w:b/>
                <w:i/>
                <w:color w:val="000000"/>
                <w:sz w:val="20"/>
                <w:szCs w:val="20"/>
              </w:rPr>
              <w:t xml:space="preserve"> </w:t>
            </w:r>
            <w:r w:rsidR="0023169A" w:rsidRPr="008C5FEE">
              <w:rPr>
                <w:rFonts w:ascii="Aptos" w:eastAsia="Calibri" w:hAnsi="Aptos" w:cs="Calibri"/>
                <w:b/>
                <w:color w:val="000000"/>
                <w:sz w:val="20"/>
                <w:szCs w:val="20"/>
              </w:rPr>
              <w:t xml:space="preserve">in the genus </w:t>
            </w:r>
            <w:proofErr w:type="spellStart"/>
            <w:r w:rsidR="0023169A" w:rsidRPr="008C5FEE">
              <w:rPr>
                <w:rFonts w:ascii="Aptos" w:eastAsia="Calibri" w:hAnsi="Aptos" w:cs="Calibri"/>
                <w:b/>
                <w:i/>
                <w:color w:val="000000"/>
                <w:sz w:val="20"/>
                <w:szCs w:val="20"/>
              </w:rPr>
              <w:t>Badnavirus</w:t>
            </w:r>
            <w:proofErr w:type="spellEnd"/>
          </w:p>
          <w:p w14:paraId="00000133" w14:textId="4799B11F" w:rsidR="009F719E" w:rsidRPr="008C5FEE" w:rsidRDefault="0023169A">
            <w:pPr>
              <w:jc w:val="both"/>
              <w:rPr>
                <w:rFonts w:ascii="Aptos" w:eastAsia="Calibri" w:hAnsi="Aptos" w:cs="Calibri"/>
                <w:color w:val="000000"/>
                <w:sz w:val="20"/>
                <w:szCs w:val="20"/>
              </w:rPr>
            </w:pP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Pr="008C5FEE">
              <w:rPr>
                <w:rFonts w:ascii="Aptos" w:eastAsia="Calibri" w:hAnsi="Aptos" w:cs="Calibri"/>
                <w:i/>
                <w:color w:val="000000"/>
                <w:sz w:val="20"/>
                <w:szCs w:val="20"/>
              </w:rPr>
              <w:t>ziz</w:t>
            </w:r>
            <w:r w:rsidR="00FC60D2" w:rsidRPr="008C5FEE">
              <w:rPr>
                <w:rFonts w:ascii="Aptos" w:eastAsia="Calibri" w:hAnsi="Aptos" w:cs="Calibri"/>
                <w:i/>
                <w:color w:val="000000"/>
                <w:sz w:val="20"/>
                <w:szCs w:val="20"/>
              </w:rPr>
              <w:t>i</w:t>
            </w:r>
            <w:r w:rsidRPr="008C5FEE">
              <w:rPr>
                <w:rFonts w:ascii="Aptos" w:eastAsia="Calibri" w:hAnsi="Aptos" w:cs="Calibri"/>
                <w:i/>
                <w:color w:val="000000"/>
                <w:sz w:val="20"/>
                <w:szCs w:val="20"/>
              </w:rPr>
              <w:t>phi</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 xml:space="preserve">can be considered a new species in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for the following reasons:</w:t>
            </w:r>
          </w:p>
          <w:p w14:paraId="00000134" w14:textId="552FC5DD" w:rsidR="009F719E" w:rsidRPr="008C5FEE" w:rsidRDefault="0023169A">
            <w:pPr>
              <w:numPr>
                <w:ilvl w:val="0"/>
                <w:numId w:val="6"/>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Its exemplar isolate, jujube </w:t>
            </w:r>
            <w:proofErr w:type="spellStart"/>
            <w:r w:rsidRPr="008C5FEE">
              <w:rPr>
                <w:rFonts w:ascii="Aptos" w:eastAsia="Calibri" w:hAnsi="Aptos" w:cs="Calibri"/>
                <w:color w:val="000000"/>
                <w:sz w:val="20"/>
                <w:szCs w:val="20"/>
              </w:rPr>
              <w:t>badnavirus</w:t>
            </w:r>
            <w:proofErr w:type="spellEnd"/>
            <w:r w:rsidRPr="008C5FEE">
              <w:rPr>
                <w:rFonts w:ascii="Aptos" w:eastAsia="Calibri" w:hAnsi="Aptos" w:cs="Calibri"/>
                <w:color w:val="000000"/>
                <w:sz w:val="20"/>
                <w:szCs w:val="20"/>
              </w:rPr>
              <w:t xml:space="preserve"> WS (</w:t>
            </w:r>
            <w:proofErr w:type="spellStart"/>
            <w:r w:rsidRPr="008C5FEE">
              <w:rPr>
                <w:rFonts w:ascii="Aptos" w:eastAsia="Calibri" w:hAnsi="Aptos" w:cs="Calibri"/>
                <w:color w:val="000000"/>
                <w:sz w:val="20"/>
                <w:szCs w:val="20"/>
              </w:rPr>
              <w:t>JuBWS</w:t>
            </w:r>
            <w:proofErr w:type="spellEnd"/>
            <w:r w:rsidRPr="008C5FEE">
              <w:rPr>
                <w:rFonts w:ascii="Aptos" w:eastAsia="Calibri" w:hAnsi="Aptos" w:cs="Calibri"/>
                <w:color w:val="000000"/>
                <w:sz w:val="20"/>
                <w:szCs w:val="20"/>
              </w:rPr>
              <w:t xml:space="preserve">, [6]), has a 6,450 bp circular double-stranded (ds) DNA genome. Although on the lower size range among </w:t>
            </w:r>
            <w:proofErr w:type="spellStart"/>
            <w:r w:rsidRPr="008C5FEE">
              <w:rPr>
                <w:rFonts w:ascii="Aptos" w:eastAsia="Calibri" w:hAnsi="Aptos" w:cs="Calibri"/>
                <w:color w:val="000000"/>
                <w:sz w:val="20"/>
                <w:szCs w:val="20"/>
              </w:rPr>
              <w:t>badnaviruses</w:t>
            </w:r>
            <w:proofErr w:type="spellEnd"/>
            <w:r w:rsidRPr="008C5FEE">
              <w:rPr>
                <w:rFonts w:ascii="Aptos" w:eastAsia="Calibri" w:hAnsi="Aptos" w:cs="Calibri"/>
                <w:color w:val="000000"/>
                <w:sz w:val="20"/>
                <w:szCs w:val="20"/>
              </w:rPr>
              <w:t xml:space="preserve">, its genome has an organization typical of members of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with 3 putative open reading frames (ORF1 to ORF3). ORF3 encodes a large putative polyprotein with </w:t>
            </w:r>
            <w:r w:rsidR="00FE434A" w:rsidRPr="008C5FEE">
              <w:rPr>
                <w:rFonts w:ascii="Aptos" w:eastAsia="Calibri" w:hAnsi="Aptos" w:cs="Calibri"/>
                <w:color w:val="000000"/>
                <w:sz w:val="20"/>
                <w:szCs w:val="20"/>
              </w:rPr>
              <w:t xml:space="preserve">the </w:t>
            </w:r>
            <w:r w:rsidRPr="008C5FEE">
              <w:rPr>
                <w:rFonts w:ascii="Aptos" w:eastAsia="Calibri" w:hAnsi="Aptos" w:cs="Calibri"/>
                <w:color w:val="000000"/>
                <w:sz w:val="20"/>
                <w:szCs w:val="20"/>
              </w:rPr>
              <w:t>conserved domain of a zinc-finger, a pepsin-like aspartate protease, a reverse transcriptase and an RNase H.</w:t>
            </w:r>
          </w:p>
          <w:p w14:paraId="00000135" w14:textId="77777777" w:rsidR="009F719E" w:rsidRPr="008C5FEE" w:rsidRDefault="0023169A">
            <w:pPr>
              <w:numPr>
                <w:ilvl w:val="0"/>
                <w:numId w:val="6"/>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The genome of </w:t>
            </w:r>
            <w:proofErr w:type="spellStart"/>
            <w:r w:rsidRPr="008C5FEE">
              <w:rPr>
                <w:rFonts w:ascii="Aptos" w:eastAsia="Calibri" w:hAnsi="Aptos" w:cs="Calibri"/>
                <w:color w:val="000000"/>
                <w:sz w:val="20"/>
                <w:szCs w:val="20"/>
              </w:rPr>
              <w:t>JuBWS</w:t>
            </w:r>
            <w:proofErr w:type="spellEnd"/>
            <w:r w:rsidRPr="008C5FEE">
              <w:rPr>
                <w:rFonts w:ascii="Aptos" w:eastAsia="Calibri" w:hAnsi="Aptos" w:cs="Calibri"/>
                <w:color w:val="000000"/>
                <w:sz w:val="20"/>
                <w:szCs w:val="20"/>
              </w:rPr>
              <w:t xml:space="preserve"> harbors a putative </w:t>
            </w:r>
            <w:proofErr w:type="spellStart"/>
            <w:r w:rsidRPr="008C5FEE">
              <w:rPr>
                <w:rFonts w:ascii="Aptos" w:eastAsia="Calibri" w:hAnsi="Aptos" w:cs="Calibri"/>
                <w:color w:val="000000"/>
                <w:sz w:val="20"/>
                <w:szCs w:val="20"/>
              </w:rPr>
              <w:t>tRNA</w:t>
            </w:r>
            <w:r w:rsidRPr="008C5FEE">
              <w:rPr>
                <w:rFonts w:ascii="Aptos" w:eastAsia="Calibri" w:hAnsi="Aptos" w:cs="Calibri"/>
                <w:color w:val="000000"/>
                <w:sz w:val="20"/>
                <w:szCs w:val="20"/>
                <w:vertAlign w:val="superscript"/>
              </w:rPr>
              <w:t>Met</w:t>
            </w:r>
            <w:proofErr w:type="spellEnd"/>
            <w:r w:rsidRPr="008C5FEE">
              <w:rPr>
                <w:rFonts w:ascii="Aptos" w:eastAsia="Calibri" w:hAnsi="Aptos" w:cs="Calibri"/>
                <w:color w:val="000000"/>
                <w:sz w:val="20"/>
                <w:szCs w:val="20"/>
              </w:rPr>
              <w:t xml:space="preserve"> primer binding site.</w:t>
            </w:r>
          </w:p>
          <w:p w14:paraId="00000136" w14:textId="34AE8E6A" w:rsidR="009F719E" w:rsidRPr="008C5FEE" w:rsidRDefault="0023169A">
            <w:pPr>
              <w:numPr>
                <w:ilvl w:val="0"/>
                <w:numId w:val="6"/>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In phylogenetic analyses using the RT/RH1 domain nucleotide sequence, </w:t>
            </w:r>
            <w:proofErr w:type="spellStart"/>
            <w:r w:rsidRPr="008C5FEE">
              <w:rPr>
                <w:rFonts w:ascii="Aptos" w:eastAsia="Calibri" w:hAnsi="Aptos" w:cs="Calibri"/>
                <w:color w:val="000000"/>
                <w:sz w:val="20"/>
                <w:szCs w:val="20"/>
              </w:rPr>
              <w:t>JuBWS</w:t>
            </w:r>
            <w:proofErr w:type="spellEnd"/>
            <w:r w:rsidRPr="008C5FEE">
              <w:rPr>
                <w:rFonts w:ascii="Aptos" w:eastAsia="Calibri" w:hAnsi="Aptos" w:cs="Calibri"/>
                <w:color w:val="000000"/>
                <w:sz w:val="20"/>
                <w:szCs w:val="20"/>
              </w:rPr>
              <w:t xml:space="preserve"> groups within the genus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color w:val="000000"/>
                <w:sz w:val="20"/>
                <w:szCs w:val="20"/>
              </w:rPr>
              <w:t xml:space="preserve"> (Fig. 1). Its closest relative is Jujube mosaic-associated virus (</w:t>
            </w:r>
            <w:proofErr w:type="spellStart"/>
            <w:r w:rsidRPr="008C5FEE">
              <w:rPr>
                <w:rFonts w:ascii="Aptos" w:eastAsia="Calibri" w:hAnsi="Aptos" w:cs="Calibri"/>
                <w:color w:val="000000"/>
                <w:sz w:val="20"/>
                <w:szCs w:val="20"/>
              </w:rPr>
              <w:t>JuMaV</w:t>
            </w:r>
            <w:proofErr w:type="spellEnd"/>
            <w:r w:rsidRPr="008C5FEE">
              <w:rPr>
                <w:rFonts w:ascii="Aptos" w:eastAsia="Calibri" w:hAnsi="Aptos" w:cs="Calibri"/>
                <w:color w:val="000000"/>
                <w:sz w:val="20"/>
                <w:szCs w:val="20"/>
              </w:rPr>
              <w:t xml:space="preserve">, species </w:t>
            </w:r>
            <w:proofErr w:type="spellStart"/>
            <w:r w:rsidR="00FC60D2" w:rsidRPr="008C5FEE">
              <w:rPr>
                <w:rFonts w:ascii="Aptos" w:hAnsi="Aptos" w:cstheme="minorHAnsi"/>
                <w:i/>
                <w:iCs/>
                <w:color w:val="000000"/>
                <w:sz w:val="20"/>
                <w:szCs w:val="20"/>
                <w:shd w:val="clear" w:color="auto" w:fill="FFFFFF"/>
              </w:rPr>
              <w:t>Badnavirus</w:t>
            </w:r>
            <w:proofErr w:type="spellEnd"/>
            <w:r w:rsidR="00FC60D2" w:rsidRPr="008C5FEE">
              <w:rPr>
                <w:rFonts w:ascii="Aptos" w:hAnsi="Aptos" w:cstheme="minorHAnsi"/>
                <w:i/>
                <w:iCs/>
                <w:color w:val="000000"/>
                <w:sz w:val="20"/>
                <w:szCs w:val="20"/>
                <w:shd w:val="clear" w:color="auto" w:fill="FFFFFF"/>
              </w:rPr>
              <w:t xml:space="preserve"> </w:t>
            </w:r>
            <w:proofErr w:type="spellStart"/>
            <w:r w:rsidR="00FC60D2" w:rsidRPr="008C5FEE">
              <w:rPr>
                <w:rFonts w:ascii="Aptos" w:hAnsi="Aptos" w:cstheme="minorHAnsi"/>
                <w:i/>
                <w:iCs/>
                <w:color w:val="000000"/>
                <w:sz w:val="20"/>
                <w:szCs w:val="20"/>
                <w:shd w:val="clear" w:color="auto" w:fill="FFFFFF"/>
              </w:rPr>
              <w:t>tesselloziziphi</w:t>
            </w:r>
            <w:proofErr w:type="spellEnd"/>
            <w:r w:rsidRPr="008C5FEE">
              <w:rPr>
                <w:rFonts w:ascii="Aptos" w:eastAsia="Calibri" w:hAnsi="Aptos" w:cs="Calibri"/>
                <w:color w:val="000000"/>
                <w:sz w:val="20"/>
                <w:szCs w:val="20"/>
              </w:rPr>
              <w:t>) (Table 1).</w:t>
            </w:r>
          </w:p>
          <w:p w14:paraId="00000137" w14:textId="279A54D3" w:rsidR="009F719E" w:rsidRPr="008C5FEE" w:rsidRDefault="0023169A">
            <w:pPr>
              <w:numPr>
                <w:ilvl w:val="0"/>
                <w:numId w:val="6"/>
              </w:numPr>
              <w:pBdr>
                <w:top w:val="nil"/>
                <w:left w:val="nil"/>
                <w:bottom w:val="nil"/>
                <w:right w:val="nil"/>
                <w:between w:val="nil"/>
              </w:pBdr>
              <w:ind w:hanging="360"/>
              <w:jc w:val="both"/>
              <w:rPr>
                <w:rFonts w:ascii="Aptos" w:eastAsia="Calibri" w:hAnsi="Aptos" w:cs="Calibri"/>
                <w:color w:val="000000"/>
                <w:sz w:val="20"/>
                <w:szCs w:val="20"/>
              </w:rPr>
            </w:pPr>
            <w:proofErr w:type="spellStart"/>
            <w:r w:rsidRPr="008C5FEE">
              <w:rPr>
                <w:rFonts w:ascii="Aptos" w:eastAsia="Calibri" w:hAnsi="Aptos" w:cs="Calibri"/>
                <w:color w:val="000000"/>
                <w:sz w:val="20"/>
                <w:szCs w:val="20"/>
              </w:rPr>
              <w:t>JuBWS</w:t>
            </w:r>
            <w:proofErr w:type="spellEnd"/>
            <w:r w:rsidRPr="008C5FEE">
              <w:rPr>
                <w:rFonts w:ascii="Aptos" w:eastAsia="Calibri" w:hAnsi="Aptos" w:cs="Calibri"/>
                <w:color w:val="000000"/>
                <w:sz w:val="20"/>
                <w:szCs w:val="20"/>
              </w:rPr>
              <w:t xml:space="preserve"> displays 76.9% nucleotide (</w:t>
            </w:r>
            <w:proofErr w:type="spellStart"/>
            <w:r w:rsidRPr="008C5FEE">
              <w:rPr>
                <w:rFonts w:ascii="Aptos" w:eastAsia="Calibri" w:hAnsi="Aptos" w:cs="Calibri"/>
                <w:color w:val="000000"/>
                <w:sz w:val="20"/>
                <w:szCs w:val="20"/>
              </w:rPr>
              <w:t>nt</w:t>
            </w:r>
            <w:proofErr w:type="spellEnd"/>
            <w:r w:rsidRPr="008C5FEE">
              <w:rPr>
                <w:rFonts w:ascii="Aptos" w:eastAsia="Calibri" w:hAnsi="Aptos" w:cs="Calibri"/>
                <w:color w:val="000000"/>
                <w:sz w:val="20"/>
                <w:szCs w:val="20"/>
              </w:rPr>
              <w:t xml:space="preserve">) sequence identity with </w:t>
            </w:r>
            <w:proofErr w:type="spellStart"/>
            <w:r w:rsidRPr="008C5FEE">
              <w:rPr>
                <w:rFonts w:ascii="Aptos" w:eastAsia="Calibri" w:hAnsi="Aptos" w:cs="Calibri"/>
                <w:color w:val="000000"/>
                <w:sz w:val="20"/>
                <w:szCs w:val="20"/>
              </w:rPr>
              <w:t>JuMaV</w:t>
            </w:r>
            <w:proofErr w:type="spellEnd"/>
            <w:r w:rsidRPr="008C5FEE">
              <w:rPr>
                <w:rFonts w:ascii="Aptos" w:eastAsia="Calibri" w:hAnsi="Aptos" w:cs="Calibri"/>
                <w:color w:val="000000"/>
                <w:sz w:val="20"/>
                <w:szCs w:val="20"/>
              </w:rPr>
              <w:t xml:space="preserve"> in the RT/RH1 domain (Table 1), which is below the species demarcation criterion of 80% </w:t>
            </w:r>
            <w:proofErr w:type="spellStart"/>
            <w:r w:rsidRPr="008C5FEE">
              <w:rPr>
                <w:rFonts w:ascii="Aptos" w:eastAsia="Calibri" w:hAnsi="Aptos" w:cs="Calibri"/>
                <w:color w:val="000000"/>
                <w:sz w:val="20"/>
                <w:szCs w:val="20"/>
              </w:rPr>
              <w:t>nt</w:t>
            </w:r>
            <w:proofErr w:type="spellEnd"/>
            <w:r w:rsidRPr="008C5FEE">
              <w:rPr>
                <w:rFonts w:ascii="Aptos" w:eastAsia="Calibri" w:hAnsi="Aptos" w:cs="Calibri"/>
                <w:color w:val="000000"/>
                <w:sz w:val="20"/>
                <w:szCs w:val="20"/>
              </w:rPr>
              <w:t xml:space="preserve"> sequence identity, justifying the classification of </w:t>
            </w:r>
            <w:proofErr w:type="spellStart"/>
            <w:r w:rsidRPr="008C5FEE">
              <w:rPr>
                <w:rFonts w:ascii="Aptos" w:eastAsia="Calibri" w:hAnsi="Aptos" w:cs="Calibri"/>
                <w:i/>
                <w:color w:val="000000"/>
                <w:sz w:val="20"/>
                <w:szCs w:val="20"/>
              </w:rPr>
              <w:t>Badnavirus</w:t>
            </w:r>
            <w:proofErr w:type="spellEnd"/>
            <w:r w:rsidRPr="008C5FEE">
              <w:rPr>
                <w:rFonts w:ascii="Aptos" w:eastAsia="Calibri" w:hAnsi="Aptos" w:cs="Calibri"/>
                <w:i/>
                <w:color w:val="000000"/>
                <w:sz w:val="20"/>
                <w:szCs w:val="20"/>
              </w:rPr>
              <w:t xml:space="preserve"> </w:t>
            </w:r>
            <w:proofErr w:type="spellStart"/>
            <w:r w:rsidRPr="008C5FEE">
              <w:rPr>
                <w:rFonts w:ascii="Aptos" w:eastAsia="Calibri" w:hAnsi="Aptos" w:cs="Calibri"/>
                <w:i/>
                <w:color w:val="000000"/>
                <w:sz w:val="20"/>
                <w:szCs w:val="20"/>
              </w:rPr>
              <w:t>ziz</w:t>
            </w:r>
            <w:r w:rsidR="00FC60D2" w:rsidRPr="008C5FEE">
              <w:rPr>
                <w:rFonts w:ascii="Aptos" w:eastAsia="Calibri" w:hAnsi="Aptos" w:cs="Calibri"/>
                <w:i/>
                <w:color w:val="000000"/>
                <w:sz w:val="20"/>
                <w:szCs w:val="20"/>
              </w:rPr>
              <w:t>i</w:t>
            </w:r>
            <w:r w:rsidRPr="008C5FEE">
              <w:rPr>
                <w:rFonts w:ascii="Aptos" w:eastAsia="Calibri" w:hAnsi="Aptos" w:cs="Calibri"/>
                <w:i/>
                <w:color w:val="000000"/>
                <w:sz w:val="20"/>
                <w:szCs w:val="20"/>
              </w:rPr>
              <w:t>phi</w:t>
            </w:r>
            <w:proofErr w:type="spellEnd"/>
            <w:r w:rsidRPr="008C5FEE">
              <w:rPr>
                <w:rFonts w:ascii="Aptos" w:eastAsia="Calibri" w:hAnsi="Aptos" w:cs="Calibri"/>
                <w:i/>
                <w:color w:val="000000"/>
                <w:sz w:val="20"/>
                <w:szCs w:val="20"/>
              </w:rPr>
              <w:t xml:space="preserve"> </w:t>
            </w:r>
            <w:r w:rsidRPr="008C5FEE">
              <w:rPr>
                <w:rFonts w:ascii="Aptos" w:eastAsia="Calibri" w:hAnsi="Aptos" w:cs="Calibri"/>
                <w:color w:val="000000"/>
                <w:sz w:val="20"/>
                <w:szCs w:val="20"/>
              </w:rPr>
              <w:t>as a separate species.</w:t>
            </w:r>
          </w:p>
          <w:p w14:paraId="00000138" w14:textId="76E8C52B" w:rsidR="009F719E" w:rsidRPr="008C5FEE" w:rsidRDefault="0023169A">
            <w:pPr>
              <w:numPr>
                <w:ilvl w:val="0"/>
                <w:numId w:val="6"/>
              </w:numPr>
              <w:pBdr>
                <w:top w:val="nil"/>
                <w:left w:val="nil"/>
                <w:bottom w:val="nil"/>
                <w:right w:val="nil"/>
                <w:between w:val="nil"/>
              </w:pBdr>
              <w:ind w:hanging="360"/>
              <w:jc w:val="both"/>
              <w:rPr>
                <w:rFonts w:ascii="Aptos" w:eastAsia="Calibri" w:hAnsi="Aptos" w:cs="Calibri"/>
                <w:color w:val="000000"/>
                <w:sz w:val="20"/>
                <w:szCs w:val="20"/>
              </w:rPr>
            </w:pPr>
            <w:r w:rsidRPr="008C5FEE">
              <w:rPr>
                <w:rFonts w:ascii="Aptos" w:eastAsia="Calibri" w:hAnsi="Aptos" w:cs="Calibri"/>
                <w:color w:val="000000"/>
                <w:sz w:val="20"/>
                <w:szCs w:val="20"/>
              </w:rPr>
              <w:t xml:space="preserve">Species name complies with the binomial nomenclature, with the free epithet derived from genus </w:t>
            </w:r>
            <w:r w:rsidRPr="008C5FEE">
              <w:rPr>
                <w:rFonts w:ascii="Aptos" w:eastAsia="Calibri" w:hAnsi="Aptos" w:cs="Calibri"/>
                <w:i/>
                <w:color w:val="000000"/>
                <w:sz w:val="20"/>
                <w:szCs w:val="20"/>
              </w:rPr>
              <w:t>Ziziphus</w:t>
            </w:r>
            <w:r w:rsidRPr="008C5FEE">
              <w:rPr>
                <w:rFonts w:ascii="Aptos" w:eastAsia="Calibri" w:hAnsi="Aptos" w:cs="Calibri"/>
                <w:color w:val="000000"/>
                <w:sz w:val="20"/>
                <w:szCs w:val="20"/>
              </w:rPr>
              <w:t xml:space="preserve"> to which </w:t>
            </w:r>
            <w:proofErr w:type="spellStart"/>
            <w:r w:rsidRPr="008C5FEE">
              <w:rPr>
                <w:rFonts w:ascii="Aptos" w:eastAsia="Calibri" w:hAnsi="Aptos" w:cs="Calibri"/>
                <w:color w:val="000000"/>
                <w:sz w:val="20"/>
                <w:szCs w:val="20"/>
              </w:rPr>
              <w:t>JuBWS</w:t>
            </w:r>
            <w:proofErr w:type="spellEnd"/>
            <w:r w:rsidRPr="008C5FEE">
              <w:rPr>
                <w:rFonts w:ascii="Aptos" w:eastAsia="Calibri" w:hAnsi="Aptos" w:cs="Calibri"/>
                <w:color w:val="000000"/>
                <w:sz w:val="20"/>
                <w:szCs w:val="20"/>
              </w:rPr>
              <w:t xml:space="preserve">’ host plant </w:t>
            </w:r>
            <w:r w:rsidRPr="008C5FEE">
              <w:rPr>
                <w:rFonts w:ascii="Aptos" w:eastAsia="Calibri" w:hAnsi="Aptos" w:cs="Calibri"/>
                <w:i/>
                <w:color w:val="000000"/>
                <w:sz w:val="20"/>
                <w:szCs w:val="20"/>
              </w:rPr>
              <w:t xml:space="preserve">Ziziphus </w:t>
            </w:r>
            <w:r w:rsidR="00FC60D2" w:rsidRPr="008C5FEE">
              <w:rPr>
                <w:rFonts w:ascii="Aptos" w:eastAsia="Calibri" w:hAnsi="Aptos" w:cs="Calibri"/>
                <w:i/>
                <w:color w:val="000000"/>
                <w:sz w:val="20"/>
                <w:szCs w:val="20"/>
              </w:rPr>
              <w:t>j</w:t>
            </w:r>
            <w:r w:rsidRPr="008C5FEE">
              <w:rPr>
                <w:rFonts w:ascii="Aptos" w:eastAsia="Calibri" w:hAnsi="Aptos" w:cs="Calibri"/>
                <w:i/>
                <w:color w:val="000000"/>
                <w:sz w:val="20"/>
                <w:szCs w:val="20"/>
              </w:rPr>
              <w:t>ujuba</w:t>
            </w:r>
            <w:r w:rsidRPr="008C5FEE">
              <w:rPr>
                <w:rFonts w:ascii="Aptos" w:eastAsia="Calibri" w:hAnsi="Aptos" w:cs="Calibri"/>
                <w:color w:val="000000"/>
                <w:sz w:val="20"/>
                <w:szCs w:val="20"/>
              </w:rPr>
              <w:t xml:space="preserve"> belongs.</w:t>
            </w:r>
          </w:p>
          <w:p w14:paraId="00000139" w14:textId="77777777" w:rsidR="009F719E" w:rsidRPr="008C5FEE" w:rsidRDefault="009F719E">
            <w:pPr>
              <w:rPr>
                <w:rFonts w:ascii="Aptos" w:eastAsia="Calibri" w:hAnsi="Aptos" w:cs="Calibri"/>
                <w:color w:val="0000FF"/>
                <w:sz w:val="20"/>
                <w:szCs w:val="20"/>
              </w:rPr>
            </w:pPr>
          </w:p>
        </w:tc>
      </w:tr>
    </w:tbl>
    <w:p w14:paraId="08B6166F" w14:textId="2D18FED8" w:rsidR="00A025B5" w:rsidRPr="008C5FEE" w:rsidRDefault="00A025B5">
      <w:pPr>
        <w:rPr>
          <w:rFonts w:ascii="Aptos" w:hAnsi="Aptos"/>
          <w:sz w:val="20"/>
          <w:szCs w:val="20"/>
        </w:rPr>
      </w:pPr>
    </w:p>
    <w:tbl>
      <w:tblPr>
        <w:tblStyle w:val="af"/>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9F719E" w:rsidRPr="008C5FEE" w14:paraId="68E1D3D6" w14:textId="77777777">
        <w:tc>
          <w:tcPr>
            <w:tcW w:w="8926" w:type="dxa"/>
            <w:shd w:val="clear" w:color="auto" w:fill="F2F2F2"/>
          </w:tcPr>
          <w:p w14:paraId="0000013A" w14:textId="17C55762" w:rsidR="009F719E" w:rsidRPr="008C5FEE" w:rsidRDefault="0023169A">
            <w:pPr>
              <w:rPr>
                <w:rFonts w:ascii="Aptos" w:eastAsia="Calibri" w:hAnsi="Aptos" w:cs="Calibri"/>
                <w:b/>
                <w:sz w:val="20"/>
                <w:szCs w:val="20"/>
              </w:rPr>
            </w:pPr>
            <w:r w:rsidRPr="008C5FEE">
              <w:rPr>
                <w:rFonts w:ascii="Aptos" w:eastAsia="Calibri" w:hAnsi="Aptos" w:cs="Calibri"/>
                <w:b/>
                <w:sz w:val="20"/>
                <w:szCs w:val="20"/>
              </w:rPr>
              <w:t xml:space="preserve">References:   </w:t>
            </w:r>
          </w:p>
        </w:tc>
      </w:tr>
      <w:tr w:rsidR="009F719E" w:rsidRPr="008C5FEE" w14:paraId="3A88ABE8" w14:textId="77777777">
        <w:tc>
          <w:tcPr>
            <w:tcW w:w="8926" w:type="dxa"/>
          </w:tcPr>
          <w:p w14:paraId="0000013B" w14:textId="77777777" w:rsidR="009F719E" w:rsidRPr="008C5FEE" w:rsidRDefault="0023169A">
            <w:pPr>
              <w:ind w:left="720" w:hanging="720"/>
              <w:jc w:val="both"/>
              <w:rPr>
                <w:rFonts w:ascii="Aptos" w:eastAsia="Calibri" w:hAnsi="Aptos" w:cs="Calibri"/>
                <w:sz w:val="20"/>
                <w:szCs w:val="20"/>
              </w:rPr>
            </w:pPr>
            <w:r w:rsidRPr="008C5FEE">
              <w:rPr>
                <w:rFonts w:ascii="Aptos" w:eastAsia="Calibri" w:hAnsi="Aptos" w:cs="Calibri"/>
                <w:sz w:val="20"/>
                <w:szCs w:val="20"/>
              </w:rPr>
              <w:t xml:space="preserve">[1] </w:t>
            </w:r>
            <w:proofErr w:type="spellStart"/>
            <w:r w:rsidRPr="008C5FEE">
              <w:rPr>
                <w:rFonts w:ascii="Aptos" w:eastAsia="Calibri" w:hAnsi="Aptos" w:cs="Calibri"/>
                <w:sz w:val="20"/>
                <w:szCs w:val="20"/>
              </w:rPr>
              <w:t>Teycheney</w:t>
            </w:r>
            <w:proofErr w:type="spellEnd"/>
            <w:r w:rsidRPr="008C5FEE">
              <w:rPr>
                <w:rFonts w:ascii="Aptos" w:eastAsia="Calibri" w:hAnsi="Aptos" w:cs="Calibri"/>
                <w:sz w:val="20"/>
                <w:szCs w:val="20"/>
              </w:rPr>
              <w:t xml:space="preserve"> PY, </w:t>
            </w:r>
            <w:proofErr w:type="spellStart"/>
            <w:r w:rsidRPr="008C5FEE">
              <w:rPr>
                <w:rFonts w:ascii="Aptos" w:eastAsia="Calibri" w:hAnsi="Aptos" w:cs="Calibri"/>
                <w:sz w:val="20"/>
                <w:szCs w:val="20"/>
              </w:rPr>
              <w:t>Geering</w:t>
            </w:r>
            <w:proofErr w:type="spellEnd"/>
            <w:r w:rsidRPr="008C5FEE">
              <w:rPr>
                <w:rFonts w:ascii="Aptos" w:eastAsia="Calibri" w:hAnsi="Aptos" w:cs="Calibri"/>
                <w:sz w:val="20"/>
                <w:szCs w:val="20"/>
              </w:rPr>
              <w:t xml:space="preserve"> ADW, Dasgupta I, Hull R, </w:t>
            </w:r>
            <w:proofErr w:type="spellStart"/>
            <w:r w:rsidRPr="008C5FEE">
              <w:rPr>
                <w:rFonts w:ascii="Aptos" w:eastAsia="Calibri" w:hAnsi="Aptos" w:cs="Calibri"/>
                <w:sz w:val="20"/>
                <w:szCs w:val="20"/>
              </w:rPr>
              <w:t>Kreuze</w:t>
            </w:r>
            <w:proofErr w:type="spellEnd"/>
            <w:r w:rsidRPr="008C5FEE">
              <w:rPr>
                <w:rFonts w:ascii="Aptos" w:eastAsia="Calibri" w:hAnsi="Aptos" w:cs="Calibri"/>
                <w:sz w:val="20"/>
                <w:szCs w:val="20"/>
              </w:rPr>
              <w:t xml:space="preserve"> JF, Lockhart B, Muller E, Olszewski N, </w:t>
            </w:r>
            <w:proofErr w:type="spellStart"/>
            <w:r w:rsidRPr="008C5FEE">
              <w:rPr>
                <w:rFonts w:ascii="Aptos" w:eastAsia="Calibri" w:hAnsi="Aptos" w:cs="Calibri"/>
                <w:sz w:val="20"/>
                <w:szCs w:val="20"/>
              </w:rPr>
              <w:t>Pappu</w:t>
            </w:r>
            <w:proofErr w:type="spellEnd"/>
            <w:r w:rsidRPr="008C5FEE">
              <w:rPr>
                <w:rFonts w:ascii="Aptos" w:eastAsia="Calibri" w:hAnsi="Aptos" w:cs="Calibri"/>
                <w:sz w:val="20"/>
                <w:szCs w:val="20"/>
              </w:rPr>
              <w:t xml:space="preserve"> H, </w:t>
            </w:r>
            <w:proofErr w:type="spellStart"/>
            <w:r w:rsidRPr="008C5FEE">
              <w:rPr>
                <w:rFonts w:ascii="Aptos" w:eastAsia="Calibri" w:hAnsi="Aptos" w:cs="Calibri"/>
                <w:sz w:val="20"/>
                <w:szCs w:val="20"/>
              </w:rPr>
              <w:t>Pooggin</w:t>
            </w:r>
            <w:proofErr w:type="spellEnd"/>
            <w:r w:rsidRPr="008C5FEE">
              <w:rPr>
                <w:rFonts w:ascii="Aptos" w:eastAsia="Calibri" w:hAnsi="Aptos" w:cs="Calibri"/>
                <w:sz w:val="20"/>
                <w:szCs w:val="20"/>
              </w:rPr>
              <w:t xml:space="preserve"> MM, </w:t>
            </w:r>
            <w:proofErr w:type="spellStart"/>
            <w:r w:rsidRPr="008C5FEE">
              <w:rPr>
                <w:rFonts w:ascii="Aptos" w:eastAsia="Calibri" w:hAnsi="Aptos" w:cs="Calibri"/>
                <w:sz w:val="20"/>
                <w:szCs w:val="20"/>
              </w:rPr>
              <w:t>Richert-Pöggeler</w:t>
            </w:r>
            <w:proofErr w:type="spellEnd"/>
            <w:r w:rsidRPr="008C5FEE">
              <w:rPr>
                <w:rFonts w:ascii="Aptos" w:eastAsia="Calibri" w:hAnsi="Aptos" w:cs="Calibri"/>
                <w:sz w:val="20"/>
                <w:szCs w:val="20"/>
              </w:rPr>
              <w:t xml:space="preserve"> KR, </w:t>
            </w:r>
            <w:proofErr w:type="spellStart"/>
            <w:r w:rsidRPr="008C5FEE">
              <w:rPr>
                <w:rFonts w:ascii="Aptos" w:eastAsia="Calibri" w:hAnsi="Aptos" w:cs="Calibri"/>
                <w:sz w:val="20"/>
                <w:szCs w:val="20"/>
              </w:rPr>
              <w:t>Schoelz</w:t>
            </w:r>
            <w:proofErr w:type="spellEnd"/>
            <w:r w:rsidRPr="008C5FEE">
              <w:rPr>
                <w:rFonts w:ascii="Aptos" w:eastAsia="Calibri" w:hAnsi="Aptos" w:cs="Calibri"/>
                <w:sz w:val="20"/>
                <w:szCs w:val="20"/>
              </w:rPr>
              <w:t xml:space="preserve"> JE, Seal S, </w:t>
            </w:r>
            <w:proofErr w:type="spellStart"/>
            <w:r w:rsidRPr="008C5FEE">
              <w:rPr>
                <w:rFonts w:ascii="Aptos" w:eastAsia="Calibri" w:hAnsi="Aptos" w:cs="Calibri"/>
                <w:sz w:val="20"/>
                <w:szCs w:val="20"/>
              </w:rPr>
              <w:t>Stavolone</w:t>
            </w:r>
            <w:proofErr w:type="spellEnd"/>
            <w:r w:rsidRPr="008C5FEE">
              <w:rPr>
                <w:rFonts w:ascii="Aptos" w:eastAsia="Calibri" w:hAnsi="Aptos" w:cs="Calibri"/>
                <w:sz w:val="20"/>
                <w:szCs w:val="20"/>
              </w:rPr>
              <w:t xml:space="preserve"> L, Umber M (2020) ICTV Virus Taxonomy Profile: </w:t>
            </w:r>
            <w:proofErr w:type="spellStart"/>
            <w:r w:rsidRPr="008C5FEE">
              <w:rPr>
                <w:rFonts w:ascii="Aptos" w:eastAsia="Calibri" w:hAnsi="Aptos" w:cs="Calibri"/>
                <w:i/>
                <w:sz w:val="20"/>
                <w:szCs w:val="20"/>
              </w:rPr>
              <w:t>Caulimoviridae</w:t>
            </w:r>
            <w:proofErr w:type="spellEnd"/>
            <w:r w:rsidRPr="008C5FEE">
              <w:rPr>
                <w:rFonts w:ascii="Aptos" w:eastAsia="Calibri" w:hAnsi="Aptos" w:cs="Calibri"/>
                <w:sz w:val="20"/>
                <w:szCs w:val="20"/>
              </w:rPr>
              <w:t xml:space="preserve">. J Gen </w:t>
            </w:r>
            <w:proofErr w:type="spellStart"/>
            <w:r w:rsidRPr="008C5FEE">
              <w:rPr>
                <w:rFonts w:ascii="Aptos" w:eastAsia="Calibri" w:hAnsi="Aptos" w:cs="Calibri"/>
                <w:sz w:val="20"/>
                <w:szCs w:val="20"/>
              </w:rPr>
              <w:t>Virol</w:t>
            </w:r>
            <w:proofErr w:type="spellEnd"/>
            <w:r w:rsidRPr="008C5FEE">
              <w:rPr>
                <w:rFonts w:ascii="Aptos" w:eastAsia="Calibri" w:hAnsi="Aptos" w:cs="Calibri"/>
                <w:sz w:val="20"/>
                <w:szCs w:val="20"/>
              </w:rPr>
              <w:t xml:space="preserve">. 101(10):1025-1026.  </w:t>
            </w:r>
            <w:hyperlink r:id="rId23">
              <w:r w:rsidRPr="008C5FEE">
                <w:rPr>
                  <w:rFonts w:ascii="Aptos" w:eastAsia="Calibri" w:hAnsi="Aptos" w:cs="Calibri"/>
                  <w:color w:val="0563C1"/>
                  <w:sz w:val="20"/>
                  <w:szCs w:val="20"/>
                  <w:u w:val="single"/>
                </w:rPr>
                <w:t>https://doi.org/10.1099/jgv.0.001497</w:t>
              </w:r>
            </w:hyperlink>
          </w:p>
          <w:p w14:paraId="0000013C" w14:textId="77777777" w:rsidR="009F719E" w:rsidRPr="008C5FEE" w:rsidRDefault="0023169A">
            <w:pPr>
              <w:ind w:left="720" w:hanging="720"/>
              <w:jc w:val="both"/>
              <w:rPr>
                <w:rFonts w:ascii="Aptos" w:eastAsia="Calibri" w:hAnsi="Aptos" w:cs="Calibri"/>
                <w:sz w:val="20"/>
                <w:szCs w:val="20"/>
              </w:rPr>
            </w:pPr>
            <w:r w:rsidRPr="008C5FEE">
              <w:rPr>
                <w:rFonts w:ascii="Aptos" w:eastAsia="Calibri" w:hAnsi="Aptos" w:cs="Calibri"/>
                <w:sz w:val="20"/>
                <w:szCs w:val="20"/>
              </w:rPr>
              <w:t xml:space="preserve">[2] </w:t>
            </w:r>
            <w:proofErr w:type="spellStart"/>
            <w:r w:rsidRPr="008C5FEE">
              <w:rPr>
                <w:rFonts w:ascii="Aptos" w:eastAsia="Calibri" w:hAnsi="Aptos" w:cs="Calibri"/>
                <w:sz w:val="20"/>
                <w:szCs w:val="20"/>
              </w:rPr>
              <w:t>Geering</w:t>
            </w:r>
            <w:proofErr w:type="spellEnd"/>
            <w:r w:rsidRPr="008C5FEE">
              <w:rPr>
                <w:rFonts w:ascii="Aptos" w:eastAsia="Calibri" w:hAnsi="Aptos" w:cs="Calibri"/>
                <w:sz w:val="20"/>
                <w:szCs w:val="20"/>
              </w:rPr>
              <w:t xml:space="preserve">, A.D.W. (2021) </w:t>
            </w:r>
            <w:proofErr w:type="spellStart"/>
            <w:r w:rsidRPr="008C5FEE">
              <w:rPr>
                <w:rFonts w:ascii="Aptos" w:eastAsia="Calibri" w:hAnsi="Aptos" w:cs="Calibri"/>
                <w:sz w:val="20"/>
                <w:szCs w:val="20"/>
              </w:rPr>
              <w:t>Badnaviruses</w:t>
            </w:r>
            <w:proofErr w:type="spellEnd"/>
            <w:r w:rsidRPr="008C5FEE">
              <w:rPr>
                <w:rFonts w:ascii="Aptos" w:eastAsia="Calibri" w:hAnsi="Aptos" w:cs="Calibri"/>
                <w:sz w:val="20"/>
                <w:szCs w:val="20"/>
              </w:rPr>
              <w:t xml:space="preserve"> (</w:t>
            </w:r>
            <w:proofErr w:type="spellStart"/>
            <w:r w:rsidRPr="008C5FEE">
              <w:rPr>
                <w:rFonts w:ascii="Aptos" w:eastAsia="Calibri" w:hAnsi="Aptos" w:cs="Calibri"/>
                <w:i/>
                <w:sz w:val="20"/>
                <w:szCs w:val="20"/>
              </w:rPr>
              <w:t>Caulimoviridae</w:t>
            </w:r>
            <w:proofErr w:type="spellEnd"/>
            <w:r w:rsidRPr="008C5FEE">
              <w:rPr>
                <w:rFonts w:ascii="Aptos" w:eastAsia="Calibri" w:hAnsi="Aptos" w:cs="Calibri"/>
                <w:sz w:val="20"/>
                <w:szCs w:val="20"/>
              </w:rPr>
              <w:t>). In: Bamford, D.H. and Zuckerman, M. (eds.)</w:t>
            </w:r>
            <w:r w:rsidRPr="008C5FEE">
              <w:rPr>
                <w:rFonts w:ascii="Aptos" w:eastAsia="Calibri" w:hAnsi="Aptos" w:cs="Calibri"/>
                <w:sz w:val="20"/>
                <w:szCs w:val="20"/>
              </w:rPr>
              <w:br/>
              <w:t xml:space="preserve">Encyclopedia of Virology, 4th Edition, vol. 3, pp. 158–168. Oxford: Academic Press.  </w:t>
            </w:r>
            <w:hyperlink r:id="rId24">
              <w:r w:rsidRPr="008C5FEE">
                <w:rPr>
                  <w:rFonts w:ascii="Aptos" w:eastAsia="Calibri" w:hAnsi="Aptos" w:cs="Calibri"/>
                  <w:color w:val="0563C1"/>
                  <w:sz w:val="20"/>
                  <w:szCs w:val="20"/>
                  <w:u w:val="single"/>
                </w:rPr>
                <w:t>http://dx.doi.org/10.1016/B978-0-12-814515-9.00147-8</w:t>
              </w:r>
            </w:hyperlink>
          </w:p>
          <w:p w14:paraId="0000013D" w14:textId="77777777" w:rsidR="009F719E" w:rsidRPr="008C5FEE" w:rsidRDefault="0023169A">
            <w:pPr>
              <w:ind w:left="720" w:hanging="720"/>
              <w:jc w:val="both"/>
              <w:rPr>
                <w:rFonts w:ascii="Aptos" w:eastAsia="Calibri" w:hAnsi="Aptos" w:cs="Calibri"/>
                <w:sz w:val="20"/>
                <w:szCs w:val="20"/>
              </w:rPr>
            </w:pPr>
            <w:r w:rsidRPr="008C5FEE">
              <w:rPr>
                <w:rFonts w:ascii="Aptos" w:eastAsia="Calibri" w:hAnsi="Aptos" w:cs="Calibri"/>
                <w:sz w:val="20"/>
                <w:szCs w:val="20"/>
              </w:rPr>
              <w:t xml:space="preserve">[3] Yang Z, Chen Z, Bakht F, Li S, Zi S, Li X, Zhao X, Wen G, Zhao M (2024) Complete genome sequence of a novel </w:t>
            </w:r>
            <w:proofErr w:type="spellStart"/>
            <w:r w:rsidRPr="008C5FEE">
              <w:rPr>
                <w:rFonts w:ascii="Aptos" w:eastAsia="Calibri" w:hAnsi="Aptos" w:cs="Calibri"/>
                <w:sz w:val="20"/>
                <w:szCs w:val="20"/>
              </w:rPr>
              <w:t>badnavirus</w:t>
            </w:r>
            <w:proofErr w:type="spellEnd"/>
            <w:r w:rsidRPr="008C5FEE">
              <w:rPr>
                <w:rFonts w:ascii="Aptos" w:eastAsia="Calibri" w:hAnsi="Aptos" w:cs="Calibri"/>
                <w:sz w:val="20"/>
                <w:szCs w:val="20"/>
              </w:rPr>
              <w:t xml:space="preserve"> infecting </w:t>
            </w:r>
            <w:r w:rsidRPr="008C5FEE">
              <w:rPr>
                <w:rFonts w:ascii="Aptos" w:eastAsia="Calibri" w:hAnsi="Aptos" w:cs="Calibri"/>
                <w:i/>
                <w:sz w:val="20"/>
                <w:szCs w:val="20"/>
              </w:rPr>
              <w:t>Fatsia japonica</w:t>
            </w:r>
            <w:r w:rsidRPr="008C5FEE">
              <w:rPr>
                <w:rFonts w:ascii="Aptos" w:eastAsia="Calibri" w:hAnsi="Aptos" w:cs="Calibri"/>
                <w:sz w:val="20"/>
                <w:szCs w:val="20"/>
              </w:rPr>
              <w:t xml:space="preserve"> in China. </w:t>
            </w:r>
            <w:r w:rsidRPr="008C5FEE">
              <w:rPr>
                <w:rFonts w:ascii="Aptos" w:eastAsia="Calibri" w:hAnsi="Aptos" w:cs="Calibri"/>
                <w:i/>
                <w:sz w:val="20"/>
                <w:szCs w:val="20"/>
              </w:rPr>
              <w:t xml:space="preserve">Arch </w:t>
            </w:r>
            <w:proofErr w:type="spellStart"/>
            <w:r w:rsidRPr="008C5FEE">
              <w:rPr>
                <w:rFonts w:ascii="Aptos" w:eastAsia="Calibri" w:hAnsi="Aptos" w:cs="Calibri"/>
                <w:i/>
                <w:sz w:val="20"/>
                <w:szCs w:val="20"/>
              </w:rPr>
              <w:t>Virol</w:t>
            </w:r>
            <w:proofErr w:type="spellEnd"/>
            <w:r w:rsidRPr="008C5FEE">
              <w:rPr>
                <w:rFonts w:ascii="Aptos" w:eastAsia="Calibri" w:hAnsi="Aptos" w:cs="Calibri"/>
                <w:sz w:val="20"/>
                <w:szCs w:val="20"/>
              </w:rPr>
              <w:t xml:space="preserve"> </w:t>
            </w:r>
            <w:r w:rsidRPr="008C5FEE">
              <w:rPr>
                <w:rFonts w:ascii="Aptos" w:eastAsia="Calibri" w:hAnsi="Aptos" w:cs="Calibri"/>
                <w:b/>
                <w:sz w:val="20"/>
                <w:szCs w:val="20"/>
              </w:rPr>
              <w:t>169</w:t>
            </w:r>
            <w:r w:rsidRPr="008C5FEE">
              <w:rPr>
                <w:rFonts w:ascii="Aptos" w:eastAsia="Calibri" w:hAnsi="Aptos" w:cs="Calibri"/>
                <w:sz w:val="20"/>
                <w:szCs w:val="20"/>
              </w:rPr>
              <w:t xml:space="preserve">, 97. </w:t>
            </w:r>
            <w:hyperlink r:id="rId25">
              <w:r w:rsidRPr="008C5FEE">
                <w:rPr>
                  <w:rFonts w:ascii="Aptos" w:eastAsia="Calibri" w:hAnsi="Aptos" w:cs="Calibri"/>
                  <w:color w:val="0563C1"/>
                  <w:sz w:val="20"/>
                  <w:szCs w:val="20"/>
                  <w:u w:val="single"/>
                </w:rPr>
                <w:t>https://doi.org/10.1007/s00705-024-06023-5</w:t>
              </w:r>
            </w:hyperlink>
          </w:p>
          <w:p w14:paraId="0000013F" w14:textId="38146419" w:rsidR="009F719E" w:rsidRPr="008C5FEE" w:rsidRDefault="0023169A">
            <w:pPr>
              <w:ind w:left="720" w:hanging="720"/>
              <w:jc w:val="both"/>
              <w:rPr>
                <w:rFonts w:ascii="Aptos" w:eastAsia="Calibri" w:hAnsi="Aptos" w:cs="Calibri"/>
                <w:sz w:val="20"/>
                <w:szCs w:val="20"/>
              </w:rPr>
            </w:pPr>
            <w:r w:rsidRPr="008C5FEE">
              <w:rPr>
                <w:rFonts w:ascii="Aptos" w:eastAsia="Calibri" w:hAnsi="Aptos" w:cs="Calibri"/>
                <w:sz w:val="20"/>
                <w:szCs w:val="20"/>
              </w:rPr>
              <w:t>[</w:t>
            </w:r>
            <w:r w:rsidR="008D67DC" w:rsidRPr="008C5FEE">
              <w:rPr>
                <w:rFonts w:ascii="Aptos" w:eastAsia="Calibri" w:hAnsi="Aptos" w:cs="Calibri"/>
                <w:sz w:val="20"/>
                <w:szCs w:val="20"/>
              </w:rPr>
              <w:t>4</w:t>
            </w:r>
            <w:r w:rsidRPr="008C5FEE">
              <w:rPr>
                <w:rFonts w:ascii="Aptos" w:eastAsia="Calibri" w:hAnsi="Aptos" w:cs="Calibri"/>
                <w:sz w:val="20"/>
                <w:szCs w:val="20"/>
              </w:rPr>
              <w:t>] Muller E (2021).  Cacao Swollen Shoot Virus (</w:t>
            </w:r>
            <w:proofErr w:type="spellStart"/>
            <w:r w:rsidRPr="008C5FEE">
              <w:rPr>
                <w:rFonts w:ascii="Aptos" w:eastAsia="Calibri" w:hAnsi="Aptos" w:cs="Calibri"/>
                <w:i/>
                <w:sz w:val="20"/>
                <w:szCs w:val="20"/>
              </w:rPr>
              <w:t>Caulimoviridae</w:t>
            </w:r>
            <w:proofErr w:type="spellEnd"/>
            <w:r w:rsidRPr="008C5FEE">
              <w:rPr>
                <w:rFonts w:ascii="Aptos" w:eastAsia="Calibri" w:hAnsi="Aptos" w:cs="Calibri"/>
                <w:sz w:val="20"/>
                <w:szCs w:val="20"/>
              </w:rPr>
              <w:t>).  In: Bamford, D.H. and Zuckerman, M. (eds.)</w:t>
            </w:r>
            <w:r w:rsidRPr="008C5FEE">
              <w:rPr>
                <w:rFonts w:ascii="Aptos" w:eastAsia="Calibri" w:hAnsi="Aptos" w:cs="Calibri"/>
                <w:sz w:val="20"/>
                <w:szCs w:val="20"/>
              </w:rPr>
              <w:br/>
              <w:t xml:space="preserve">Encyclopedia of Virology, 4th Edition, vol. 3, 274-284. </w:t>
            </w:r>
            <w:hyperlink r:id="rId26">
              <w:r w:rsidRPr="008C5FEE">
                <w:rPr>
                  <w:rFonts w:ascii="Aptos" w:eastAsia="Calibri" w:hAnsi="Aptos" w:cs="Calibri"/>
                  <w:color w:val="0563C1"/>
                  <w:sz w:val="20"/>
                  <w:szCs w:val="20"/>
                  <w:u w:val="single"/>
                </w:rPr>
                <w:t>https://doi.org/10.1016/B978-0-12-809633-8.21295-8</w:t>
              </w:r>
            </w:hyperlink>
            <w:r w:rsidRPr="008C5FEE">
              <w:rPr>
                <w:rFonts w:ascii="Aptos" w:eastAsia="Calibri" w:hAnsi="Aptos" w:cs="Calibri"/>
                <w:sz w:val="20"/>
                <w:szCs w:val="20"/>
              </w:rPr>
              <w:t xml:space="preserve"> </w:t>
            </w:r>
          </w:p>
          <w:p w14:paraId="00000140" w14:textId="1A053B3E" w:rsidR="009F719E" w:rsidRPr="008C5FEE" w:rsidRDefault="0023169A">
            <w:pPr>
              <w:ind w:left="720" w:hanging="720"/>
              <w:jc w:val="both"/>
              <w:rPr>
                <w:rFonts w:ascii="Aptos" w:eastAsia="Calibri" w:hAnsi="Aptos" w:cs="Calibri"/>
                <w:sz w:val="20"/>
                <w:szCs w:val="20"/>
              </w:rPr>
            </w:pPr>
            <w:r w:rsidRPr="008C5FEE">
              <w:rPr>
                <w:rFonts w:ascii="Aptos" w:eastAsia="Calibri" w:hAnsi="Aptos" w:cs="Calibri"/>
                <w:sz w:val="20"/>
                <w:szCs w:val="20"/>
              </w:rPr>
              <w:t>[</w:t>
            </w:r>
            <w:r w:rsidR="008D67DC" w:rsidRPr="008C5FEE">
              <w:rPr>
                <w:rFonts w:ascii="Aptos" w:eastAsia="Calibri" w:hAnsi="Aptos" w:cs="Calibri"/>
                <w:sz w:val="20"/>
                <w:szCs w:val="20"/>
              </w:rPr>
              <w:t>5</w:t>
            </w:r>
            <w:r w:rsidRPr="008C5FEE">
              <w:rPr>
                <w:rFonts w:ascii="Aptos" w:eastAsia="Calibri" w:hAnsi="Aptos" w:cs="Calibri"/>
                <w:sz w:val="20"/>
                <w:szCs w:val="20"/>
              </w:rPr>
              <w:t xml:space="preserve">] Liu B, Zhang G, Song D, Wang Q, Li H, Gu A, Bai J (2022) Complete genome sequence of a novel virus belonging to the genus </w:t>
            </w:r>
            <w:proofErr w:type="spellStart"/>
            <w:r w:rsidRPr="008C5FEE">
              <w:rPr>
                <w:rFonts w:ascii="Aptos" w:eastAsia="Calibri" w:hAnsi="Aptos" w:cs="Calibri"/>
                <w:i/>
                <w:sz w:val="20"/>
                <w:szCs w:val="20"/>
              </w:rPr>
              <w:t>Badnavirus</w:t>
            </w:r>
            <w:proofErr w:type="spellEnd"/>
            <w:r w:rsidRPr="008C5FEE">
              <w:rPr>
                <w:rFonts w:ascii="Aptos" w:eastAsia="Calibri" w:hAnsi="Aptos" w:cs="Calibri"/>
                <w:sz w:val="20"/>
                <w:szCs w:val="20"/>
              </w:rPr>
              <w:t xml:space="preserve"> in jujube (</w:t>
            </w:r>
            <w:r w:rsidRPr="008C5FEE">
              <w:rPr>
                <w:rFonts w:ascii="Aptos" w:eastAsia="Calibri" w:hAnsi="Aptos" w:cs="Calibri"/>
                <w:i/>
                <w:sz w:val="20"/>
                <w:szCs w:val="20"/>
              </w:rPr>
              <w:t xml:space="preserve">Ziziphus </w:t>
            </w:r>
            <w:proofErr w:type="spellStart"/>
            <w:r w:rsidRPr="008C5FEE">
              <w:rPr>
                <w:rFonts w:ascii="Aptos" w:eastAsia="Calibri" w:hAnsi="Aptos" w:cs="Calibri"/>
                <w:i/>
                <w:sz w:val="20"/>
                <w:szCs w:val="20"/>
              </w:rPr>
              <w:t>ujube</w:t>
            </w:r>
            <w:proofErr w:type="spellEnd"/>
            <w:r w:rsidRPr="008C5FEE">
              <w:rPr>
                <w:rFonts w:ascii="Aptos" w:eastAsia="Calibri" w:hAnsi="Aptos" w:cs="Calibri"/>
                <w:i/>
                <w:sz w:val="20"/>
                <w:szCs w:val="20"/>
              </w:rPr>
              <w:t xml:space="preserve"> Mill.</w:t>
            </w:r>
            <w:r w:rsidRPr="008C5FEE">
              <w:rPr>
                <w:rFonts w:ascii="Aptos" w:eastAsia="Calibri" w:hAnsi="Aptos" w:cs="Calibri"/>
                <w:sz w:val="20"/>
                <w:szCs w:val="20"/>
              </w:rPr>
              <w:t xml:space="preserve">) in China. </w:t>
            </w:r>
            <w:r w:rsidRPr="008C5FEE">
              <w:rPr>
                <w:rFonts w:ascii="Aptos" w:eastAsia="Calibri" w:hAnsi="Aptos" w:cs="Calibri"/>
                <w:i/>
                <w:sz w:val="20"/>
                <w:szCs w:val="20"/>
              </w:rPr>
              <w:t xml:space="preserve">Arch </w:t>
            </w:r>
            <w:proofErr w:type="spellStart"/>
            <w:r w:rsidRPr="008C5FEE">
              <w:rPr>
                <w:rFonts w:ascii="Aptos" w:eastAsia="Calibri" w:hAnsi="Aptos" w:cs="Calibri"/>
                <w:i/>
                <w:sz w:val="20"/>
                <w:szCs w:val="20"/>
              </w:rPr>
              <w:t>Virol</w:t>
            </w:r>
            <w:proofErr w:type="spellEnd"/>
            <w:r w:rsidRPr="008C5FEE">
              <w:rPr>
                <w:rFonts w:ascii="Aptos" w:eastAsia="Calibri" w:hAnsi="Aptos" w:cs="Calibri"/>
                <w:sz w:val="20"/>
                <w:szCs w:val="20"/>
              </w:rPr>
              <w:t xml:space="preserve"> </w:t>
            </w:r>
            <w:r w:rsidRPr="008C5FEE">
              <w:rPr>
                <w:rFonts w:ascii="Aptos" w:eastAsia="Calibri" w:hAnsi="Aptos" w:cs="Calibri"/>
                <w:b/>
                <w:sz w:val="20"/>
                <w:szCs w:val="20"/>
              </w:rPr>
              <w:t>167</w:t>
            </w:r>
            <w:r w:rsidRPr="008C5FEE">
              <w:rPr>
                <w:rFonts w:ascii="Aptos" w:eastAsia="Calibri" w:hAnsi="Aptos" w:cs="Calibri"/>
                <w:sz w:val="20"/>
                <w:szCs w:val="20"/>
              </w:rPr>
              <w:t xml:space="preserve">, 1885–1888. </w:t>
            </w:r>
            <w:hyperlink r:id="rId27">
              <w:r w:rsidRPr="008C5FEE">
                <w:rPr>
                  <w:rFonts w:ascii="Aptos" w:eastAsia="Calibri" w:hAnsi="Aptos" w:cs="Calibri"/>
                  <w:color w:val="0563C1"/>
                  <w:sz w:val="20"/>
                  <w:szCs w:val="20"/>
                  <w:u w:val="single"/>
                </w:rPr>
                <w:t>https://doi.org/10.1007/s00705-022-05482-y</w:t>
              </w:r>
            </w:hyperlink>
          </w:p>
        </w:tc>
      </w:tr>
    </w:tbl>
    <w:p w14:paraId="02CD9E5C" w14:textId="77777777" w:rsidR="008C5FEE" w:rsidRDefault="008C5FEE">
      <w:pPr>
        <w:spacing w:before="280" w:after="280"/>
        <w:jc w:val="both"/>
        <w:rPr>
          <w:rFonts w:ascii="Aptos" w:eastAsia="Calibri" w:hAnsi="Aptos" w:cs="Calibri"/>
          <w:b/>
          <w:sz w:val="20"/>
          <w:szCs w:val="20"/>
        </w:rPr>
      </w:pPr>
    </w:p>
    <w:p w14:paraId="464A57D9" w14:textId="77777777" w:rsidR="008C5FEE" w:rsidRDefault="008C5FEE">
      <w:pPr>
        <w:rPr>
          <w:rFonts w:ascii="Aptos" w:eastAsia="Calibri" w:hAnsi="Aptos" w:cs="Calibri"/>
          <w:b/>
          <w:sz w:val="20"/>
          <w:szCs w:val="20"/>
        </w:rPr>
      </w:pPr>
      <w:r>
        <w:rPr>
          <w:rFonts w:ascii="Aptos" w:eastAsia="Calibri" w:hAnsi="Aptos" w:cs="Calibri"/>
          <w:b/>
          <w:sz w:val="20"/>
          <w:szCs w:val="20"/>
        </w:rPr>
        <w:br w:type="page"/>
      </w:r>
    </w:p>
    <w:p w14:paraId="00000148" w14:textId="2540E97E" w:rsidR="009F719E" w:rsidRPr="008C5FEE" w:rsidRDefault="0023169A">
      <w:pPr>
        <w:spacing w:before="280" w:after="280"/>
        <w:jc w:val="both"/>
        <w:rPr>
          <w:rFonts w:ascii="Aptos" w:eastAsia="Calibri" w:hAnsi="Aptos" w:cs="Calibri"/>
          <w:b/>
          <w:color w:val="000000"/>
          <w:sz w:val="20"/>
          <w:szCs w:val="20"/>
        </w:rPr>
      </w:pPr>
      <w:r w:rsidRPr="008C5FEE">
        <w:rPr>
          <w:rFonts w:ascii="Aptos" w:eastAsia="Calibri" w:hAnsi="Aptos" w:cs="Calibri"/>
          <w:b/>
          <w:sz w:val="20"/>
          <w:szCs w:val="20"/>
        </w:rPr>
        <w:lastRenderedPageBreak/>
        <w:t xml:space="preserve">Figure 1: Phylogenetic tree showing placement of Fatsia </w:t>
      </w:r>
      <w:proofErr w:type="spellStart"/>
      <w:r w:rsidRPr="008C5FEE">
        <w:rPr>
          <w:rFonts w:ascii="Aptos" w:eastAsia="Calibri" w:hAnsi="Aptos" w:cs="Calibri"/>
          <w:b/>
          <w:sz w:val="20"/>
          <w:szCs w:val="20"/>
        </w:rPr>
        <w:t>badnavirus</w:t>
      </w:r>
      <w:proofErr w:type="spellEnd"/>
      <w:r w:rsidRPr="008C5FEE">
        <w:rPr>
          <w:rFonts w:ascii="Aptos" w:eastAsia="Calibri" w:hAnsi="Aptos" w:cs="Calibri"/>
          <w:b/>
          <w:sz w:val="20"/>
          <w:szCs w:val="20"/>
        </w:rPr>
        <w:t xml:space="preserve"> 1 (FaBV1; </w:t>
      </w:r>
      <w:r w:rsidR="00FC60D2" w:rsidRPr="008C5FEE">
        <w:rPr>
          <w:rFonts w:ascii="Aptos" w:eastAsia="Calibri" w:hAnsi="Aptos" w:cs="Calibri"/>
          <w:b/>
          <w:sz w:val="20"/>
          <w:szCs w:val="20"/>
        </w:rPr>
        <w:t>exemplar isolate</w:t>
      </w:r>
      <w:r w:rsidRPr="008C5FEE">
        <w:rPr>
          <w:rFonts w:ascii="Aptos" w:eastAsia="Calibri" w:hAnsi="Aptos" w:cs="Calibri"/>
          <w:b/>
          <w:sz w:val="20"/>
          <w:szCs w:val="20"/>
        </w:rPr>
        <w:t xml:space="preserve"> of species </w:t>
      </w:r>
      <w:proofErr w:type="spellStart"/>
      <w:r w:rsidRPr="008C5FEE">
        <w:rPr>
          <w:rFonts w:ascii="Aptos" w:eastAsia="Calibri" w:hAnsi="Aptos" w:cs="Calibri"/>
          <w:b/>
          <w:i/>
          <w:sz w:val="20"/>
          <w:szCs w:val="20"/>
        </w:rPr>
        <w:t>Badnavirus</w:t>
      </w:r>
      <w:proofErr w:type="spellEnd"/>
      <w:r w:rsidRPr="008C5FEE">
        <w:rPr>
          <w:rFonts w:ascii="Aptos" w:eastAsia="Calibri" w:hAnsi="Aptos" w:cs="Calibri"/>
          <w:b/>
          <w:i/>
          <w:sz w:val="20"/>
          <w:szCs w:val="20"/>
        </w:rPr>
        <w:t xml:space="preserve"> </w:t>
      </w:r>
      <w:proofErr w:type="spellStart"/>
      <w:r w:rsidRPr="008C5FEE">
        <w:rPr>
          <w:rFonts w:ascii="Aptos" w:eastAsia="Calibri" w:hAnsi="Aptos" w:cs="Calibri"/>
          <w:b/>
          <w:i/>
          <w:sz w:val="20"/>
          <w:szCs w:val="20"/>
        </w:rPr>
        <w:t>fatsiae</w:t>
      </w:r>
      <w:proofErr w:type="spellEnd"/>
      <w:r w:rsidRPr="008C5FEE">
        <w:rPr>
          <w:rFonts w:ascii="Aptos" w:eastAsia="Calibri" w:hAnsi="Aptos" w:cs="Calibri"/>
          <w:b/>
          <w:i/>
          <w:sz w:val="20"/>
          <w:szCs w:val="20"/>
        </w:rPr>
        <w:t>)</w:t>
      </w:r>
      <w:r w:rsidRPr="008C5FEE">
        <w:rPr>
          <w:rFonts w:ascii="Aptos" w:eastAsia="Calibri" w:hAnsi="Aptos" w:cs="Calibri"/>
          <w:b/>
          <w:sz w:val="20"/>
          <w:szCs w:val="20"/>
        </w:rPr>
        <w:t>, cacao swollen shoot Ghana</w:t>
      </w:r>
      <w:r w:rsidR="00FC60D2" w:rsidRPr="008C5FEE">
        <w:rPr>
          <w:rFonts w:ascii="Aptos" w:eastAsia="Calibri" w:hAnsi="Aptos" w:cs="Calibri"/>
          <w:b/>
          <w:sz w:val="20"/>
          <w:szCs w:val="20"/>
        </w:rPr>
        <w:t xml:space="preserve"> </w:t>
      </w:r>
      <w:r w:rsidRPr="008C5FEE">
        <w:rPr>
          <w:rFonts w:ascii="Aptos" w:eastAsia="Calibri" w:hAnsi="Aptos" w:cs="Calibri"/>
          <w:b/>
          <w:sz w:val="20"/>
          <w:szCs w:val="20"/>
        </w:rPr>
        <w:t xml:space="preserve">T virus (CSSGTV, </w:t>
      </w:r>
      <w:r w:rsidR="00FC60D2" w:rsidRPr="008C5FEE">
        <w:rPr>
          <w:rFonts w:ascii="Aptos" w:eastAsia="Calibri" w:hAnsi="Aptos" w:cs="Calibri"/>
          <w:b/>
          <w:sz w:val="20"/>
          <w:szCs w:val="20"/>
        </w:rPr>
        <w:t>exemplar isolate</w:t>
      </w:r>
      <w:r w:rsidRPr="008C5FEE">
        <w:rPr>
          <w:rFonts w:ascii="Aptos" w:eastAsia="Calibri" w:hAnsi="Aptos" w:cs="Calibri"/>
          <w:b/>
          <w:sz w:val="20"/>
          <w:szCs w:val="20"/>
        </w:rPr>
        <w:t xml:space="preserve"> of species </w:t>
      </w:r>
      <w:proofErr w:type="spellStart"/>
      <w:r w:rsidRPr="008C5FEE">
        <w:rPr>
          <w:rFonts w:ascii="Aptos" w:eastAsia="Calibri" w:hAnsi="Aptos" w:cs="Calibri"/>
          <w:b/>
          <w:i/>
          <w:sz w:val="20"/>
          <w:szCs w:val="20"/>
        </w:rPr>
        <w:t>Badnavirus</w:t>
      </w:r>
      <w:proofErr w:type="spellEnd"/>
      <w:r w:rsidRPr="008C5FEE">
        <w:rPr>
          <w:rFonts w:ascii="Aptos" w:eastAsia="Calibri" w:hAnsi="Aptos" w:cs="Calibri"/>
          <w:b/>
          <w:i/>
          <w:sz w:val="20"/>
          <w:szCs w:val="20"/>
        </w:rPr>
        <w:t xml:space="preserve"> </w:t>
      </w:r>
      <w:proofErr w:type="spellStart"/>
      <w:r w:rsidRPr="008C5FEE">
        <w:rPr>
          <w:rFonts w:ascii="Aptos" w:eastAsia="Calibri" w:hAnsi="Aptos" w:cs="Calibri"/>
          <w:b/>
          <w:i/>
          <w:sz w:val="20"/>
          <w:szCs w:val="20"/>
        </w:rPr>
        <w:t>tetainflatheobromae</w:t>
      </w:r>
      <w:proofErr w:type="spellEnd"/>
      <w:r w:rsidRPr="008C5FEE">
        <w:rPr>
          <w:rFonts w:ascii="Aptos" w:eastAsia="Calibri" w:hAnsi="Aptos" w:cs="Calibri"/>
          <w:b/>
          <w:sz w:val="20"/>
          <w:szCs w:val="20"/>
        </w:rPr>
        <w:t xml:space="preserve">) and jujube </w:t>
      </w:r>
      <w:proofErr w:type="spellStart"/>
      <w:r w:rsidRPr="008C5FEE">
        <w:rPr>
          <w:rFonts w:ascii="Aptos" w:eastAsia="Calibri" w:hAnsi="Aptos" w:cs="Calibri"/>
          <w:b/>
          <w:sz w:val="20"/>
          <w:szCs w:val="20"/>
        </w:rPr>
        <w:t>badnavirus</w:t>
      </w:r>
      <w:proofErr w:type="spellEnd"/>
      <w:r w:rsidRPr="008C5FEE">
        <w:rPr>
          <w:rFonts w:ascii="Aptos" w:eastAsia="Calibri" w:hAnsi="Aptos" w:cs="Calibri"/>
          <w:b/>
          <w:sz w:val="20"/>
          <w:szCs w:val="20"/>
        </w:rPr>
        <w:t xml:space="preserve"> WS (</w:t>
      </w:r>
      <w:proofErr w:type="spellStart"/>
      <w:r w:rsidRPr="008C5FEE">
        <w:rPr>
          <w:rFonts w:ascii="Aptos" w:eastAsia="Calibri" w:hAnsi="Aptos" w:cs="Calibri"/>
          <w:b/>
          <w:sz w:val="20"/>
          <w:szCs w:val="20"/>
        </w:rPr>
        <w:t>JuBWS</w:t>
      </w:r>
      <w:proofErr w:type="spellEnd"/>
      <w:r w:rsidRPr="008C5FEE">
        <w:rPr>
          <w:rFonts w:ascii="Aptos" w:eastAsia="Calibri" w:hAnsi="Aptos" w:cs="Calibri"/>
          <w:b/>
          <w:sz w:val="20"/>
          <w:szCs w:val="20"/>
        </w:rPr>
        <w:t xml:space="preserve">, </w:t>
      </w:r>
      <w:r w:rsidR="00FC60D2" w:rsidRPr="008C5FEE">
        <w:rPr>
          <w:rFonts w:ascii="Aptos" w:eastAsia="Calibri" w:hAnsi="Aptos" w:cs="Calibri"/>
          <w:b/>
          <w:sz w:val="20"/>
          <w:szCs w:val="20"/>
        </w:rPr>
        <w:t>exemplar isolate</w:t>
      </w:r>
      <w:r w:rsidRPr="008C5FEE">
        <w:rPr>
          <w:rFonts w:ascii="Aptos" w:eastAsia="Calibri" w:hAnsi="Aptos" w:cs="Calibri"/>
          <w:b/>
          <w:sz w:val="20"/>
          <w:szCs w:val="20"/>
        </w:rPr>
        <w:t xml:space="preserve"> of species </w:t>
      </w:r>
      <w:proofErr w:type="spellStart"/>
      <w:r w:rsidRPr="008C5FEE">
        <w:rPr>
          <w:rFonts w:ascii="Aptos" w:eastAsia="Calibri" w:hAnsi="Aptos" w:cs="Calibri"/>
          <w:b/>
          <w:i/>
          <w:sz w:val="20"/>
          <w:szCs w:val="20"/>
        </w:rPr>
        <w:t>Badnavirus</w:t>
      </w:r>
      <w:proofErr w:type="spellEnd"/>
      <w:r w:rsidRPr="008C5FEE">
        <w:rPr>
          <w:rFonts w:ascii="Aptos" w:eastAsia="Calibri" w:hAnsi="Aptos" w:cs="Calibri"/>
          <w:b/>
          <w:i/>
          <w:sz w:val="20"/>
          <w:szCs w:val="20"/>
        </w:rPr>
        <w:t xml:space="preserve"> </w:t>
      </w:r>
      <w:proofErr w:type="spellStart"/>
      <w:r w:rsidRPr="008C5FEE">
        <w:rPr>
          <w:rFonts w:ascii="Aptos" w:eastAsia="Calibri" w:hAnsi="Aptos" w:cs="Calibri"/>
          <w:b/>
          <w:i/>
          <w:sz w:val="20"/>
          <w:szCs w:val="20"/>
        </w:rPr>
        <w:t>zizphi</w:t>
      </w:r>
      <w:proofErr w:type="spellEnd"/>
      <w:r w:rsidRPr="008C5FEE">
        <w:rPr>
          <w:rFonts w:ascii="Aptos" w:eastAsia="Calibri" w:hAnsi="Aptos" w:cs="Calibri"/>
          <w:b/>
          <w:sz w:val="20"/>
          <w:szCs w:val="20"/>
        </w:rPr>
        <w:t>).</w:t>
      </w:r>
    </w:p>
    <w:p w14:paraId="00000149" w14:textId="77777777" w:rsidR="009F719E" w:rsidRPr="008C5FEE" w:rsidRDefault="0023169A">
      <w:pPr>
        <w:spacing w:before="280" w:after="280"/>
        <w:jc w:val="both"/>
        <w:rPr>
          <w:rFonts w:ascii="Aptos" w:eastAsia="Calibri" w:hAnsi="Aptos" w:cs="Calibri"/>
          <w:sz w:val="20"/>
          <w:szCs w:val="20"/>
        </w:rPr>
      </w:pPr>
      <w:bookmarkStart w:id="1" w:name="_heading=h.30j0zll" w:colFirst="0" w:colLast="0"/>
      <w:bookmarkEnd w:id="1"/>
      <w:r w:rsidRPr="008C5FEE">
        <w:rPr>
          <w:rFonts w:ascii="Aptos" w:eastAsia="Calibri" w:hAnsi="Aptos" w:cs="Calibri"/>
          <w:sz w:val="20"/>
          <w:szCs w:val="20"/>
        </w:rPr>
        <w:t>Maximum likelihood phylogenetic tree showing the relationships between sequences of viruses from the different genera in the family </w:t>
      </w:r>
      <w:proofErr w:type="spellStart"/>
      <w:r w:rsidRPr="008C5FEE">
        <w:rPr>
          <w:rFonts w:ascii="Aptos" w:eastAsia="Calibri" w:hAnsi="Aptos" w:cs="Calibri"/>
          <w:i/>
          <w:sz w:val="20"/>
          <w:szCs w:val="20"/>
        </w:rPr>
        <w:t>Caulimoviridae</w:t>
      </w:r>
      <w:proofErr w:type="spellEnd"/>
      <w:r w:rsidRPr="008C5FEE">
        <w:rPr>
          <w:rFonts w:ascii="Aptos" w:eastAsia="Calibri" w:hAnsi="Aptos" w:cs="Calibri"/>
          <w:sz w:val="20"/>
          <w:szCs w:val="20"/>
        </w:rPr>
        <w:t xml:space="preserve">. Phylogenetic analyses were performed on the coding part of polymerase gene sequences of exemplar virus isolates of each viral species, corresponding to nucleotide positions 3741–5654 in the genome of cauliflower mosaic virus (V00141). Nucleotide sequence alignment was generated using MAFFT and phylogenetic analyses was done using </w:t>
      </w:r>
      <w:proofErr w:type="spellStart"/>
      <w:r w:rsidRPr="008C5FEE">
        <w:rPr>
          <w:rFonts w:ascii="Aptos" w:eastAsia="Calibri" w:hAnsi="Aptos" w:cs="Calibri"/>
          <w:sz w:val="20"/>
          <w:szCs w:val="20"/>
        </w:rPr>
        <w:t>IQTree</w:t>
      </w:r>
      <w:proofErr w:type="spellEnd"/>
      <w:r w:rsidRPr="008C5FEE">
        <w:rPr>
          <w:rFonts w:ascii="Aptos" w:eastAsia="Calibri" w:hAnsi="Aptos" w:cs="Calibri"/>
          <w:sz w:val="20"/>
          <w:szCs w:val="20"/>
        </w:rPr>
        <w:t xml:space="preserve"> v. 1.7 beta with HKY model. Support values above 95% from </w:t>
      </w:r>
      <w:proofErr w:type="spellStart"/>
      <w:r w:rsidRPr="008C5FEE">
        <w:rPr>
          <w:rFonts w:ascii="Aptos" w:eastAsia="Calibri" w:hAnsi="Aptos" w:cs="Calibri"/>
          <w:sz w:val="20"/>
          <w:szCs w:val="20"/>
        </w:rPr>
        <w:t>UltraFast</w:t>
      </w:r>
      <w:proofErr w:type="spellEnd"/>
      <w:r w:rsidRPr="008C5FEE">
        <w:rPr>
          <w:rFonts w:ascii="Aptos" w:eastAsia="Calibri" w:hAnsi="Aptos" w:cs="Calibri"/>
          <w:sz w:val="20"/>
          <w:szCs w:val="20"/>
        </w:rPr>
        <w:t xml:space="preserve"> bootstrap method with 10,000 replicates are shown above nodes. Saccharomyces cerevisiae Ty3 virus (genus </w:t>
      </w:r>
      <w:proofErr w:type="spellStart"/>
      <w:r w:rsidRPr="008C5FEE">
        <w:rPr>
          <w:rFonts w:ascii="Aptos" w:eastAsia="Calibri" w:hAnsi="Aptos" w:cs="Calibri"/>
          <w:i/>
          <w:sz w:val="20"/>
          <w:szCs w:val="20"/>
        </w:rPr>
        <w:t>Metavirus</w:t>
      </w:r>
      <w:proofErr w:type="spellEnd"/>
      <w:r w:rsidRPr="008C5FEE">
        <w:rPr>
          <w:rFonts w:ascii="Aptos" w:eastAsia="Calibri" w:hAnsi="Aptos" w:cs="Calibri"/>
          <w:i/>
          <w:sz w:val="20"/>
          <w:szCs w:val="20"/>
        </w:rPr>
        <w:t>, </w:t>
      </w:r>
      <w:r w:rsidRPr="008C5FEE">
        <w:rPr>
          <w:rFonts w:ascii="Aptos" w:eastAsia="Calibri" w:hAnsi="Aptos" w:cs="Calibri"/>
          <w:sz w:val="20"/>
          <w:szCs w:val="20"/>
        </w:rPr>
        <w:t>family </w:t>
      </w:r>
      <w:proofErr w:type="spellStart"/>
      <w:r w:rsidRPr="008C5FEE">
        <w:rPr>
          <w:rFonts w:ascii="Aptos" w:eastAsia="Calibri" w:hAnsi="Aptos" w:cs="Calibri"/>
          <w:i/>
          <w:sz w:val="20"/>
          <w:szCs w:val="20"/>
        </w:rPr>
        <w:t>Metaviridae</w:t>
      </w:r>
      <w:proofErr w:type="spellEnd"/>
      <w:r w:rsidRPr="008C5FEE">
        <w:rPr>
          <w:rFonts w:ascii="Aptos" w:eastAsia="Calibri" w:hAnsi="Aptos" w:cs="Calibri"/>
          <w:sz w:val="20"/>
          <w:szCs w:val="20"/>
        </w:rPr>
        <w:t xml:space="preserve">) was used as an outgroup. Colored dots indicate genera. Type members of the proposed new species are shown with open circles and in red boxes. </w:t>
      </w:r>
    </w:p>
    <w:p w14:paraId="0000014A" w14:textId="77777777" w:rsidR="009F719E" w:rsidRPr="008C5FEE" w:rsidRDefault="009F719E">
      <w:pPr>
        <w:rPr>
          <w:rFonts w:ascii="Aptos" w:eastAsia="Calibri" w:hAnsi="Aptos" w:cs="Calibri"/>
          <w:color w:val="808080"/>
          <w:sz w:val="20"/>
          <w:szCs w:val="20"/>
        </w:rPr>
      </w:pPr>
    </w:p>
    <w:p w14:paraId="0000014B" w14:textId="77777777" w:rsidR="009F719E" w:rsidRPr="008C5FEE" w:rsidRDefault="0023169A">
      <w:pPr>
        <w:rPr>
          <w:rFonts w:ascii="Aptos" w:eastAsia="Calibri" w:hAnsi="Aptos" w:cs="Calibri"/>
          <w:color w:val="0070C0"/>
          <w:sz w:val="20"/>
          <w:szCs w:val="20"/>
        </w:rPr>
      </w:pPr>
      <w:r w:rsidRPr="008C5FEE">
        <w:rPr>
          <w:rFonts w:ascii="Aptos" w:hAnsi="Aptos"/>
          <w:sz w:val="20"/>
          <w:szCs w:val="20"/>
        </w:rPr>
        <w:br w:type="page"/>
      </w:r>
    </w:p>
    <w:p w14:paraId="0000014C" w14:textId="7AECFA51" w:rsidR="009F719E" w:rsidRPr="008C5FEE" w:rsidRDefault="008D67DC">
      <w:pPr>
        <w:rPr>
          <w:rFonts w:ascii="Aptos" w:eastAsia="Calibri" w:hAnsi="Aptos" w:cs="Calibri"/>
          <w:color w:val="0070C0"/>
          <w:sz w:val="20"/>
          <w:szCs w:val="20"/>
        </w:rPr>
        <w:sectPr w:rsidR="009F719E" w:rsidRPr="008C5FEE" w:rsidSect="00484954">
          <w:headerReference w:type="default" r:id="rId28"/>
          <w:footerReference w:type="default" r:id="rId29"/>
          <w:pgSz w:w="11906" w:h="16838"/>
          <w:pgMar w:top="1440" w:right="1133" w:bottom="993" w:left="1440" w:header="708" w:footer="0" w:gutter="0"/>
          <w:pgNumType w:start="1"/>
          <w:cols w:space="720"/>
        </w:sectPr>
      </w:pPr>
      <w:r w:rsidRPr="008C5FEE">
        <w:rPr>
          <w:rFonts w:ascii="Aptos" w:eastAsia="Calibri" w:hAnsi="Aptos" w:cs="Calibri"/>
          <w:noProof/>
          <w:color w:val="0070C0"/>
          <w:sz w:val="20"/>
          <w:szCs w:val="20"/>
        </w:rPr>
        <w:lastRenderedPageBreak/>
        <w:drawing>
          <wp:inline distT="0" distB="0" distL="0" distR="0" wp14:anchorId="5FEFD1E5" wp14:editId="2949451C">
            <wp:extent cx="5111750" cy="9147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V24_tre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111750" cy="9147175"/>
                    </a:xfrm>
                    <a:prstGeom prst="rect">
                      <a:avLst/>
                    </a:prstGeom>
                  </pic:spPr>
                </pic:pic>
              </a:graphicData>
            </a:graphic>
          </wp:inline>
        </w:drawing>
      </w:r>
    </w:p>
    <w:p w14:paraId="0000014D" w14:textId="77777777" w:rsidR="009F719E" w:rsidRPr="008C5FEE" w:rsidRDefault="0023169A">
      <w:pPr>
        <w:pBdr>
          <w:top w:val="nil"/>
          <w:left w:val="nil"/>
          <w:bottom w:val="nil"/>
          <w:right w:val="nil"/>
          <w:between w:val="nil"/>
        </w:pBdr>
        <w:jc w:val="both"/>
        <w:rPr>
          <w:rFonts w:ascii="Aptos" w:eastAsia="Calibri" w:hAnsi="Aptos" w:cs="Calibri"/>
          <w:b/>
          <w:color w:val="000000"/>
          <w:sz w:val="20"/>
          <w:szCs w:val="20"/>
        </w:rPr>
      </w:pPr>
      <w:r w:rsidRPr="008C5FEE">
        <w:rPr>
          <w:rFonts w:ascii="Aptos" w:eastAsia="Calibri" w:hAnsi="Aptos" w:cs="Calibri"/>
          <w:b/>
          <w:color w:val="000000"/>
          <w:sz w:val="20"/>
          <w:szCs w:val="20"/>
        </w:rPr>
        <w:lastRenderedPageBreak/>
        <w:t xml:space="preserve">Table 1: Percent nucleotide identities for the </w:t>
      </w:r>
      <w:proofErr w:type="spellStart"/>
      <w:r w:rsidRPr="008C5FEE">
        <w:rPr>
          <w:rFonts w:ascii="Aptos" w:eastAsia="Calibri" w:hAnsi="Aptos" w:cs="Calibri"/>
          <w:b/>
          <w:i/>
          <w:color w:val="000000"/>
          <w:sz w:val="20"/>
          <w:szCs w:val="20"/>
        </w:rPr>
        <w:t>Caulimoviridae</w:t>
      </w:r>
      <w:proofErr w:type="spellEnd"/>
      <w:r w:rsidRPr="008C5FEE">
        <w:rPr>
          <w:rFonts w:ascii="Aptos" w:eastAsia="Calibri" w:hAnsi="Aptos" w:cs="Calibri"/>
          <w:b/>
          <w:color w:val="000000"/>
          <w:sz w:val="20"/>
          <w:szCs w:val="20"/>
        </w:rPr>
        <w:t xml:space="preserve"> in </w:t>
      </w:r>
      <w:r w:rsidRPr="008C5FEE">
        <w:rPr>
          <w:rFonts w:ascii="Aptos" w:eastAsia="Calibri" w:hAnsi="Aptos" w:cs="Calibri"/>
          <w:b/>
          <w:i/>
          <w:color w:val="000000"/>
          <w:sz w:val="20"/>
          <w:szCs w:val="20"/>
        </w:rPr>
        <w:t>pol</w:t>
      </w:r>
      <w:r w:rsidRPr="008C5FEE">
        <w:rPr>
          <w:rFonts w:ascii="Aptos" w:eastAsia="Calibri" w:hAnsi="Aptos" w:cs="Calibri"/>
          <w:b/>
          <w:color w:val="000000"/>
          <w:sz w:val="20"/>
          <w:szCs w:val="20"/>
        </w:rPr>
        <w:t xml:space="preserve"> gene nucleotide sequences. </w:t>
      </w:r>
    </w:p>
    <w:p w14:paraId="211B43FE" w14:textId="77777777" w:rsidR="008C5FEE" w:rsidRDefault="0023169A">
      <w:pPr>
        <w:pBdr>
          <w:top w:val="nil"/>
          <w:left w:val="nil"/>
          <w:bottom w:val="nil"/>
          <w:right w:val="nil"/>
          <w:between w:val="nil"/>
        </w:pBdr>
        <w:jc w:val="both"/>
        <w:rPr>
          <w:rFonts w:ascii="Aptos" w:eastAsia="Calibri" w:hAnsi="Aptos" w:cs="Calibri"/>
          <w:color w:val="000000"/>
          <w:sz w:val="20"/>
          <w:szCs w:val="20"/>
        </w:rPr>
      </w:pPr>
      <w:r w:rsidRPr="008C5FEE">
        <w:rPr>
          <w:rFonts w:ascii="Aptos" w:eastAsia="Calibri" w:hAnsi="Aptos" w:cs="Calibri"/>
          <w:color w:val="000000"/>
          <w:sz w:val="20"/>
          <w:szCs w:val="20"/>
        </w:rPr>
        <w:t>Figures corresponding to type members of the proposed new species are highlighted in orange.</w:t>
      </w:r>
    </w:p>
    <w:p w14:paraId="0000014E" w14:textId="1CA28028" w:rsidR="009F719E" w:rsidRPr="008C5FEE" w:rsidRDefault="0023169A">
      <w:pPr>
        <w:pBdr>
          <w:top w:val="nil"/>
          <w:left w:val="nil"/>
          <w:bottom w:val="nil"/>
          <w:right w:val="nil"/>
          <w:between w:val="nil"/>
        </w:pBdr>
        <w:jc w:val="both"/>
        <w:rPr>
          <w:rFonts w:ascii="Aptos" w:eastAsia="Calibri" w:hAnsi="Aptos" w:cs="Calibri"/>
          <w:b/>
          <w:color w:val="000000"/>
          <w:sz w:val="20"/>
          <w:szCs w:val="20"/>
        </w:rPr>
      </w:pPr>
      <w:r w:rsidRPr="008C5FEE">
        <w:rPr>
          <w:rFonts w:ascii="Aptos" w:eastAsia="Calibri" w:hAnsi="Aptos" w:cs="Calibri"/>
          <w:color w:val="000000"/>
          <w:sz w:val="20"/>
          <w:szCs w:val="20"/>
        </w:rPr>
        <w:t xml:space="preserve"> </w:t>
      </w:r>
      <w:sdt>
        <w:sdtPr>
          <w:rPr>
            <w:rFonts w:ascii="Aptos" w:hAnsi="Aptos"/>
            <w:sz w:val="20"/>
            <w:szCs w:val="20"/>
          </w:rPr>
          <w:tag w:val="goog_rdk_18"/>
          <w:id w:val="1240903353"/>
        </w:sdtPr>
        <w:sdtContent/>
      </w:sdt>
      <w:sdt>
        <w:sdtPr>
          <w:rPr>
            <w:rFonts w:ascii="Aptos" w:hAnsi="Aptos"/>
            <w:sz w:val="20"/>
            <w:szCs w:val="20"/>
          </w:rPr>
          <w:tag w:val="goog_rdk_19"/>
          <w:id w:val="1174690474"/>
          <w:showingPlcHdr/>
        </w:sdtPr>
        <w:sdtContent>
          <w:r w:rsidR="008C5FEE" w:rsidRPr="008C5FEE">
            <w:rPr>
              <w:rFonts w:ascii="Aptos" w:hAnsi="Aptos"/>
              <w:sz w:val="20"/>
              <w:szCs w:val="20"/>
            </w:rPr>
            <w:t xml:space="preserve">     </w:t>
          </w:r>
        </w:sdtContent>
      </w:sdt>
    </w:p>
    <w:p w14:paraId="0000014F" w14:textId="30A44FA8" w:rsidR="009F719E" w:rsidRDefault="008D67DC">
      <w:pPr>
        <w:rPr>
          <w:rFonts w:ascii="Calibri" w:eastAsia="Calibri" w:hAnsi="Calibri" w:cs="Calibri"/>
          <w:color w:val="0070C0"/>
        </w:rPr>
      </w:pPr>
      <w:r w:rsidRPr="008D67DC">
        <w:rPr>
          <w:rFonts w:eastAsia="Calibri"/>
          <w:noProof/>
        </w:rPr>
        <w:drawing>
          <wp:inline distT="0" distB="0" distL="0" distR="0" wp14:anchorId="4F3AF052" wp14:editId="51226C5F">
            <wp:extent cx="9147175" cy="3214616"/>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7175" cy="3214616"/>
                    </a:xfrm>
                    <a:prstGeom prst="rect">
                      <a:avLst/>
                    </a:prstGeom>
                    <a:noFill/>
                    <a:ln>
                      <a:noFill/>
                    </a:ln>
                  </pic:spPr>
                </pic:pic>
              </a:graphicData>
            </a:graphic>
          </wp:inline>
        </w:drawing>
      </w:r>
    </w:p>
    <w:sectPr w:rsidR="009F719E">
      <w:pgSz w:w="16838" w:h="11906" w:orient="landscape"/>
      <w:pgMar w:top="1440" w:right="1440" w:bottom="1133" w:left="993"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28EE" w14:textId="77777777" w:rsidR="00853605" w:rsidRDefault="00853605">
      <w:r>
        <w:separator/>
      </w:r>
    </w:p>
  </w:endnote>
  <w:endnote w:type="continuationSeparator" w:id="0">
    <w:p w14:paraId="0951F4BF" w14:textId="77777777" w:rsidR="00853605" w:rsidRDefault="0085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1" w14:textId="1B4AFE3A" w:rsidR="009F719E" w:rsidRDefault="0023169A">
    <w:pPr>
      <w:pBdr>
        <w:top w:val="single" w:sz="4" w:space="1" w:color="D9D9D9"/>
        <w:left w:val="nil"/>
        <w:bottom w:val="nil"/>
        <w:right w:val="nil"/>
        <w:between w:val="nil"/>
      </w:pBdr>
      <w:tabs>
        <w:tab w:val="center" w:pos="4513"/>
        <w:tab w:val="right" w:pos="9026"/>
      </w:tabs>
      <w:rPr>
        <w:rFonts w:ascii="Aptos" w:eastAsia="Aptos" w:hAnsi="Aptos" w:cs="Aptos"/>
        <w:b/>
        <w:color w:val="000000"/>
        <w:sz w:val="16"/>
        <w:szCs w:val="16"/>
      </w:rPr>
    </w:pPr>
    <w:r>
      <w:rPr>
        <w:rFonts w:ascii="Aptos" w:eastAsia="Aptos" w:hAnsi="Aptos" w:cs="Aptos"/>
        <w:color w:val="000000"/>
        <w:sz w:val="16"/>
        <w:szCs w:val="16"/>
      </w:rPr>
      <w:fldChar w:fldCharType="begin"/>
    </w:r>
    <w:r>
      <w:rPr>
        <w:rFonts w:ascii="Aptos" w:eastAsia="Aptos" w:hAnsi="Aptos" w:cs="Aptos"/>
        <w:color w:val="000000"/>
        <w:sz w:val="16"/>
        <w:szCs w:val="16"/>
      </w:rPr>
      <w:instrText>PAGE</w:instrText>
    </w:r>
    <w:r>
      <w:rPr>
        <w:rFonts w:ascii="Aptos" w:eastAsia="Aptos" w:hAnsi="Aptos" w:cs="Aptos"/>
        <w:color w:val="000000"/>
        <w:sz w:val="16"/>
        <w:szCs w:val="16"/>
      </w:rPr>
      <w:fldChar w:fldCharType="separate"/>
    </w:r>
    <w:r w:rsidR="00C434F3">
      <w:rPr>
        <w:rFonts w:ascii="Aptos" w:eastAsia="Aptos" w:hAnsi="Aptos" w:cs="Aptos"/>
        <w:noProof/>
        <w:color w:val="000000"/>
        <w:sz w:val="16"/>
        <w:szCs w:val="16"/>
      </w:rPr>
      <w:t>1</w:t>
    </w:r>
    <w:r>
      <w:rPr>
        <w:rFonts w:ascii="Aptos" w:eastAsia="Aptos" w:hAnsi="Aptos" w:cs="Aptos"/>
        <w:color w:val="000000"/>
        <w:sz w:val="16"/>
        <w:szCs w:val="16"/>
      </w:rPr>
      <w:fldChar w:fldCharType="end"/>
    </w:r>
    <w:r>
      <w:rPr>
        <w:rFonts w:ascii="Aptos" w:eastAsia="Aptos" w:hAnsi="Aptos" w:cs="Aptos"/>
        <w:b/>
        <w:color w:val="000000"/>
        <w:sz w:val="16"/>
        <w:szCs w:val="16"/>
      </w:rPr>
      <w:t xml:space="preserve"> | </w:t>
    </w:r>
    <w:r>
      <w:rPr>
        <w:rFonts w:ascii="Aptos" w:eastAsia="Aptos" w:hAnsi="Aptos" w:cs="Aptos"/>
        <w:color w:val="7F7F7F"/>
        <w:sz w:val="16"/>
        <w:szCs w:val="16"/>
      </w:rPr>
      <w:t>Page</w:t>
    </w:r>
  </w:p>
  <w:p w14:paraId="00000152" w14:textId="77777777" w:rsidR="009F719E" w:rsidRDefault="009F719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2DF4" w14:textId="77777777" w:rsidR="00853605" w:rsidRDefault="00853605">
      <w:r>
        <w:separator/>
      </w:r>
    </w:p>
  </w:footnote>
  <w:footnote w:type="continuationSeparator" w:id="0">
    <w:p w14:paraId="14BDFC4A" w14:textId="77777777" w:rsidR="00853605" w:rsidRDefault="00853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0" w14:textId="77777777" w:rsidR="009F719E" w:rsidRDefault="0023169A">
    <w:pPr>
      <w:pBdr>
        <w:top w:val="nil"/>
        <w:left w:val="nil"/>
        <w:bottom w:val="nil"/>
        <w:right w:val="nil"/>
        <w:between w:val="nil"/>
      </w:pBdr>
      <w:tabs>
        <w:tab w:val="center" w:pos="4513"/>
        <w:tab w:val="right" w:pos="9026"/>
      </w:tabs>
      <w:jc w:val="right"/>
      <w:rPr>
        <w:i/>
        <w:color w:val="000000"/>
        <w:sz w:val="18"/>
        <w:szCs w:val="18"/>
      </w:rPr>
    </w:pPr>
    <w:r>
      <w:rPr>
        <w:rFonts w:ascii="Aptos" w:eastAsia="Aptos" w:hAnsi="Aptos" w:cs="Aptos"/>
        <w:i/>
        <w:color w:val="000000"/>
        <w:sz w:val="18"/>
        <w:szCs w:val="18"/>
      </w:rPr>
      <w:t>ICTV Taxonomy Proposal Form 2024 v.1</w:t>
    </w:r>
    <w:r>
      <w:rPr>
        <w:noProof/>
      </w:rPr>
      <w:drawing>
        <wp:anchor distT="0" distB="0" distL="114300" distR="114300" simplePos="0" relativeHeight="251658240" behindDoc="0" locked="0" layoutInCell="1" hidden="0" allowOverlap="1" wp14:anchorId="5AF05598" wp14:editId="51108847">
          <wp:simplePos x="0" y="0"/>
          <wp:positionH relativeFrom="column">
            <wp:posOffset>243443</wp:posOffset>
          </wp:positionH>
          <wp:positionV relativeFrom="paragraph">
            <wp:posOffset>-105830</wp:posOffset>
          </wp:positionV>
          <wp:extent cx="560705" cy="34417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0705" cy="3441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9A8"/>
    <w:multiLevelType w:val="multilevel"/>
    <w:tmpl w:val="711CCEB2"/>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66C20"/>
    <w:multiLevelType w:val="multilevel"/>
    <w:tmpl w:val="8C0072A8"/>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546F7"/>
    <w:multiLevelType w:val="multilevel"/>
    <w:tmpl w:val="868E68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BB6C4C"/>
    <w:multiLevelType w:val="multilevel"/>
    <w:tmpl w:val="B65EEB1A"/>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D962C6"/>
    <w:multiLevelType w:val="hybridMultilevel"/>
    <w:tmpl w:val="48C873EE"/>
    <w:lvl w:ilvl="0" w:tplc="EAECFDDA">
      <w:start w:val="1"/>
      <w:numFmt w:val="decimal"/>
      <w:lvlText w:val="%1."/>
      <w:lvlJc w:val="left"/>
      <w:pPr>
        <w:ind w:left="320" w:hanging="200"/>
      </w:pPr>
      <w:rPr>
        <w:rFonts w:asciiTheme="minorHAnsi" w:eastAsiaTheme="minorEastAsia" w:hAnsiTheme="minorHAnsi" w:cstheme="minorHAnsi" w:hint="default"/>
        <w:b/>
        <w:bCs/>
        <w:i w:val="0"/>
        <w:color w:val="000000"/>
        <w:sz w:val="24"/>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5" w15:restartNumberingAfterBreak="0">
    <w:nsid w:val="5993236F"/>
    <w:multiLevelType w:val="multilevel"/>
    <w:tmpl w:val="48EA9C9E"/>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1E0D93"/>
    <w:multiLevelType w:val="multilevel"/>
    <w:tmpl w:val="F1168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FE4EEE"/>
    <w:multiLevelType w:val="hybridMultilevel"/>
    <w:tmpl w:val="D2324726"/>
    <w:lvl w:ilvl="0" w:tplc="3C2272D4">
      <w:start w:val="1"/>
      <w:numFmt w:val="decimal"/>
      <w:lvlText w:val="%1."/>
      <w:lvlJc w:val="left"/>
      <w:pPr>
        <w:ind w:left="120" w:hanging="120"/>
      </w:pPr>
      <w:rPr>
        <w:rFonts w:hint="default"/>
        <w:b w:val="0"/>
        <w:i w:val="0"/>
        <w:color w:val="00000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0315213"/>
    <w:multiLevelType w:val="multilevel"/>
    <w:tmpl w:val="F0126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5572B5"/>
    <w:multiLevelType w:val="multilevel"/>
    <w:tmpl w:val="A3EACF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38675733">
    <w:abstractNumId w:val="6"/>
  </w:num>
  <w:num w:numId="2" w16cid:durableId="312218605">
    <w:abstractNumId w:val="3"/>
  </w:num>
  <w:num w:numId="3" w16cid:durableId="805203128">
    <w:abstractNumId w:val="8"/>
  </w:num>
  <w:num w:numId="4" w16cid:durableId="1677032159">
    <w:abstractNumId w:val="5"/>
  </w:num>
  <w:num w:numId="5" w16cid:durableId="752825627">
    <w:abstractNumId w:val="0"/>
  </w:num>
  <w:num w:numId="6" w16cid:durableId="254899785">
    <w:abstractNumId w:val="1"/>
  </w:num>
  <w:num w:numId="7" w16cid:durableId="1786072899">
    <w:abstractNumId w:val="9"/>
  </w:num>
  <w:num w:numId="8" w16cid:durableId="647704865">
    <w:abstractNumId w:val="2"/>
  </w:num>
  <w:num w:numId="9" w16cid:durableId="2143569882">
    <w:abstractNumId w:val="7"/>
  </w:num>
  <w:num w:numId="10" w16cid:durableId="1393387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9E"/>
    <w:rsid w:val="00062B46"/>
    <w:rsid w:val="00071D2B"/>
    <w:rsid w:val="000C6DA4"/>
    <w:rsid w:val="00165068"/>
    <w:rsid w:val="0023169A"/>
    <w:rsid w:val="00245CBA"/>
    <w:rsid w:val="003110DC"/>
    <w:rsid w:val="00333853"/>
    <w:rsid w:val="003629B5"/>
    <w:rsid w:val="00366347"/>
    <w:rsid w:val="003A2EB2"/>
    <w:rsid w:val="003C5376"/>
    <w:rsid w:val="00413F94"/>
    <w:rsid w:val="00484954"/>
    <w:rsid w:val="004A217E"/>
    <w:rsid w:val="00604F39"/>
    <w:rsid w:val="006C51BD"/>
    <w:rsid w:val="00732BC3"/>
    <w:rsid w:val="007C7699"/>
    <w:rsid w:val="00821577"/>
    <w:rsid w:val="00853605"/>
    <w:rsid w:val="008861BB"/>
    <w:rsid w:val="008C5FEE"/>
    <w:rsid w:val="008D67DC"/>
    <w:rsid w:val="008E0AD9"/>
    <w:rsid w:val="008E38CF"/>
    <w:rsid w:val="009112E9"/>
    <w:rsid w:val="00997AE8"/>
    <w:rsid w:val="009C5B9A"/>
    <w:rsid w:val="009C7DA2"/>
    <w:rsid w:val="009E15A5"/>
    <w:rsid w:val="009F719E"/>
    <w:rsid w:val="00A025B5"/>
    <w:rsid w:val="00BA638A"/>
    <w:rsid w:val="00C434F3"/>
    <w:rsid w:val="00CC19C3"/>
    <w:rsid w:val="00DA06B7"/>
    <w:rsid w:val="00DC0814"/>
    <w:rsid w:val="00E77208"/>
    <w:rsid w:val="00ED3276"/>
    <w:rsid w:val="00FC60D2"/>
    <w:rsid w:val="00FE434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A4522E"/>
  <w15:docId w15:val="{DA4AC70E-4C00-4348-9B75-0C68C334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72682D"/>
  </w:style>
  <w:style w:type="paragraph" w:styleId="Soggettocommento">
    <w:name w:val="annotation subject"/>
    <w:basedOn w:val="Testocommento"/>
    <w:next w:val="Testocommento"/>
    <w:link w:val="SoggettocommentoCarattere"/>
    <w:uiPriority w:val="99"/>
    <w:semiHidden/>
    <w:unhideWhenUsed/>
    <w:rsid w:val="00D13AD5"/>
    <w:rPr>
      <w:b/>
      <w:bCs/>
    </w:rPr>
  </w:style>
  <w:style w:type="character" w:customStyle="1" w:styleId="SoggettocommentoCarattere">
    <w:name w:val="Soggetto commento Carattere"/>
    <w:basedOn w:val="TestocommentoCarattere"/>
    <w:link w:val="Soggettocommento"/>
    <w:uiPriority w:val="99"/>
    <w:semiHidden/>
    <w:rsid w:val="00D13AD5"/>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rsid w:val="00683D0C"/>
    <w:pPr>
      <w:ind w:left="720"/>
      <w:contextualSpacing/>
    </w:pPr>
  </w:style>
  <w:style w:type="character" w:styleId="Enfasicorsivo">
    <w:name w:val="Emphasis"/>
    <w:basedOn w:val="Carpredefinitoparagrafo"/>
    <w:uiPriority w:val="20"/>
    <w:qFormat/>
    <w:rsid w:val="00D516A4"/>
    <w:rPr>
      <w:i/>
      <w:i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gerhull@btinternet.com" TargetMode="External"/><Relationship Id="rId18" Type="http://schemas.openxmlformats.org/officeDocument/2006/relationships/hyperlink" Target="mailto:mikhail.pooggin@inrae.fr" TargetMode="External"/><Relationship Id="rId26" Type="http://schemas.openxmlformats.org/officeDocument/2006/relationships/hyperlink" Target="https://doi.org/10.1016/B978-0-12-809633-8.21295-8" TargetMode="External"/><Relationship Id="rId3" Type="http://schemas.openxmlformats.org/officeDocument/2006/relationships/styles" Target="styles.xml"/><Relationship Id="rId21" Type="http://schemas.openxmlformats.org/officeDocument/2006/relationships/hyperlink" Target="mailto:livia.stavolone@ipsp.cnr.it" TargetMode="External"/><Relationship Id="rId7" Type="http://schemas.openxmlformats.org/officeDocument/2006/relationships/endnotes" Target="endnotes.xml"/><Relationship Id="rId12" Type="http://schemas.openxmlformats.org/officeDocument/2006/relationships/hyperlink" Target="mailto:anders.hafren@slu.se" TargetMode="External"/><Relationship Id="rId17" Type="http://schemas.openxmlformats.org/officeDocument/2006/relationships/hyperlink" Target="mailto:hrp@wsu.edu" TargetMode="External"/><Relationship Id="rId25" Type="http://schemas.openxmlformats.org/officeDocument/2006/relationships/hyperlink" Target="https://doi.org/10.1007/s00705-024-06023-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manuelle.muller@cirad.fr" TargetMode="External"/><Relationship Id="rId20" Type="http://schemas.openxmlformats.org/officeDocument/2006/relationships/hyperlink" Target="mailto:S.E.Seal@greenwich.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ering@uq.edu.au" TargetMode="External"/><Relationship Id="rId24" Type="http://schemas.openxmlformats.org/officeDocument/2006/relationships/hyperlink" Target="http://dx.doi.org/10.1016/B978-0-12-814515-9.00147-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ott.leisner@utoledo.edu" TargetMode="External"/><Relationship Id="rId23" Type="http://schemas.openxmlformats.org/officeDocument/2006/relationships/hyperlink" Target="https://doi.org/10.1099/jgv.0.001497" TargetMode="External"/><Relationship Id="rId28" Type="http://schemas.openxmlformats.org/officeDocument/2006/relationships/header" Target="header1.xml"/><Relationship Id="rId10" Type="http://schemas.openxmlformats.org/officeDocument/2006/relationships/hyperlink" Target="mailto:indranil57@hotmail.com" TargetMode="External"/><Relationship Id="rId19" Type="http://schemas.openxmlformats.org/officeDocument/2006/relationships/hyperlink" Target="mailto:katja.richert-poeggeler@julius-kuehn.de"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marie.umber@inrae.fr" TargetMode="External"/><Relationship Id="rId14" Type="http://schemas.openxmlformats.org/officeDocument/2006/relationships/hyperlink" Target="mailto:j.kreuze@cgiar.org" TargetMode="External"/><Relationship Id="rId22" Type="http://schemas.openxmlformats.org/officeDocument/2006/relationships/hyperlink" Target="mailto:teycheney@cirad.fr" TargetMode="External"/><Relationship Id="rId27" Type="http://schemas.openxmlformats.org/officeDocument/2006/relationships/hyperlink" Target="https://doi.org/10.1007/s00705-022-05482-y" TargetMode="External"/><Relationship Id="rId30"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ObtXk+QNXxtnXFZdj7dQLGrRw==">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1826</Words>
  <Characters>10413</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Cirad</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LUISA RUBINO</cp:lastModifiedBy>
  <cp:revision>3</cp:revision>
  <dcterms:created xsi:type="dcterms:W3CDTF">2024-10-04T09:23:00Z</dcterms:created>
  <dcterms:modified xsi:type="dcterms:W3CDTF">2024-10-04T09:23:00Z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