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5C51462" w:rsidR="00A174CC" w:rsidRDefault="00B26A40">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2023.016P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02DD29A"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7D54A1">
              <w:rPr>
                <w:rFonts w:ascii="Arial" w:hAnsi="Arial" w:cs="Arial"/>
                <w:bCs/>
                <w:sz w:val="20"/>
                <w:szCs w:val="20"/>
              </w:rPr>
              <w:t xml:space="preserve">Rename all existing species in families </w:t>
            </w:r>
            <w:proofErr w:type="spellStart"/>
            <w:r w:rsidR="007D54A1" w:rsidRPr="007D54A1">
              <w:rPr>
                <w:rFonts w:ascii="Arial" w:hAnsi="Arial" w:cs="Arial"/>
                <w:bCs/>
                <w:i/>
                <w:iCs/>
                <w:sz w:val="20"/>
                <w:szCs w:val="20"/>
              </w:rPr>
              <w:t>Benyviridae</w:t>
            </w:r>
            <w:proofErr w:type="spellEnd"/>
            <w:r w:rsidR="007D54A1">
              <w:rPr>
                <w:rFonts w:ascii="Arial" w:hAnsi="Arial" w:cs="Arial"/>
                <w:bCs/>
                <w:sz w:val="20"/>
                <w:szCs w:val="20"/>
              </w:rPr>
              <w:t xml:space="preserve"> and </w:t>
            </w:r>
            <w:proofErr w:type="spellStart"/>
            <w:r w:rsidR="007D54A1" w:rsidRPr="007D54A1">
              <w:rPr>
                <w:rFonts w:ascii="Arial" w:hAnsi="Arial" w:cs="Arial"/>
                <w:bCs/>
                <w:i/>
                <w:iCs/>
                <w:sz w:val="20"/>
                <w:szCs w:val="20"/>
              </w:rPr>
              <w:t>Virgaviridae</w:t>
            </w:r>
            <w:proofErr w:type="spellEnd"/>
            <w:r w:rsidR="007D54A1">
              <w:rPr>
                <w:rFonts w:ascii="Arial" w:hAnsi="Arial" w:cs="Arial"/>
                <w:bCs/>
                <w:sz w:val="20"/>
                <w:szCs w:val="20"/>
              </w:rPr>
              <w:t xml:space="preserve"> to comply with the binomial species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7E4419A" w14:textId="77777777" w:rsidTr="0013673B">
        <w:tc>
          <w:tcPr>
            <w:tcW w:w="4368" w:type="dxa"/>
            <w:shd w:val="clear" w:color="auto" w:fill="auto"/>
          </w:tcPr>
          <w:p w14:paraId="4C7A5642" w14:textId="45E71E63" w:rsidR="00A174CC" w:rsidRDefault="0013673B">
            <w:pPr>
              <w:rPr>
                <w:rFonts w:ascii="Arial" w:hAnsi="Arial" w:cs="Arial"/>
                <w:sz w:val="22"/>
                <w:szCs w:val="22"/>
              </w:rPr>
            </w:pPr>
            <w:proofErr w:type="spellStart"/>
            <w:r>
              <w:rPr>
                <w:rFonts w:ascii="Arial" w:hAnsi="Arial" w:cs="Arial"/>
                <w:sz w:val="22"/>
                <w:szCs w:val="22"/>
              </w:rPr>
              <w:t>Bragard</w:t>
            </w:r>
            <w:proofErr w:type="spellEnd"/>
            <w:r>
              <w:rPr>
                <w:rFonts w:ascii="Arial" w:hAnsi="Arial" w:cs="Arial"/>
                <w:sz w:val="22"/>
                <w:szCs w:val="22"/>
              </w:rPr>
              <w:t xml:space="preserve"> C, Adkins S, Ali A, Gilmer D, Li D, Macfarlane S, Melcher U, </w:t>
            </w:r>
            <w:proofErr w:type="spellStart"/>
            <w:r>
              <w:rPr>
                <w:rFonts w:ascii="Arial" w:hAnsi="Arial" w:cs="Arial"/>
                <w:sz w:val="22"/>
                <w:szCs w:val="22"/>
              </w:rPr>
              <w:t>Ratti</w:t>
            </w:r>
            <w:proofErr w:type="spellEnd"/>
            <w:r>
              <w:rPr>
                <w:rFonts w:ascii="Arial" w:hAnsi="Arial" w:cs="Arial"/>
                <w:sz w:val="22"/>
                <w:szCs w:val="22"/>
              </w:rPr>
              <w:t xml:space="preserve"> C, Ryu KH, Wong SM</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5D684058" w:rsidR="00A174CC" w:rsidRDefault="00000000">
            <w:pPr>
              <w:rPr>
                <w:rFonts w:ascii="Arial" w:hAnsi="Arial" w:cs="Arial"/>
                <w:sz w:val="22"/>
                <w:szCs w:val="22"/>
              </w:rPr>
            </w:pPr>
            <w:hyperlink r:id="rId8" w:history="1">
              <w:r w:rsidR="0013673B" w:rsidRPr="00511F83">
                <w:rPr>
                  <w:rStyle w:val="Collegamentoipertestuale"/>
                  <w:rFonts w:ascii="Arial" w:hAnsi="Arial" w:cs="Arial"/>
                  <w:sz w:val="22"/>
                  <w:szCs w:val="22"/>
                </w:rPr>
                <w:t>claude.bragard@uclouvain.be</w:t>
              </w:r>
            </w:hyperlink>
            <w:r w:rsidR="0013673B">
              <w:rPr>
                <w:rFonts w:ascii="Arial" w:hAnsi="Arial" w:cs="Arial"/>
                <w:sz w:val="22"/>
                <w:szCs w:val="22"/>
              </w:rPr>
              <w:t xml:space="preserve">; </w:t>
            </w:r>
            <w:hyperlink r:id="rId9" w:history="1">
              <w:r w:rsidR="0013673B" w:rsidRPr="00511F83">
                <w:rPr>
                  <w:rStyle w:val="Collegamentoipertestuale"/>
                  <w:rFonts w:ascii="Arial" w:hAnsi="Arial" w:cs="Arial"/>
                  <w:sz w:val="22"/>
                  <w:szCs w:val="22"/>
                </w:rPr>
                <w:t>scott.adkins@usda.gov</w:t>
              </w:r>
            </w:hyperlink>
            <w:r w:rsidR="0013673B">
              <w:rPr>
                <w:rFonts w:ascii="Arial" w:hAnsi="Arial" w:cs="Arial"/>
                <w:sz w:val="22"/>
                <w:szCs w:val="22"/>
              </w:rPr>
              <w:t xml:space="preserve">; </w:t>
            </w:r>
            <w:hyperlink r:id="rId10" w:history="1">
              <w:r w:rsidR="0013673B" w:rsidRPr="00511F83">
                <w:rPr>
                  <w:rStyle w:val="Collegamentoipertestuale"/>
                  <w:rFonts w:ascii="Arial" w:hAnsi="Arial" w:cs="Arial"/>
                  <w:sz w:val="22"/>
                  <w:szCs w:val="22"/>
                </w:rPr>
                <w:t>Akhtar-ali@utulsa.edu</w:t>
              </w:r>
            </w:hyperlink>
            <w:r w:rsidR="0013673B">
              <w:rPr>
                <w:rFonts w:ascii="Arial" w:hAnsi="Arial" w:cs="Arial"/>
                <w:sz w:val="22"/>
                <w:szCs w:val="22"/>
              </w:rPr>
              <w:t xml:space="preserve">; </w:t>
            </w:r>
            <w:hyperlink r:id="rId11" w:history="1">
              <w:r w:rsidR="0013673B" w:rsidRPr="00511F83">
                <w:rPr>
                  <w:rStyle w:val="Collegamentoipertestuale"/>
                  <w:rFonts w:ascii="Arial" w:hAnsi="Arial" w:cs="Arial"/>
                  <w:sz w:val="22"/>
                  <w:szCs w:val="22"/>
                </w:rPr>
                <w:t>gilmer@unistra.fr</w:t>
              </w:r>
            </w:hyperlink>
            <w:r w:rsidR="0013673B">
              <w:rPr>
                <w:rFonts w:ascii="Arial" w:hAnsi="Arial" w:cs="Arial"/>
                <w:sz w:val="22"/>
                <w:szCs w:val="22"/>
              </w:rPr>
              <w:t xml:space="preserve">; </w:t>
            </w:r>
            <w:hyperlink r:id="rId12" w:history="1">
              <w:r w:rsidR="0013673B" w:rsidRPr="00511F83">
                <w:rPr>
                  <w:rStyle w:val="Collegamentoipertestuale"/>
                  <w:rFonts w:ascii="Arial" w:hAnsi="Arial" w:cs="Arial"/>
                  <w:sz w:val="22"/>
                  <w:szCs w:val="22"/>
                </w:rPr>
                <w:t>Dawei.Li@cau.edu.cn</w:t>
              </w:r>
            </w:hyperlink>
            <w:r w:rsidR="0013673B">
              <w:rPr>
                <w:rFonts w:ascii="Arial" w:hAnsi="Arial" w:cs="Arial"/>
                <w:sz w:val="22"/>
                <w:szCs w:val="22"/>
              </w:rPr>
              <w:t xml:space="preserve">; </w:t>
            </w:r>
            <w:hyperlink r:id="rId13" w:history="1">
              <w:r w:rsidR="0013673B" w:rsidRPr="00511F83">
                <w:rPr>
                  <w:rStyle w:val="Collegamentoipertestuale"/>
                  <w:rFonts w:ascii="Arial" w:hAnsi="Arial" w:cs="Arial"/>
                  <w:sz w:val="22"/>
                  <w:szCs w:val="22"/>
                </w:rPr>
                <w:t>ulrich.melcher@okstate.edu</w:t>
              </w:r>
            </w:hyperlink>
            <w:r w:rsidR="0013673B">
              <w:rPr>
                <w:rFonts w:ascii="Arial" w:hAnsi="Arial" w:cs="Arial"/>
                <w:sz w:val="22"/>
                <w:szCs w:val="22"/>
              </w:rPr>
              <w:t xml:space="preserve">; </w:t>
            </w:r>
            <w:hyperlink r:id="rId14" w:history="1">
              <w:r w:rsidR="00B30C50" w:rsidRPr="00511F83">
                <w:rPr>
                  <w:rStyle w:val="Collegamentoipertestuale"/>
                  <w:rFonts w:ascii="Arial" w:hAnsi="Arial" w:cs="Arial"/>
                  <w:sz w:val="22"/>
                  <w:szCs w:val="22"/>
                </w:rPr>
                <w:t>claudio.ratti@unibo.it</w:t>
              </w:r>
            </w:hyperlink>
            <w:r w:rsidR="0013673B">
              <w:rPr>
                <w:rFonts w:ascii="Arial" w:hAnsi="Arial" w:cs="Arial"/>
                <w:sz w:val="22"/>
                <w:szCs w:val="22"/>
              </w:rPr>
              <w:t xml:space="preserve">; </w:t>
            </w:r>
            <w:hyperlink r:id="rId15" w:history="1">
              <w:r w:rsidR="00B30C50" w:rsidRPr="00511F83">
                <w:rPr>
                  <w:rStyle w:val="Collegamentoipertestuale"/>
                  <w:rFonts w:ascii="Arial" w:hAnsi="Arial" w:cs="Arial"/>
                  <w:sz w:val="22"/>
                  <w:szCs w:val="22"/>
                </w:rPr>
                <w:t>ryu@swu.ac.kr</w:t>
              </w:r>
            </w:hyperlink>
            <w:r w:rsidR="00B30C50">
              <w:rPr>
                <w:rFonts w:ascii="Arial" w:hAnsi="Arial" w:cs="Arial"/>
                <w:sz w:val="22"/>
                <w:szCs w:val="22"/>
              </w:rPr>
              <w:t xml:space="preserve">; </w:t>
            </w:r>
            <w:r w:rsidR="00B30C50">
              <w:t>dbswsm@nus.edu.sg</w:t>
            </w:r>
            <w:r w:rsidR="00B30C50">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0379586C"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77777777" w:rsidR="00A174CC" w:rsidRDefault="00A174CC">
            <w:pPr>
              <w:rPr>
                <w:rFonts w:ascii="Arial" w:hAnsi="Arial" w:cs="Arial"/>
                <w:sz w:val="22"/>
                <w:szCs w:val="22"/>
              </w:rPr>
            </w:pPr>
          </w:p>
          <w:p w14:paraId="7F578F4A" w14:textId="3F1EC2E3" w:rsidR="00437970" w:rsidRDefault="007D54A1">
            <w:pPr>
              <w:rPr>
                <w:rFonts w:ascii="Arial" w:hAnsi="Arial" w:cs="Arial"/>
                <w:sz w:val="22"/>
                <w:szCs w:val="22"/>
              </w:rPr>
            </w:pPr>
            <w:r>
              <w:rPr>
                <w:rFonts w:ascii="Arial" w:hAnsi="Arial" w:cs="Arial"/>
                <w:sz w:val="22"/>
                <w:szCs w:val="22"/>
              </w:rPr>
              <w:t xml:space="preserve">Claude </w:t>
            </w:r>
            <w:proofErr w:type="spellStart"/>
            <w:r>
              <w:rPr>
                <w:rFonts w:ascii="Arial" w:hAnsi="Arial" w:cs="Arial"/>
                <w:sz w:val="22"/>
                <w:szCs w:val="22"/>
              </w:rPr>
              <w:t>Bragard</w:t>
            </w:r>
            <w:proofErr w:type="spellEnd"/>
            <w:r w:rsidR="0013673B">
              <w:rPr>
                <w:rFonts w:ascii="Arial" w:hAnsi="Arial" w:cs="Arial"/>
                <w:sz w:val="22"/>
                <w:szCs w:val="22"/>
              </w:rPr>
              <w:t xml:space="preserve"> (</w:t>
            </w:r>
            <w:r w:rsidR="0013673B" w:rsidRPr="0013673B">
              <w:rPr>
                <w:rFonts w:ascii="Arial" w:hAnsi="Arial" w:cs="Arial"/>
                <w:sz w:val="22"/>
                <w:szCs w:val="22"/>
              </w:rPr>
              <w:t>claude.bragard@uclouvain.be</w:t>
            </w:r>
            <w:r w:rsidR="0013673B">
              <w:rPr>
                <w:rFonts w:ascii="Arial" w:hAnsi="Arial" w:cs="Arial"/>
                <w:sz w:val="22"/>
                <w:szCs w:val="22"/>
              </w:rPr>
              <w:t>)</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208F33A9" w14:textId="62387435" w:rsidR="00A174CC" w:rsidRDefault="007D54A1">
            <w:pPr>
              <w:rPr>
                <w:rFonts w:ascii="Arial" w:hAnsi="Arial" w:cs="Arial"/>
                <w:sz w:val="22"/>
                <w:szCs w:val="22"/>
              </w:rPr>
            </w:pPr>
            <w:proofErr w:type="spellStart"/>
            <w:r w:rsidRPr="007D54A1">
              <w:rPr>
                <w:rFonts w:ascii="Arial" w:hAnsi="Arial" w:cs="Arial"/>
                <w:i/>
                <w:iCs/>
                <w:sz w:val="22"/>
                <w:szCs w:val="22"/>
              </w:rPr>
              <w:t>Virgaviridae</w:t>
            </w:r>
            <w:proofErr w:type="spellEnd"/>
            <w:r>
              <w:rPr>
                <w:rFonts w:ascii="Arial" w:hAnsi="Arial" w:cs="Arial"/>
                <w:sz w:val="22"/>
                <w:szCs w:val="22"/>
              </w:rPr>
              <w:t xml:space="preserve"> and </w:t>
            </w:r>
            <w:proofErr w:type="spellStart"/>
            <w:r w:rsidRPr="007D54A1">
              <w:rPr>
                <w:rFonts w:ascii="Arial" w:hAnsi="Arial" w:cs="Arial"/>
                <w:i/>
                <w:iCs/>
                <w:sz w:val="22"/>
                <w:szCs w:val="22"/>
              </w:rPr>
              <w:t>Benyviridae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0B3346E7"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150F72BB" w14:textId="77777777" w:rsidR="007D54A1" w:rsidRDefault="007D54A1" w:rsidP="007D54A1">
            <w:pPr>
              <w:rPr>
                <w:rFonts w:ascii="Arial" w:hAnsi="Arial" w:cs="Arial"/>
                <w:sz w:val="22"/>
                <w:szCs w:val="22"/>
              </w:rPr>
            </w:pPr>
            <w:proofErr w:type="spellStart"/>
            <w:r w:rsidRPr="007D54A1">
              <w:rPr>
                <w:rFonts w:ascii="Arial" w:hAnsi="Arial" w:cs="Arial"/>
                <w:i/>
                <w:iCs/>
                <w:sz w:val="22"/>
                <w:szCs w:val="22"/>
              </w:rPr>
              <w:t>Virgaviridae</w:t>
            </w:r>
            <w:proofErr w:type="spellEnd"/>
            <w:r>
              <w:rPr>
                <w:rFonts w:ascii="Arial" w:hAnsi="Arial" w:cs="Arial"/>
                <w:sz w:val="22"/>
                <w:szCs w:val="22"/>
              </w:rPr>
              <w:t xml:space="preserve"> and </w:t>
            </w:r>
            <w:proofErr w:type="spellStart"/>
            <w:r w:rsidRPr="007D54A1">
              <w:rPr>
                <w:rFonts w:ascii="Arial" w:hAnsi="Arial" w:cs="Arial"/>
                <w:i/>
                <w:iCs/>
                <w:sz w:val="22"/>
                <w:szCs w:val="22"/>
              </w:rPr>
              <w:t>Benyviridae</w:t>
            </w:r>
            <w:proofErr w:type="spellEnd"/>
            <w:r>
              <w:rPr>
                <w:rFonts w:ascii="Arial" w:hAnsi="Arial" w:cs="Arial"/>
                <w:sz w:val="22"/>
                <w:szCs w:val="22"/>
              </w:rPr>
              <w:t xml:space="preserve"> Study Group</w:t>
            </w:r>
          </w:p>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6141E2A7" w:rsidR="0037243A" w:rsidRDefault="00B30C50" w:rsidP="000A0D80">
            <w:pPr>
              <w:rPr>
                <w:rFonts w:ascii="Arial" w:hAnsi="Arial" w:cs="Arial"/>
                <w:sz w:val="22"/>
                <w:szCs w:val="22"/>
              </w:rPr>
            </w:pPr>
            <w:r>
              <w:rPr>
                <w:rFonts w:ascii="Arial" w:hAnsi="Arial" w:cs="Arial"/>
                <w:sz w:val="22"/>
                <w:szCs w:val="22"/>
              </w:rPr>
              <w:t>7</w:t>
            </w:r>
          </w:p>
        </w:tc>
        <w:tc>
          <w:tcPr>
            <w:tcW w:w="1985" w:type="dxa"/>
            <w:shd w:val="clear" w:color="auto" w:fill="auto"/>
          </w:tcPr>
          <w:p w14:paraId="4EC5D82B" w14:textId="37A0FC15" w:rsidR="0037243A" w:rsidRDefault="00B30C50" w:rsidP="000A0D80">
            <w:pPr>
              <w:rPr>
                <w:rFonts w:ascii="Arial" w:hAnsi="Arial" w:cs="Arial"/>
                <w:sz w:val="22"/>
                <w:szCs w:val="22"/>
              </w:rPr>
            </w:pPr>
            <w:r>
              <w:rPr>
                <w:rFonts w:ascii="Arial" w:hAnsi="Arial" w:cs="Arial"/>
                <w:sz w:val="22"/>
                <w:szCs w:val="22"/>
              </w:rPr>
              <w:t>0</w:t>
            </w:r>
          </w:p>
        </w:tc>
        <w:tc>
          <w:tcPr>
            <w:tcW w:w="2126" w:type="dxa"/>
          </w:tcPr>
          <w:p w14:paraId="23732184" w14:textId="35F37C2F" w:rsidR="0037243A" w:rsidRDefault="00B30C50" w:rsidP="000A0D80">
            <w:pPr>
              <w:rPr>
                <w:rFonts w:ascii="Arial" w:hAnsi="Arial" w:cs="Arial"/>
                <w:sz w:val="22"/>
                <w:szCs w:val="22"/>
              </w:rPr>
            </w:pPr>
            <w:r>
              <w:rPr>
                <w:rFonts w:ascii="Arial" w:hAnsi="Arial" w:cs="Arial"/>
                <w:sz w:val="22"/>
                <w:szCs w:val="22"/>
              </w:rPr>
              <w:t>3</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CB13492" w:rsidR="00A174CC" w:rsidRPr="000A146A" w:rsidRDefault="007D54A1">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999EE52" w:rsidR="00A174CC" w:rsidRDefault="00B30C50">
            <w:pPr>
              <w:rPr>
                <w:rFonts w:ascii="Arial" w:hAnsi="Arial" w:cs="Arial"/>
                <w:sz w:val="22"/>
                <w:szCs w:val="22"/>
              </w:rPr>
            </w:pPr>
            <w:r>
              <w:rPr>
                <w:rFonts w:ascii="Arial" w:hAnsi="Arial" w:cs="Arial"/>
                <w:sz w:val="22"/>
                <w:szCs w:val="22"/>
              </w:rPr>
              <w:t>June 22,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200500D" w:rsidR="00A174CC" w:rsidRDefault="007D54A1">
            <w:pPr>
              <w:spacing w:before="120" w:after="120"/>
              <w:rPr>
                <w:rFonts w:ascii="Arial" w:hAnsi="Arial" w:cs="Arial"/>
                <w:bCs/>
                <w:sz w:val="22"/>
                <w:szCs w:val="22"/>
              </w:rPr>
            </w:pPr>
            <w:r>
              <w:rPr>
                <w:rFonts w:ascii="Arial" w:hAnsi="Arial" w:cs="Arial"/>
                <w:bCs/>
                <w:sz w:val="22"/>
                <w:szCs w:val="22"/>
              </w:rPr>
              <w:t>2023.0</w:t>
            </w:r>
            <w:r w:rsidR="00B30C50">
              <w:rPr>
                <w:rFonts w:ascii="Arial" w:hAnsi="Arial" w:cs="Arial"/>
                <w:bCs/>
                <w:sz w:val="22"/>
                <w:szCs w:val="22"/>
              </w:rPr>
              <w:t>16</w:t>
            </w:r>
            <w:r>
              <w:rPr>
                <w:rFonts w:ascii="Arial" w:hAnsi="Arial" w:cs="Arial"/>
                <w:bCs/>
                <w:sz w:val="22"/>
                <w:szCs w:val="22"/>
              </w:rPr>
              <w:t>P.</w:t>
            </w:r>
            <w:r w:rsidR="009F730F">
              <w:rPr>
                <w:rFonts w:ascii="Arial" w:hAnsi="Arial" w:cs="Arial"/>
                <w:bCs/>
                <w:sz w:val="22"/>
                <w:szCs w:val="22"/>
              </w:rPr>
              <w:t>A</w:t>
            </w:r>
            <w:r>
              <w:rPr>
                <w:rFonts w:ascii="Arial" w:hAnsi="Arial" w:cs="Arial"/>
                <w:bCs/>
                <w:sz w:val="22"/>
                <w:szCs w:val="22"/>
              </w:rPr>
              <w:t>.v1.Virgaviridae and Benyviridae_rename.xlsx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7F7A5497"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54241293" w14:textId="50C006C9" w:rsidR="00A174CC" w:rsidRDefault="007D54A1">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famil</w:t>
            </w:r>
            <w:r>
              <w:rPr>
                <w:rFonts w:ascii="Arial" w:hAnsi="Arial" w:cs="Arial"/>
                <w:bCs/>
                <w:sz w:val="22"/>
                <w:szCs w:val="22"/>
              </w:rPr>
              <w:t>ies</w:t>
            </w:r>
            <w:r w:rsidRPr="000618EB">
              <w:rPr>
                <w:rFonts w:ascii="Arial" w:hAnsi="Arial" w:cs="Arial"/>
                <w:bCs/>
                <w:sz w:val="22"/>
                <w:szCs w:val="22"/>
              </w:rPr>
              <w:t xml:space="preserve"> </w:t>
            </w:r>
            <w:proofErr w:type="spellStart"/>
            <w:r>
              <w:rPr>
                <w:rFonts w:ascii="Arial" w:hAnsi="Arial" w:cs="Arial"/>
                <w:bCs/>
                <w:i/>
                <w:iCs/>
                <w:sz w:val="22"/>
                <w:szCs w:val="22"/>
              </w:rPr>
              <w:t>Virgaviridae</w:t>
            </w:r>
            <w:proofErr w:type="spellEnd"/>
            <w:r>
              <w:rPr>
                <w:rFonts w:ascii="Arial" w:hAnsi="Arial" w:cs="Arial"/>
                <w:bCs/>
                <w:i/>
                <w:iCs/>
                <w:sz w:val="22"/>
                <w:szCs w:val="22"/>
              </w:rPr>
              <w:t xml:space="preserve"> </w:t>
            </w:r>
            <w:r w:rsidRPr="007D54A1">
              <w:rPr>
                <w:rFonts w:ascii="Arial" w:hAnsi="Arial" w:cs="Arial"/>
                <w:bCs/>
                <w:sz w:val="22"/>
                <w:szCs w:val="22"/>
              </w:rPr>
              <w:t>and</w:t>
            </w:r>
            <w:r>
              <w:rPr>
                <w:rFonts w:ascii="Arial" w:hAnsi="Arial" w:cs="Arial"/>
                <w:bCs/>
                <w:i/>
                <w:iCs/>
                <w:sz w:val="22"/>
                <w:szCs w:val="22"/>
              </w:rPr>
              <w:t xml:space="preserve"> </w:t>
            </w:r>
            <w:proofErr w:type="spellStart"/>
            <w:r>
              <w:rPr>
                <w:rFonts w:ascii="Arial" w:hAnsi="Arial" w:cs="Arial"/>
                <w:bCs/>
                <w:i/>
                <w:iCs/>
                <w:sz w:val="22"/>
                <w:szCs w:val="22"/>
              </w:rPr>
              <w:t>Beny</w:t>
            </w:r>
            <w:r w:rsidRPr="00C04C12">
              <w:rPr>
                <w:rFonts w:ascii="Arial" w:hAnsi="Arial" w:cs="Arial"/>
                <w:bCs/>
                <w:i/>
                <w:iCs/>
                <w:sz w:val="22"/>
                <w:szCs w:val="22"/>
              </w:rPr>
              <w:t>viridae</w:t>
            </w:r>
            <w:proofErr w:type="spellEnd"/>
            <w:r w:rsidRPr="000618EB">
              <w:rPr>
                <w:rFonts w:ascii="Arial" w:hAnsi="Arial" w:cs="Arial"/>
                <w:bCs/>
                <w:sz w:val="22"/>
                <w:szCs w:val="22"/>
              </w:rPr>
              <w:t xml:space="preserve"> following the ICTV request to change all established species names to a now standardized binomial format.</w:t>
            </w: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15A4B8D2" w14:textId="77777777">
        <w:trPr>
          <w:trHeight w:val="1566"/>
        </w:trPr>
        <w:tc>
          <w:tcPr>
            <w:tcW w:w="9228" w:type="dxa"/>
            <w:shd w:val="clear" w:color="auto" w:fill="auto"/>
          </w:tcPr>
          <w:p w14:paraId="3F2A00F5" w14:textId="130C33BF" w:rsidR="00A174CC" w:rsidRDefault="00A174CC" w:rsidP="007D54A1">
            <w:pPr>
              <w:pStyle w:val="Rientrocorpodeltesto"/>
              <w:spacing w:after="120"/>
              <w:ind w:left="0" w:firstLine="0"/>
              <w:rPr>
                <w:rFonts w:ascii="Arial" w:hAnsi="Arial" w:cs="Arial"/>
                <w:color w:val="0000FF"/>
                <w:sz w:val="20"/>
              </w:rPr>
            </w:pPr>
          </w:p>
          <w:tbl>
            <w:tblPr>
              <w:tblStyle w:val="Grigliatabella"/>
              <w:tblW w:w="18004" w:type="dxa"/>
              <w:tblLook w:val="04A0" w:firstRow="1" w:lastRow="0" w:firstColumn="1" w:lastColumn="0" w:noHBand="0" w:noVBand="1"/>
            </w:tblPr>
            <w:tblGrid>
              <w:gridCol w:w="9002"/>
              <w:gridCol w:w="9002"/>
            </w:tblGrid>
            <w:tr w:rsidR="007D54A1" w14:paraId="195FC3CF" w14:textId="77777777" w:rsidTr="007D54A1">
              <w:tc>
                <w:tcPr>
                  <w:tcW w:w="9002" w:type="dxa"/>
                </w:tcPr>
                <w:p w14:paraId="5E553207" w14:textId="77777777" w:rsidR="007D54A1" w:rsidRPr="00503E49" w:rsidRDefault="007D54A1" w:rsidP="007D54A1">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056D25BE" w14:textId="77777777" w:rsidR="007D54A1" w:rsidRPr="00503E49" w:rsidRDefault="007D54A1" w:rsidP="007D54A1">
                  <w:pPr>
                    <w:rPr>
                      <w:rFonts w:ascii="Arial" w:hAnsi="Arial" w:cs="Arial"/>
                      <w:sz w:val="22"/>
                      <w:szCs w:val="22"/>
                    </w:rPr>
                  </w:pPr>
                </w:p>
                <w:p w14:paraId="474D8C6A" w14:textId="77777777" w:rsidR="007D54A1" w:rsidRPr="00503E49" w:rsidRDefault="007D54A1" w:rsidP="007D54A1">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510A6A9" w14:textId="77777777" w:rsidR="007D54A1" w:rsidRDefault="007D54A1" w:rsidP="007D54A1">
                  <w:pPr>
                    <w:rPr>
                      <w:rFonts w:ascii="Arial" w:hAnsi="Arial" w:cs="Arial"/>
                      <w:sz w:val="22"/>
                      <w:szCs w:val="22"/>
                    </w:rPr>
                  </w:pPr>
                </w:p>
                <w:p w14:paraId="3DBB5D9D" w14:textId="0AD68209" w:rsidR="007D54A1" w:rsidRDefault="007D54A1" w:rsidP="007D54A1">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w:t>
                  </w:r>
                  <w:r w:rsidRPr="000618EB">
                    <w:rPr>
                      <w:rFonts w:ascii="Arial" w:hAnsi="Arial" w:cs="Arial"/>
                      <w:bCs/>
                      <w:sz w:val="22"/>
                      <w:szCs w:val="22"/>
                    </w:rPr>
                    <w:t>famil</w:t>
                  </w:r>
                  <w:r>
                    <w:rPr>
                      <w:rFonts w:ascii="Arial" w:hAnsi="Arial" w:cs="Arial"/>
                      <w:bCs/>
                      <w:sz w:val="22"/>
                      <w:szCs w:val="22"/>
                    </w:rPr>
                    <w:t>ies</w:t>
                  </w:r>
                  <w:r w:rsidRPr="000618EB">
                    <w:rPr>
                      <w:rFonts w:ascii="Arial" w:hAnsi="Arial" w:cs="Arial"/>
                      <w:bCs/>
                      <w:sz w:val="22"/>
                      <w:szCs w:val="22"/>
                    </w:rPr>
                    <w:t xml:space="preserve"> </w:t>
                  </w:r>
                  <w:proofErr w:type="spellStart"/>
                  <w:r>
                    <w:rPr>
                      <w:rFonts w:ascii="Arial" w:hAnsi="Arial" w:cs="Arial"/>
                      <w:bCs/>
                      <w:i/>
                      <w:iCs/>
                      <w:sz w:val="22"/>
                      <w:szCs w:val="22"/>
                    </w:rPr>
                    <w:t>Virgaviridae</w:t>
                  </w:r>
                  <w:proofErr w:type="spellEnd"/>
                  <w:r>
                    <w:rPr>
                      <w:rFonts w:ascii="Arial" w:hAnsi="Arial" w:cs="Arial"/>
                      <w:bCs/>
                      <w:i/>
                      <w:iCs/>
                      <w:sz w:val="22"/>
                      <w:szCs w:val="22"/>
                    </w:rPr>
                    <w:t xml:space="preserve"> </w:t>
                  </w:r>
                  <w:r w:rsidRPr="007D54A1">
                    <w:rPr>
                      <w:rFonts w:ascii="Arial" w:hAnsi="Arial" w:cs="Arial"/>
                      <w:bCs/>
                      <w:sz w:val="22"/>
                      <w:szCs w:val="22"/>
                    </w:rPr>
                    <w:t>and</w:t>
                  </w:r>
                  <w:r>
                    <w:rPr>
                      <w:rFonts w:ascii="Arial" w:hAnsi="Arial" w:cs="Arial"/>
                      <w:bCs/>
                      <w:i/>
                      <w:iCs/>
                      <w:sz w:val="22"/>
                      <w:szCs w:val="22"/>
                    </w:rPr>
                    <w:t xml:space="preserve"> </w:t>
                  </w:r>
                  <w:proofErr w:type="spellStart"/>
                  <w:r>
                    <w:rPr>
                      <w:rFonts w:ascii="Arial" w:hAnsi="Arial" w:cs="Arial"/>
                      <w:bCs/>
                      <w:i/>
                      <w:iCs/>
                      <w:sz w:val="22"/>
                      <w:szCs w:val="22"/>
                    </w:rPr>
                    <w:t>Beny</w:t>
                  </w:r>
                  <w:r w:rsidRPr="00C04C12">
                    <w:rPr>
                      <w:rFonts w:ascii="Arial" w:hAnsi="Arial" w:cs="Arial"/>
                      <w:bCs/>
                      <w:i/>
                      <w:iCs/>
                      <w:sz w:val="22"/>
                      <w:szCs w:val="22"/>
                    </w:rPr>
                    <w:t>viridae</w:t>
                  </w:r>
                  <w:proofErr w:type="spellEnd"/>
                  <w:r w:rsidRPr="000618EB">
                    <w:rPr>
                      <w:rFonts w:ascii="Arial" w:hAnsi="Arial" w:cs="Arial"/>
                      <w:bCs/>
                      <w:sz w:val="22"/>
                      <w:szCs w:val="22"/>
                    </w:rPr>
                    <w:t xml:space="preserve"> </w:t>
                  </w:r>
                  <w:r w:rsidRPr="000618EB">
                    <w:rPr>
                      <w:rFonts w:ascii="Arial" w:hAnsi="Arial" w:cs="Arial"/>
                      <w:sz w:val="22"/>
                      <w:szCs w:val="22"/>
                    </w:rPr>
                    <w:t xml:space="preserve">following this rule by adopting </w:t>
                  </w:r>
                  <w:r>
                    <w:rPr>
                      <w:rFonts w:ascii="Arial" w:hAnsi="Arial" w:cs="Arial"/>
                      <w:sz w:val="22"/>
                      <w:szCs w:val="22"/>
                    </w:rPr>
                    <w:t xml:space="preserve">Latin </w:t>
                  </w:r>
                  <w:r w:rsidRPr="000618EB">
                    <w:rPr>
                      <w:rFonts w:ascii="Arial" w:hAnsi="Arial" w:cs="Arial"/>
                      <w:sz w:val="22"/>
                      <w:szCs w:val="22"/>
                    </w:rPr>
                    <w:t>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is</w:t>
                  </w:r>
                  <w:r w:rsidRPr="000618EB">
                    <w:rPr>
                      <w:rFonts w:ascii="Arial" w:hAnsi="Arial" w:cs="Arial"/>
                      <w:sz w:val="22"/>
                      <w:szCs w:val="22"/>
                    </w:rPr>
                    <w:t xml:space="preserve"> outlined in the co-submitted Excel module.</w:t>
                  </w:r>
                </w:p>
              </w:tc>
              <w:tc>
                <w:tcPr>
                  <w:tcW w:w="9002" w:type="dxa"/>
                  <w:shd w:val="clear" w:color="auto" w:fill="auto"/>
                </w:tcPr>
                <w:p w14:paraId="49737C03" w14:textId="01C355B3" w:rsidR="007D54A1" w:rsidRDefault="007D54A1" w:rsidP="007D54A1">
                  <w:pPr>
                    <w:rPr>
                      <w:rFonts w:ascii="Arial" w:hAnsi="Arial" w:cs="Arial"/>
                      <w:color w:val="0000FF"/>
                      <w:sz w:val="22"/>
                      <w:szCs w:val="22"/>
                    </w:rPr>
                  </w:pPr>
                </w:p>
                <w:p w14:paraId="6E696417" w14:textId="77777777" w:rsidR="007D54A1" w:rsidRDefault="007D54A1" w:rsidP="007D54A1">
                  <w:pPr>
                    <w:rPr>
                      <w:rFonts w:ascii="Arial" w:hAnsi="Arial" w:cs="Arial"/>
                      <w:color w:val="0000FF"/>
                      <w:sz w:val="22"/>
                      <w:szCs w:val="22"/>
                    </w:rPr>
                  </w:pPr>
                </w:p>
                <w:p w14:paraId="5C31C0DD" w14:textId="77777777" w:rsidR="007D54A1" w:rsidRDefault="007D54A1" w:rsidP="007D54A1">
                  <w:pPr>
                    <w:rPr>
                      <w:rFonts w:ascii="Arial" w:hAnsi="Arial" w:cs="Arial"/>
                      <w:color w:val="0000FF"/>
                      <w:sz w:val="22"/>
                      <w:szCs w:val="22"/>
                    </w:rPr>
                  </w:pPr>
                </w:p>
                <w:p w14:paraId="7BC0B785" w14:textId="77777777" w:rsidR="007D54A1" w:rsidRDefault="007D54A1" w:rsidP="007D54A1">
                  <w:pPr>
                    <w:rPr>
                      <w:rFonts w:ascii="Arial" w:hAnsi="Arial" w:cs="Arial"/>
                      <w:color w:val="0000FF"/>
                      <w:sz w:val="22"/>
                      <w:szCs w:val="22"/>
                    </w:rPr>
                  </w:pPr>
                </w:p>
                <w:p w14:paraId="2B4D7655" w14:textId="77777777" w:rsidR="007D54A1" w:rsidRDefault="007D54A1" w:rsidP="007D54A1">
                  <w:pPr>
                    <w:rPr>
                      <w:rFonts w:ascii="Arial" w:hAnsi="Arial" w:cs="Arial"/>
                      <w:color w:val="0000FF"/>
                      <w:sz w:val="22"/>
                      <w:szCs w:val="22"/>
                    </w:rPr>
                  </w:pPr>
                </w:p>
                <w:p w14:paraId="55C16F06" w14:textId="77777777" w:rsidR="007D54A1" w:rsidRDefault="007D54A1" w:rsidP="007D54A1">
                  <w:pPr>
                    <w:rPr>
                      <w:rFonts w:ascii="Arial" w:hAnsi="Arial" w:cs="Arial"/>
                      <w:color w:val="0000FF"/>
                      <w:sz w:val="22"/>
                      <w:szCs w:val="22"/>
                    </w:rPr>
                  </w:pPr>
                </w:p>
                <w:p w14:paraId="78CD1257" w14:textId="77777777" w:rsidR="007D54A1" w:rsidRDefault="007D54A1" w:rsidP="007D54A1">
                  <w:pPr>
                    <w:rPr>
                      <w:rFonts w:ascii="Arial" w:hAnsi="Arial" w:cs="Arial"/>
                      <w:color w:val="0000FF"/>
                      <w:sz w:val="22"/>
                      <w:szCs w:val="22"/>
                    </w:rPr>
                  </w:pPr>
                </w:p>
                <w:p w14:paraId="6E4599A6" w14:textId="77777777" w:rsidR="007D54A1" w:rsidRDefault="007D54A1" w:rsidP="007D54A1">
                  <w:pPr>
                    <w:rPr>
                      <w:rFonts w:ascii="Arial" w:hAnsi="Arial" w:cs="Arial"/>
                      <w:color w:val="0000FF"/>
                      <w:sz w:val="22"/>
                      <w:szCs w:val="22"/>
                    </w:rPr>
                  </w:pPr>
                </w:p>
                <w:p w14:paraId="524F5CF8" w14:textId="77777777" w:rsidR="007D54A1" w:rsidRDefault="007D54A1" w:rsidP="007D54A1">
                  <w:pPr>
                    <w:rPr>
                      <w:rFonts w:ascii="Arial" w:hAnsi="Arial" w:cs="Arial"/>
                      <w:color w:val="0000FF"/>
                      <w:sz w:val="22"/>
                      <w:szCs w:val="22"/>
                    </w:rPr>
                  </w:pPr>
                </w:p>
                <w:p w14:paraId="476D0E71" w14:textId="77777777" w:rsidR="007D54A1" w:rsidRDefault="007D54A1" w:rsidP="007D54A1">
                  <w:pPr>
                    <w:rPr>
                      <w:rFonts w:ascii="Arial" w:hAnsi="Arial" w:cs="Arial"/>
                      <w:color w:val="0000FF"/>
                      <w:sz w:val="22"/>
                      <w:szCs w:val="22"/>
                    </w:rPr>
                  </w:pPr>
                </w:p>
                <w:p w14:paraId="680BC080" w14:textId="77777777" w:rsidR="007D54A1" w:rsidRDefault="007D54A1" w:rsidP="007D54A1">
                  <w:pPr>
                    <w:rPr>
                      <w:rFonts w:ascii="Arial" w:hAnsi="Arial" w:cs="Arial"/>
                      <w:color w:val="0000FF"/>
                      <w:sz w:val="22"/>
                      <w:szCs w:val="22"/>
                    </w:rPr>
                  </w:pPr>
                </w:p>
                <w:p w14:paraId="5A220703" w14:textId="77777777" w:rsidR="007D54A1" w:rsidRDefault="007D54A1" w:rsidP="007D54A1">
                  <w:pPr>
                    <w:rPr>
                      <w:rFonts w:ascii="Arial" w:hAnsi="Arial" w:cs="Arial"/>
                      <w:color w:val="0000FF"/>
                      <w:sz w:val="22"/>
                      <w:szCs w:val="22"/>
                    </w:rPr>
                  </w:pPr>
                </w:p>
                <w:p w14:paraId="04C81BCB" w14:textId="77777777" w:rsidR="007D54A1" w:rsidRDefault="007D54A1" w:rsidP="007D54A1">
                  <w:pPr>
                    <w:rPr>
                      <w:rFonts w:ascii="Arial" w:hAnsi="Arial" w:cs="Arial"/>
                      <w:color w:val="0000FF"/>
                      <w:sz w:val="22"/>
                      <w:szCs w:val="22"/>
                    </w:rPr>
                  </w:pPr>
                </w:p>
                <w:p w14:paraId="01911BF4" w14:textId="77777777" w:rsidR="007D54A1" w:rsidRDefault="007D54A1" w:rsidP="007D54A1">
                  <w:pPr>
                    <w:rPr>
                      <w:rFonts w:ascii="Arial" w:hAnsi="Arial" w:cs="Arial"/>
                      <w:color w:val="0000FF"/>
                      <w:sz w:val="22"/>
                      <w:szCs w:val="22"/>
                    </w:rPr>
                  </w:pPr>
                </w:p>
                <w:p w14:paraId="4C903BB6" w14:textId="77777777" w:rsidR="007D54A1" w:rsidRDefault="007D54A1" w:rsidP="007D54A1">
                  <w:pPr>
                    <w:rPr>
                      <w:rFonts w:ascii="Arial" w:hAnsi="Arial" w:cs="Arial"/>
                      <w:color w:val="0000FF"/>
                      <w:sz w:val="22"/>
                      <w:szCs w:val="22"/>
                    </w:rPr>
                  </w:pPr>
                </w:p>
                <w:p w14:paraId="0996D0EA" w14:textId="77777777" w:rsidR="007D54A1" w:rsidRDefault="007D54A1" w:rsidP="007D54A1">
                  <w:pPr>
                    <w:rPr>
                      <w:rFonts w:ascii="Arial" w:hAnsi="Arial" w:cs="Arial"/>
                      <w:color w:val="0000FF"/>
                      <w:sz w:val="22"/>
                      <w:szCs w:val="22"/>
                    </w:rPr>
                  </w:pPr>
                </w:p>
                <w:p w14:paraId="225141CC" w14:textId="77777777" w:rsidR="007D54A1" w:rsidRDefault="007D54A1" w:rsidP="007D54A1">
                  <w:pPr>
                    <w:rPr>
                      <w:rFonts w:ascii="Arial" w:hAnsi="Arial" w:cs="Arial"/>
                      <w:color w:val="0000FF"/>
                      <w:sz w:val="22"/>
                      <w:szCs w:val="22"/>
                    </w:rPr>
                  </w:pPr>
                </w:p>
                <w:p w14:paraId="7F2473DB" w14:textId="77777777" w:rsidR="007D54A1" w:rsidRDefault="007D54A1" w:rsidP="007D54A1">
                  <w:pPr>
                    <w:rPr>
                      <w:rFonts w:ascii="Arial" w:hAnsi="Arial" w:cs="Arial"/>
                      <w:color w:val="0000FF"/>
                      <w:sz w:val="22"/>
                      <w:szCs w:val="22"/>
                    </w:rPr>
                  </w:pPr>
                </w:p>
                <w:p w14:paraId="347D90D2" w14:textId="77777777" w:rsidR="007D54A1" w:rsidRDefault="007D54A1" w:rsidP="007D54A1">
                  <w:pPr>
                    <w:rPr>
                      <w:rFonts w:ascii="Arial" w:hAnsi="Arial" w:cs="Arial"/>
                      <w:color w:val="0000FF"/>
                      <w:sz w:val="22"/>
                      <w:szCs w:val="22"/>
                    </w:rPr>
                  </w:pPr>
                </w:p>
                <w:p w14:paraId="5029904B" w14:textId="77777777" w:rsidR="007D54A1" w:rsidRDefault="007D54A1" w:rsidP="007D54A1">
                  <w:pPr>
                    <w:rPr>
                      <w:rFonts w:ascii="Arial" w:hAnsi="Arial" w:cs="Arial"/>
                      <w:color w:val="0000FF"/>
                      <w:sz w:val="22"/>
                      <w:szCs w:val="22"/>
                    </w:rPr>
                  </w:pPr>
                </w:p>
                <w:p w14:paraId="65917C70" w14:textId="77777777" w:rsidR="007D54A1" w:rsidRDefault="007D54A1" w:rsidP="007D54A1">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3680DB07" w14:textId="71AA3FB5" w:rsidR="00A174CC" w:rsidRPr="007D54A1" w:rsidRDefault="008815EE" w:rsidP="007D54A1">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085F7709" w14:textId="4C210C67" w:rsidR="00A174CC" w:rsidRDefault="00B30C50">
      <w:pPr>
        <w:rPr>
          <w:rFonts w:ascii="Arial" w:hAnsi="Arial" w:cs="Arial"/>
          <w:b/>
          <w:sz w:val="22"/>
          <w:szCs w:val="22"/>
        </w:rPr>
      </w:pPr>
      <w:r>
        <w:rPr>
          <w:rFonts w:ascii="Arial" w:hAnsi="Arial" w:cs="Arial"/>
          <w:b/>
          <w:sz w:val="22"/>
          <w:szCs w:val="22"/>
        </w:rPr>
        <w:t>N/A</w:t>
      </w: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3BDC4234" w:rsidR="00A174CC" w:rsidRDefault="00A174CC"/>
    <w:sectPr w:rsidR="00A174CC">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45DC" w14:textId="77777777" w:rsidR="00AC09C5" w:rsidRDefault="00AC09C5">
      <w:r>
        <w:separator/>
      </w:r>
    </w:p>
  </w:endnote>
  <w:endnote w:type="continuationSeparator" w:id="0">
    <w:p w14:paraId="03EAE010" w14:textId="77777777" w:rsidR="00AC09C5" w:rsidRDefault="00AC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07D8" w14:textId="77777777" w:rsidR="00AC09C5" w:rsidRDefault="00AC09C5">
      <w:r>
        <w:separator/>
      </w:r>
    </w:p>
  </w:footnote>
  <w:footnote w:type="continuationSeparator" w:id="0">
    <w:p w14:paraId="1351790E" w14:textId="77777777" w:rsidR="00AC09C5" w:rsidRDefault="00AC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2472585">
    <w:abstractNumId w:val="0"/>
  </w:num>
  <w:num w:numId="2" w16cid:durableId="667101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06F8"/>
    <w:rsid w:val="00035A87"/>
    <w:rsid w:val="000474C8"/>
    <w:rsid w:val="000A146A"/>
    <w:rsid w:val="000F51F4"/>
    <w:rsid w:val="000F7067"/>
    <w:rsid w:val="0013113D"/>
    <w:rsid w:val="0013673B"/>
    <w:rsid w:val="0037243A"/>
    <w:rsid w:val="0043110C"/>
    <w:rsid w:val="00437970"/>
    <w:rsid w:val="004F3196"/>
    <w:rsid w:val="00543F86"/>
    <w:rsid w:val="005A54C3"/>
    <w:rsid w:val="007D54A1"/>
    <w:rsid w:val="00802FED"/>
    <w:rsid w:val="008815EE"/>
    <w:rsid w:val="009F730F"/>
    <w:rsid w:val="00A174CC"/>
    <w:rsid w:val="00A2357C"/>
    <w:rsid w:val="00AC09C5"/>
    <w:rsid w:val="00AD759B"/>
    <w:rsid w:val="00B26A40"/>
    <w:rsid w:val="00B30C50"/>
    <w:rsid w:val="00B35CC8"/>
    <w:rsid w:val="00B47589"/>
    <w:rsid w:val="00E034BE"/>
    <w:rsid w:val="00E860E8"/>
    <w:rsid w:val="00F938D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aude.bragard@uclouvain.be" TargetMode="External"/><Relationship Id="rId13" Type="http://schemas.openxmlformats.org/officeDocument/2006/relationships/hyperlink" Target="mailto:ulrich.melcher@okstat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wei.Li@cau.edu.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mer@unistra.fr" TargetMode="External"/><Relationship Id="rId5" Type="http://schemas.openxmlformats.org/officeDocument/2006/relationships/footnotes" Target="footnotes.xml"/><Relationship Id="rId15" Type="http://schemas.openxmlformats.org/officeDocument/2006/relationships/hyperlink" Target="mailto:ryu@swu.ac.kr" TargetMode="External"/><Relationship Id="rId10" Type="http://schemas.openxmlformats.org/officeDocument/2006/relationships/hyperlink" Target="mailto:Akhtar-ali@utulsa.edu" TargetMode="External"/><Relationship Id="rId4" Type="http://schemas.openxmlformats.org/officeDocument/2006/relationships/webSettings" Target="webSettings.xml"/><Relationship Id="rId9" Type="http://schemas.openxmlformats.org/officeDocument/2006/relationships/hyperlink" Target="mailto:scott.adkins@usda.gov" TargetMode="External"/><Relationship Id="rId14" Type="http://schemas.openxmlformats.org/officeDocument/2006/relationships/hyperlink" Target="mailto:claudio.ratti@unib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2509</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2023-10-27T19:32:00Z</dcterms:created>
  <dcterms:modified xsi:type="dcterms:W3CDTF">2023-10-27T19:32:00Z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