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A1F9" w14:textId="77777777" w:rsidR="00AA601F" w:rsidRPr="009C0A7A" w:rsidRDefault="00D227FA" w:rsidP="008A612E">
      <w:pPr>
        <w:rPr>
          <w:rFonts w:ascii="Arial" w:hAnsi="Arial" w:cs="Arial"/>
          <w:color w:val="0000FF"/>
          <w:sz w:val="22"/>
          <w:szCs w:val="22"/>
        </w:rPr>
      </w:pPr>
      <w:r w:rsidRPr="009C0A7A">
        <w:rPr>
          <w:rFonts w:ascii="Arial" w:hAnsi="Arial" w:cs="Arial"/>
          <w:noProof/>
          <w:color w:val="0000FF"/>
          <w:szCs w:val="20"/>
          <w:lang w:val="es-ES" w:eastAsia="es-ES"/>
        </w:rPr>
        <w:drawing>
          <wp:anchor distT="0" distB="0" distL="114300" distR="114300" simplePos="0" relativeHeight="251657216" behindDoc="0" locked="0" layoutInCell="1" allowOverlap="1" wp14:anchorId="03ADCE8B" wp14:editId="3DD94A0B">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9C0A7A">
        <w:rPr>
          <w:rFonts w:ascii="Arial" w:hAnsi="Arial" w:cs="Arial"/>
          <w:color w:val="0000FF"/>
          <w:sz w:val="22"/>
          <w:szCs w:val="22"/>
        </w:rPr>
        <w:t xml:space="preserve">This </w:t>
      </w:r>
      <w:r w:rsidR="00DC2ACB" w:rsidRPr="009C0A7A">
        <w:rPr>
          <w:rFonts w:ascii="Arial" w:hAnsi="Arial" w:cs="Arial"/>
          <w:color w:val="0000FF"/>
          <w:sz w:val="22"/>
          <w:szCs w:val="22"/>
        </w:rPr>
        <w:t>Word module</w:t>
      </w:r>
      <w:r w:rsidR="00C67A98" w:rsidRPr="009C0A7A">
        <w:rPr>
          <w:rFonts w:ascii="Arial" w:hAnsi="Arial" w:cs="Arial"/>
          <w:color w:val="0000FF"/>
          <w:sz w:val="22"/>
          <w:szCs w:val="22"/>
        </w:rPr>
        <w:t xml:space="preserve"> should be used for all taxonomic pro</w:t>
      </w:r>
      <w:r w:rsidR="009F32F7" w:rsidRPr="009C0A7A">
        <w:rPr>
          <w:rFonts w:ascii="Arial" w:hAnsi="Arial" w:cs="Arial"/>
          <w:color w:val="0000FF"/>
          <w:sz w:val="22"/>
          <w:szCs w:val="22"/>
        </w:rPr>
        <w:t xml:space="preserve">posals. </w:t>
      </w:r>
    </w:p>
    <w:p w14:paraId="1924A7D3" w14:textId="77777777" w:rsidR="008A612E" w:rsidRPr="009C0A7A" w:rsidRDefault="008A612E" w:rsidP="008A612E">
      <w:pPr>
        <w:rPr>
          <w:rFonts w:ascii="Arial" w:hAnsi="Arial" w:cs="Arial"/>
          <w:color w:val="0000FF"/>
          <w:sz w:val="22"/>
          <w:szCs w:val="22"/>
        </w:rPr>
      </w:pPr>
      <w:r w:rsidRPr="009C0A7A">
        <w:rPr>
          <w:rFonts w:ascii="Arial" w:hAnsi="Arial" w:cs="Arial"/>
          <w:color w:val="0000FF"/>
          <w:sz w:val="22"/>
          <w:szCs w:val="22"/>
        </w:rPr>
        <w:t xml:space="preserve">Please complete </w:t>
      </w:r>
      <w:r w:rsidRPr="009C0A7A">
        <w:rPr>
          <w:rFonts w:ascii="Arial" w:hAnsi="Arial" w:cs="Arial"/>
          <w:b/>
          <w:color w:val="0000FF"/>
          <w:sz w:val="22"/>
          <w:szCs w:val="22"/>
        </w:rPr>
        <w:t>Part 1</w:t>
      </w:r>
      <w:r w:rsidRPr="009C0A7A">
        <w:rPr>
          <w:rFonts w:ascii="Arial" w:hAnsi="Arial" w:cs="Arial"/>
          <w:color w:val="0000FF"/>
          <w:sz w:val="22"/>
          <w:szCs w:val="22"/>
        </w:rPr>
        <w:t xml:space="preserve"> and:</w:t>
      </w:r>
    </w:p>
    <w:p w14:paraId="2E46FF61" w14:textId="77777777" w:rsidR="008A612E" w:rsidRPr="009C0A7A" w:rsidRDefault="008A612E" w:rsidP="00AA601F">
      <w:pPr>
        <w:ind w:left="2160" w:firstLine="534"/>
        <w:rPr>
          <w:rFonts w:ascii="Arial" w:hAnsi="Arial" w:cs="Arial"/>
          <w:color w:val="0000FF"/>
          <w:sz w:val="22"/>
          <w:szCs w:val="22"/>
        </w:rPr>
      </w:pPr>
      <w:r w:rsidRPr="009C0A7A">
        <w:rPr>
          <w:rFonts w:ascii="Arial" w:hAnsi="Arial" w:cs="Arial"/>
          <w:color w:val="0000FF"/>
          <w:sz w:val="22"/>
          <w:szCs w:val="22"/>
          <w:u w:val="single"/>
        </w:rPr>
        <w:t>either</w:t>
      </w:r>
      <w:r w:rsidRPr="009C0A7A">
        <w:rPr>
          <w:rFonts w:ascii="Arial" w:hAnsi="Arial" w:cs="Arial"/>
          <w:b/>
          <w:color w:val="0000FF"/>
          <w:sz w:val="22"/>
          <w:szCs w:val="22"/>
        </w:rPr>
        <w:t xml:space="preserve"> Part 3</w:t>
      </w:r>
      <w:r w:rsidRPr="009C0A7A">
        <w:rPr>
          <w:rFonts w:ascii="Arial" w:hAnsi="Arial" w:cs="Arial"/>
          <w:color w:val="0000FF"/>
          <w:sz w:val="22"/>
          <w:szCs w:val="22"/>
        </w:rPr>
        <w:t xml:space="preserve"> for proposals to create new taxa or change existing taxa </w:t>
      </w:r>
    </w:p>
    <w:p w14:paraId="74BFE8C7" w14:textId="77777777" w:rsidR="008F2BEE" w:rsidRPr="009C0A7A" w:rsidRDefault="008A612E" w:rsidP="00AA601F">
      <w:pPr>
        <w:ind w:left="2160" w:firstLine="534"/>
        <w:rPr>
          <w:rFonts w:ascii="Arial" w:hAnsi="Arial" w:cs="Arial"/>
          <w:b/>
          <w:sz w:val="22"/>
          <w:szCs w:val="22"/>
        </w:rPr>
      </w:pPr>
      <w:r w:rsidRPr="009C0A7A">
        <w:rPr>
          <w:rFonts w:ascii="Arial" w:hAnsi="Arial" w:cs="Arial"/>
          <w:color w:val="0000FF"/>
          <w:sz w:val="22"/>
          <w:szCs w:val="22"/>
          <w:u w:val="single"/>
        </w:rPr>
        <w:t>or</w:t>
      </w:r>
      <w:r w:rsidRPr="009C0A7A">
        <w:rPr>
          <w:rFonts w:ascii="Arial" w:hAnsi="Arial" w:cs="Arial"/>
          <w:b/>
          <w:color w:val="0000FF"/>
          <w:sz w:val="22"/>
          <w:szCs w:val="22"/>
        </w:rPr>
        <w:t xml:space="preserve"> Part 2</w:t>
      </w:r>
      <w:r w:rsidRPr="009C0A7A">
        <w:rPr>
          <w:rFonts w:ascii="Arial" w:hAnsi="Arial" w:cs="Arial"/>
          <w:color w:val="0000FF"/>
          <w:sz w:val="22"/>
          <w:szCs w:val="22"/>
        </w:rPr>
        <w:t xml:space="preserve"> for proposals of a general nature. </w:t>
      </w:r>
      <w:r w:rsidRPr="009C0A7A">
        <w:rPr>
          <w:rFonts w:ascii="Arial" w:hAnsi="Arial" w:cs="Arial"/>
          <w:b/>
          <w:sz w:val="22"/>
          <w:szCs w:val="22"/>
        </w:rPr>
        <w:t xml:space="preserve">  </w:t>
      </w:r>
    </w:p>
    <w:p w14:paraId="01521182" w14:textId="77777777" w:rsidR="008F2BEE" w:rsidRPr="009C0A7A" w:rsidRDefault="008F2BEE" w:rsidP="008F2BEE">
      <w:pPr>
        <w:pStyle w:val="BodyTextIndent"/>
        <w:spacing w:after="120"/>
        <w:ind w:left="2007" w:firstLine="0"/>
        <w:rPr>
          <w:rFonts w:ascii="Arial" w:hAnsi="Arial" w:cs="Arial"/>
          <w:color w:val="0000FF"/>
          <w:sz w:val="22"/>
          <w:szCs w:val="22"/>
        </w:rPr>
      </w:pPr>
      <w:r w:rsidRPr="009C0A7A">
        <w:rPr>
          <w:rFonts w:ascii="Arial" w:hAnsi="Arial" w:cs="Arial"/>
          <w:color w:val="0000FF"/>
          <w:sz w:val="22"/>
          <w:szCs w:val="22"/>
        </w:rPr>
        <w:t>Submit the completed Word module, together with the accompanying Excel module named in Part 3, to the appropriate ICTV Subcommittee Chair.</w:t>
      </w:r>
    </w:p>
    <w:p w14:paraId="44765B67" w14:textId="77777777" w:rsidR="000A7E3F" w:rsidRPr="009C0A7A" w:rsidRDefault="000A7E3F" w:rsidP="000A7E3F">
      <w:pPr>
        <w:pStyle w:val="BodyTextIndent"/>
        <w:spacing w:after="120"/>
        <w:ind w:left="2007" w:firstLine="0"/>
        <w:rPr>
          <w:rFonts w:ascii="Arial" w:hAnsi="Arial" w:cs="Arial"/>
          <w:color w:val="0000FF"/>
          <w:sz w:val="22"/>
          <w:szCs w:val="22"/>
        </w:rPr>
      </w:pPr>
      <w:r w:rsidRPr="009C0A7A">
        <w:rPr>
          <w:rFonts w:ascii="Arial" w:hAnsi="Arial" w:cs="Arial"/>
          <w:color w:val="0000FF"/>
          <w:sz w:val="22"/>
          <w:szCs w:val="22"/>
        </w:rPr>
        <w:t xml:space="preserve">The Word module explains and justifies your proposal. </w:t>
      </w:r>
      <w:r w:rsidRPr="009C0A7A">
        <w:rPr>
          <w:rFonts w:ascii="Arial" w:hAnsi="Arial" w:cs="Arial"/>
          <w:color w:val="0000FF"/>
        </w:rPr>
        <w:t xml:space="preserve">The </w:t>
      </w:r>
      <w:r w:rsidRPr="009C0A7A">
        <w:rPr>
          <w:rFonts w:ascii="Arial" w:hAnsi="Arial" w:cs="Arial"/>
          <w:color w:val="0000FF"/>
          <w:u w:val="single"/>
        </w:rPr>
        <w:t xml:space="preserve">Excel module is a critical document </w:t>
      </w:r>
      <w:r w:rsidRPr="009C0A7A">
        <w:rPr>
          <w:rFonts w:ascii="Arial" w:hAnsi="Arial" w:cs="Arial"/>
          <w:color w:val="0000FF"/>
        </w:rPr>
        <w:t xml:space="preserve">that will be used to implement the proposed taxonomic changes once they are approved and ratified. If proposals presented in the Word module are not presented accurately in the Excel module, </w:t>
      </w:r>
      <w:r w:rsidRPr="009C0A7A">
        <w:rPr>
          <w:rFonts w:ascii="Arial" w:hAnsi="Arial" w:cs="Arial"/>
          <w:color w:val="0000FF"/>
          <w:u w:val="single"/>
        </w:rPr>
        <w:t>the taxonomic changes cannot proceed</w:t>
      </w:r>
      <w:r w:rsidRPr="009C0A7A">
        <w:rPr>
          <w:rFonts w:ascii="Arial" w:hAnsi="Arial" w:cs="Arial"/>
        </w:rPr>
        <w:t>.</w:t>
      </w:r>
    </w:p>
    <w:p w14:paraId="0B9D5A96" w14:textId="77777777" w:rsidR="006D1B4E" w:rsidRPr="009C0A7A" w:rsidRDefault="00C67A98" w:rsidP="005557FC">
      <w:pPr>
        <w:pStyle w:val="BodyTextIndent"/>
        <w:spacing w:after="120"/>
        <w:ind w:left="2007" w:firstLine="0"/>
        <w:rPr>
          <w:rFonts w:ascii="Arial" w:hAnsi="Arial" w:cs="Arial"/>
          <w:color w:val="0000FF"/>
          <w:sz w:val="22"/>
          <w:szCs w:val="22"/>
        </w:rPr>
      </w:pPr>
      <w:r w:rsidRPr="009C0A7A">
        <w:rPr>
          <w:rFonts w:ascii="Arial" w:hAnsi="Arial" w:cs="Arial"/>
          <w:color w:val="0000FF"/>
          <w:sz w:val="22"/>
          <w:szCs w:val="22"/>
        </w:rPr>
        <w:t>For guidance, see the notes written in blue</w:t>
      </w:r>
      <w:r w:rsidR="004D236F" w:rsidRPr="009C0A7A">
        <w:rPr>
          <w:rFonts w:ascii="Arial" w:hAnsi="Arial" w:cs="Arial"/>
          <w:color w:val="0000FF"/>
          <w:sz w:val="22"/>
          <w:szCs w:val="22"/>
        </w:rPr>
        <w:t xml:space="preserve">, below, </w:t>
      </w:r>
      <w:r w:rsidRPr="009C0A7A">
        <w:rPr>
          <w:rFonts w:ascii="Arial" w:hAnsi="Arial" w:cs="Arial"/>
          <w:color w:val="0000FF"/>
          <w:sz w:val="22"/>
          <w:szCs w:val="22"/>
        </w:rPr>
        <w:t xml:space="preserve">and the </w:t>
      </w:r>
      <w:r w:rsidR="00820E4D" w:rsidRPr="009C0A7A">
        <w:rPr>
          <w:rFonts w:ascii="Arial" w:hAnsi="Arial" w:cs="Arial"/>
          <w:color w:val="0000FF"/>
          <w:sz w:val="22"/>
          <w:szCs w:val="22"/>
          <w:u w:val="single"/>
        </w:rPr>
        <w:t>H</w:t>
      </w:r>
      <w:r w:rsidR="004D236F" w:rsidRPr="009C0A7A">
        <w:rPr>
          <w:rFonts w:ascii="Arial" w:hAnsi="Arial" w:cs="Arial"/>
          <w:color w:val="0000FF"/>
          <w:sz w:val="22"/>
          <w:szCs w:val="22"/>
          <w:u w:val="single"/>
        </w:rPr>
        <w:t xml:space="preserve">elp </w:t>
      </w:r>
      <w:r w:rsidR="00820E4D" w:rsidRPr="009C0A7A">
        <w:rPr>
          <w:rFonts w:ascii="Arial" w:hAnsi="Arial" w:cs="Arial"/>
          <w:color w:val="0000FF"/>
          <w:sz w:val="22"/>
          <w:szCs w:val="22"/>
          <w:u w:val="single"/>
        </w:rPr>
        <w:t>N</w:t>
      </w:r>
      <w:r w:rsidR="004D236F" w:rsidRPr="009C0A7A">
        <w:rPr>
          <w:rFonts w:ascii="Arial" w:hAnsi="Arial" w:cs="Arial"/>
          <w:color w:val="0000FF"/>
          <w:sz w:val="22"/>
          <w:szCs w:val="22"/>
          <w:u w:val="single"/>
        </w:rPr>
        <w:t>otes</w:t>
      </w:r>
      <w:r w:rsidR="004D236F" w:rsidRPr="009C0A7A">
        <w:rPr>
          <w:rFonts w:ascii="Arial" w:hAnsi="Arial" w:cs="Arial"/>
          <w:color w:val="0000FF"/>
          <w:sz w:val="22"/>
          <w:szCs w:val="22"/>
        </w:rPr>
        <w:t xml:space="preserve"> in file Taxonomic_Proposals_Help_201</w:t>
      </w:r>
      <w:r w:rsidR="00D227FA" w:rsidRPr="009C0A7A">
        <w:rPr>
          <w:rFonts w:ascii="Arial" w:hAnsi="Arial" w:cs="Arial"/>
          <w:color w:val="0000FF"/>
          <w:sz w:val="22"/>
          <w:szCs w:val="22"/>
        </w:rPr>
        <w:t>9</w:t>
      </w:r>
      <w:r w:rsidR="004D236F" w:rsidRPr="009C0A7A">
        <w:rPr>
          <w:rFonts w:ascii="Arial" w:hAnsi="Arial" w:cs="Arial"/>
          <w:color w:val="0000FF"/>
          <w:sz w:val="22"/>
          <w:szCs w:val="22"/>
        </w:rPr>
        <w:t>.</w:t>
      </w:r>
    </w:p>
    <w:p w14:paraId="2EA8D51B" w14:textId="77777777" w:rsidR="00AA1E2F" w:rsidRPr="009C0A7A" w:rsidRDefault="00CF3890" w:rsidP="006D1B4E">
      <w:pPr>
        <w:rPr>
          <w:rFonts w:ascii="Arial" w:hAnsi="Arial" w:cs="Arial"/>
          <w:sz w:val="22"/>
          <w:szCs w:val="22"/>
          <w:lang w:val="en-GB"/>
        </w:rPr>
      </w:pPr>
      <w:r w:rsidRPr="009C0A7A">
        <w:rPr>
          <w:rFonts w:ascii="Arial" w:hAnsi="Arial" w:cs="Arial"/>
          <w:b/>
          <w:color w:val="000000"/>
        </w:rPr>
        <w:t>Part</w:t>
      </w:r>
      <w:r w:rsidR="00AA1E2F" w:rsidRPr="009C0A7A">
        <w:rPr>
          <w:rFonts w:ascii="Arial" w:hAnsi="Arial" w:cs="Arial"/>
          <w:b/>
          <w:color w:val="000000"/>
        </w:rPr>
        <w:t xml:space="preserve"> 1:</w:t>
      </w:r>
      <w:r w:rsidR="00AA1E2F" w:rsidRPr="009C0A7A">
        <w:rPr>
          <w:rFonts w:ascii="Arial" w:hAnsi="Arial" w:cs="Arial"/>
          <w:color w:val="000000"/>
          <w:sz w:val="22"/>
          <w:szCs w:val="22"/>
        </w:rPr>
        <w:t xml:space="preserve"> </w:t>
      </w:r>
      <w:r w:rsidR="00AA1E2F" w:rsidRPr="009C0A7A">
        <w:rPr>
          <w:rFonts w:ascii="Arial" w:hAnsi="Arial" w:cs="Arial"/>
          <w:b/>
          <w:color w:val="000000"/>
          <w:sz w:val="22"/>
          <w:szCs w:val="22"/>
          <w:u w:val="single"/>
        </w:rPr>
        <w:t>TITLE</w:t>
      </w:r>
      <w:r w:rsidR="00C67A98" w:rsidRPr="009C0A7A">
        <w:rPr>
          <w:rFonts w:ascii="Arial" w:hAnsi="Arial" w:cs="Arial"/>
          <w:b/>
          <w:color w:val="000000"/>
          <w:sz w:val="22"/>
          <w:szCs w:val="22"/>
          <w:u w:val="single"/>
        </w:rPr>
        <w:t>, AUTHORS, etc</w:t>
      </w:r>
    </w:p>
    <w:p w14:paraId="1E043185" w14:textId="77777777" w:rsidR="00AA1E2F" w:rsidRPr="009C0A7A"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091"/>
        <w:gridCol w:w="3075"/>
        <w:gridCol w:w="442"/>
        <w:gridCol w:w="755"/>
        <w:gridCol w:w="3016"/>
        <w:gridCol w:w="89"/>
      </w:tblGrid>
      <w:tr w:rsidR="006D1B4E" w:rsidRPr="00C131DD" w14:paraId="44D1882A" w14:textId="77777777" w:rsidTr="008B276F">
        <w:trPr>
          <w:gridAfter w:val="1"/>
          <w:wAfter w:w="89" w:type="dxa"/>
        </w:trPr>
        <w:tc>
          <w:tcPr>
            <w:tcW w:w="2091" w:type="dxa"/>
            <w:tcBorders>
              <w:top w:val="double" w:sz="4" w:space="0" w:color="auto"/>
              <w:left w:val="double" w:sz="4" w:space="0" w:color="auto"/>
              <w:right w:val="single" w:sz="4" w:space="0" w:color="auto"/>
            </w:tcBorders>
            <w:vAlign w:val="center"/>
          </w:tcPr>
          <w:p w14:paraId="21EC8473" w14:textId="77777777" w:rsidR="006D1B4E" w:rsidRPr="009C0A7A" w:rsidRDefault="006D1B4E" w:rsidP="00291213">
            <w:pPr>
              <w:pStyle w:val="BodyTextIndent"/>
              <w:ind w:left="0" w:firstLine="0"/>
              <w:rPr>
                <w:rFonts w:ascii="Arial" w:hAnsi="Arial" w:cs="Arial"/>
                <w:b/>
                <w:i/>
                <w:sz w:val="36"/>
                <w:szCs w:val="36"/>
              </w:rPr>
            </w:pPr>
            <w:r w:rsidRPr="009C0A7A">
              <w:rPr>
                <w:rFonts w:ascii="Arial" w:hAnsi="Arial" w:cs="Arial"/>
                <w:b/>
                <w:szCs w:val="24"/>
              </w:rPr>
              <w:t>Code assigned:</w:t>
            </w:r>
          </w:p>
        </w:tc>
        <w:tc>
          <w:tcPr>
            <w:tcW w:w="4272" w:type="dxa"/>
            <w:gridSpan w:val="3"/>
            <w:tcBorders>
              <w:top w:val="double" w:sz="4" w:space="0" w:color="auto"/>
              <w:left w:val="single" w:sz="4" w:space="0" w:color="auto"/>
              <w:bottom w:val="single" w:sz="4" w:space="0" w:color="auto"/>
              <w:right w:val="single" w:sz="4" w:space="0" w:color="auto"/>
            </w:tcBorders>
          </w:tcPr>
          <w:p w14:paraId="09A1EE0C" w14:textId="796C9018" w:rsidR="006D1B4E" w:rsidRPr="00FB2438" w:rsidRDefault="008B276F" w:rsidP="00FB2438">
            <w:pPr>
              <w:pStyle w:val="BodyTextIndent"/>
              <w:ind w:left="0" w:firstLine="0"/>
              <w:jc w:val="center"/>
              <w:rPr>
                <w:rFonts w:ascii="Arial" w:hAnsi="Arial" w:cs="Arial"/>
                <w:b/>
                <w:i/>
                <w:sz w:val="28"/>
                <w:szCs w:val="28"/>
                <w:lang w:val="pt-BR"/>
              </w:rPr>
            </w:pPr>
            <w:r w:rsidRPr="00FB2438">
              <w:rPr>
                <w:rFonts w:ascii="Arial" w:hAnsi="Arial" w:cs="Arial"/>
                <w:b/>
                <w:i/>
                <w:sz w:val="28"/>
                <w:szCs w:val="28"/>
                <w:lang w:val="pt-BR"/>
              </w:rPr>
              <w:t>2019.001P</w:t>
            </w:r>
          </w:p>
        </w:tc>
        <w:tc>
          <w:tcPr>
            <w:tcW w:w="3016" w:type="dxa"/>
            <w:tcBorders>
              <w:top w:val="double" w:sz="4" w:space="0" w:color="auto"/>
              <w:left w:val="single" w:sz="4" w:space="0" w:color="auto"/>
              <w:right w:val="double" w:sz="4" w:space="0" w:color="auto"/>
            </w:tcBorders>
            <w:vAlign w:val="center"/>
          </w:tcPr>
          <w:p w14:paraId="2435F3AA" w14:textId="77777777" w:rsidR="006D1B4E" w:rsidRPr="00C131DD" w:rsidRDefault="006D1B4E" w:rsidP="00291213">
            <w:pPr>
              <w:pStyle w:val="BodyTextIndent"/>
              <w:ind w:left="0" w:firstLine="0"/>
              <w:rPr>
                <w:rFonts w:ascii="Arial" w:hAnsi="Arial" w:cs="Arial"/>
                <w:lang w:val="pt-BR"/>
              </w:rPr>
            </w:pPr>
          </w:p>
        </w:tc>
      </w:tr>
      <w:tr w:rsidR="006D1B4E" w:rsidRPr="009C0A7A" w14:paraId="7B0722E5" w14:textId="77777777" w:rsidTr="008B276F">
        <w:trPr>
          <w:gridAfter w:val="1"/>
          <w:wAfter w:w="89" w:type="dxa"/>
        </w:trPr>
        <w:tc>
          <w:tcPr>
            <w:tcW w:w="9379" w:type="dxa"/>
            <w:gridSpan w:val="5"/>
            <w:tcBorders>
              <w:left w:val="double" w:sz="4" w:space="0" w:color="auto"/>
              <w:right w:val="double" w:sz="4" w:space="0" w:color="auto"/>
            </w:tcBorders>
          </w:tcPr>
          <w:p w14:paraId="35619112" w14:textId="047B237A" w:rsidR="00CF0A9B" w:rsidRPr="00FB2438" w:rsidRDefault="006D1B4E" w:rsidP="008B276F">
            <w:pPr>
              <w:spacing w:before="120"/>
              <w:rPr>
                <w:rFonts w:ascii="Arial" w:hAnsi="Arial" w:cs="Arial"/>
                <w:b/>
                <w:iCs/>
                <w:color w:val="000000" w:themeColor="text1"/>
              </w:rPr>
            </w:pPr>
            <w:r w:rsidRPr="009C0A7A">
              <w:rPr>
                <w:rFonts w:ascii="Arial" w:hAnsi="Arial" w:cs="Arial"/>
                <w:b/>
                <w:color w:val="000000" w:themeColor="text1"/>
              </w:rPr>
              <w:t>Short titl</w:t>
            </w:r>
            <w:r w:rsidRPr="006510EA">
              <w:rPr>
                <w:rFonts w:ascii="Arial" w:hAnsi="Arial" w:cs="Arial"/>
                <w:b/>
              </w:rPr>
              <w:t>e:</w:t>
            </w:r>
            <w:r w:rsidR="00AA3952" w:rsidRPr="006510EA">
              <w:rPr>
                <w:rFonts w:ascii="Arial" w:hAnsi="Arial" w:cs="Arial"/>
                <w:b/>
              </w:rPr>
              <w:t xml:space="preserve"> </w:t>
            </w:r>
            <w:r w:rsidR="005401E7" w:rsidRPr="006510EA">
              <w:rPr>
                <w:rFonts w:ascii="Arial" w:hAnsi="Arial" w:cs="Arial"/>
              </w:rPr>
              <w:t xml:space="preserve">Create </w:t>
            </w:r>
            <w:r w:rsidR="00053B03" w:rsidRPr="006510EA">
              <w:rPr>
                <w:rFonts w:ascii="Arial" w:hAnsi="Arial" w:cs="Arial"/>
              </w:rPr>
              <w:t>one</w:t>
            </w:r>
            <w:r w:rsidR="005401E7" w:rsidRPr="006510EA">
              <w:rPr>
                <w:rFonts w:ascii="Arial" w:hAnsi="Arial" w:cs="Arial"/>
              </w:rPr>
              <w:t xml:space="preserve"> n</w:t>
            </w:r>
            <w:r w:rsidR="00812BE2" w:rsidRPr="006510EA">
              <w:rPr>
                <w:rFonts w:ascii="Arial" w:hAnsi="Arial" w:cs="Arial"/>
              </w:rPr>
              <w:t xml:space="preserve">ew species in the genus </w:t>
            </w:r>
            <w:r w:rsidR="00812BE2" w:rsidRPr="006510EA">
              <w:rPr>
                <w:rFonts w:ascii="Arial" w:hAnsi="Arial" w:cs="Arial"/>
                <w:i/>
              </w:rPr>
              <w:t>Tur</w:t>
            </w:r>
            <w:r w:rsidR="00466319" w:rsidRPr="006510EA">
              <w:rPr>
                <w:rFonts w:ascii="Arial" w:hAnsi="Arial" w:cs="Arial"/>
                <w:i/>
              </w:rPr>
              <w:t>n</w:t>
            </w:r>
            <w:r w:rsidR="00812BE2" w:rsidRPr="006510EA">
              <w:rPr>
                <w:rFonts w:ascii="Arial" w:hAnsi="Arial" w:cs="Arial"/>
                <w:i/>
              </w:rPr>
              <w:t>curtovirus</w:t>
            </w:r>
            <w:r w:rsidR="00FB2438">
              <w:rPr>
                <w:rFonts w:ascii="Arial" w:hAnsi="Arial" w:cs="Arial"/>
              </w:rPr>
              <w:t xml:space="preserve"> (</w:t>
            </w:r>
            <w:r w:rsidR="006510EA">
              <w:rPr>
                <w:rFonts w:ascii="Arial" w:hAnsi="Arial" w:cs="Arial"/>
              </w:rPr>
              <w:t xml:space="preserve">family </w:t>
            </w:r>
            <w:r w:rsidR="006510EA" w:rsidRPr="006510EA">
              <w:rPr>
                <w:rFonts w:ascii="Arial" w:hAnsi="Arial" w:cs="Arial"/>
                <w:i/>
              </w:rPr>
              <w:t>Geminiviridae</w:t>
            </w:r>
            <w:r w:rsidR="00FB2438">
              <w:rPr>
                <w:rFonts w:ascii="Arial" w:hAnsi="Arial" w:cs="Arial"/>
                <w:i/>
              </w:rPr>
              <w:t>)</w:t>
            </w:r>
          </w:p>
        </w:tc>
      </w:tr>
      <w:tr w:rsidR="00CF0A9B" w:rsidRPr="009C0A7A" w14:paraId="3DB81FFC" w14:textId="77777777" w:rsidTr="008B276F">
        <w:trPr>
          <w:gridAfter w:val="1"/>
          <w:wAfter w:w="89" w:type="dxa"/>
          <w:trHeight w:val="245"/>
        </w:trPr>
        <w:tc>
          <w:tcPr>
            <w:tcW w:w="9379" w:type="dxa"/>
            <w:gridSpan w:val="5"/>
            <w:tcBorders>
              <w:left w:val="double" w:sz="4" w:space="0" w:color="auto"/>
              <w:bottom w:val="double" w:sz="4" w:space="0" w:color="auto"/>
              <w:right w:val="double" w:sz="4" w:space="0" w:color="auto"/>
            </w:tcBorders>
            <w:vAlign w:val="center"/>
          </w:tcPr>
          <w:p w14:paraId="5BD2B6B5" w14:textId="77777777" w:rsidR="00CF0A9B" w:rsidRPr="009C0A7A" w:rsidRDefault="00CF0A9B" w:rsidP="004B5D02">
            <w:pPr>
              <w:rPr>
                <w:rFonts w:ascii="Arial" w:hAnsi="Arial" w:cs="Arial"/>
                <w:b/>
              </w:rPr>
            </w:pPr>
            <w:r w:rsidRPr="009C0A7A">
              <w:rPr>
                <w:rFonts w:ascii="Arial" w:hAnsi="Arial" w:cs="Arial"/>
                <w:b/>
              </w:rPr>
              <w:t xml:space="preserve">  </w:t>
            </w:r>
          </w:p>
        </w:tc>
      </w:tr>
      <w:tr w:rsidR="00636B14" w:rsidRPr="009C0A7A" w14:paraId="60DF8847" w14:textId="77777777" w:rsidTr="008B276F">
        <w:trPr>
          <w:gridAfter w:val="1"/>
          <w:wAfter w:w="89" w:type="dxa"/>
        </w:trPr>
        <w:tc>
          <w:tcPr>
            <w:tcW w:w="9379" w:type="dxa"/>
            <w:gridSpan w:val="5"/>
          </w:tcPr>
          <w:p w14:paraId="5BAFE568" w14:textId="77777777" w:rsidR="008B276F" w:rsidRDefault="008B276F" w:rsidP="008B276F">
            <w:pPr>
              <w:spacing w:before="120" w:after="120"/>
              <w:rPr>
                <w:rFonts w:ascii="Arial" w:hAnsi="Arial" w:cs="Arial"/>
                <w:b/>
              </w:rPr>
            </w:pPr>
          </w:p>
          <w:p w14:paraId="06009EFA" w14:textId="77777777" w:rsidR="008B276F" w:rsidRPr="009C0A7A" w:rsidRDefault="00636B14" w:rsidP="008B276F">
            <w:pPr>
              <w:spacing w:before="120" w:after="120"/>
              <w:rPr>
                <w:rFonts w:ascii="Arial" w:hAnsi="Arial" w:cs="Arial"/>
                <w:b/>
              </w:rPr>
            </w:pPr>
            <w:r w:rsidRPr="009C0A7A">
              <w:rPr>
                <w:rFonts w:ascii="Arial" w:hAnsi="Arial" w:cs="Arial"/>
                <w:b/>
              </w:rPr>
              <w:t>Author(s)</w:t>
            </w:r>
            <w:r w:rsidR="00775307" w:rsidRPr="009C0A7A">
              <w:rPr>
                <w:rFonts w:ascii="Arial" w:hAnsi="Arial" w:cs="Arial"/>
                <w:b/>
              </w:rPr>
              <w:t xml:space="preserve"> and email address(es)</w:t>
            </w:r>
            <w:r w:rsidRPr="009C0A7A">
              <w:rPr>
                <w:rFonts w:ascii="Arial" w:hAnsi="Arial" w:cs="Arial"/>
                <w:b/>
              </w:rPr>
              <w:t>:</w:t>
            </w:r>
          </w:p>
        </w:tc>
      </w:tr>
      <w:tr w:rsidR="008B276F" w:rsidRPr="008B276F" w14:paraId="0104E78B" w14:textId="77777777" w:rsidTr="008B276F">
        <w:trPr>
          <w:tblHeader/>
        </w:trPr>
        <w:tc>
          <w:tcPr>
            <w:tcW w:w="5166" w:type="dxa"/>
            <w:gridSpan w:val="2"/>
            <w:tcBorders>
              <w:top w:val="single" w:sz="4" w:space="0" w:color="auto"/>
              <w:left w:val="single" w:sz="4" w:space="0" w:color="auto"/>
              <w:bottom w:val="single" w:sz="4" w:space="0" w:color="auto"/>
              <w:right w:val="single" w:sz="4" w:space="0" w:color="auto"/>
            </w:tcBorders>
          </w:tcPr>
          <w:p w14:paraId="7A7BF31E" w14:textId="77777777" w:rsidR="008B276F" w:rsidRPr="008B276F" w:rsidRDefault="008B276F" w:rsidP="00DB0D98">
            <w:pPr>
              <w:pStyle w:val="BodyTextIndent"/>
              <w:ind w:left="0" w:firstLine="0"/>
              <w:rPr>
                <w:rFonts w:ascii="Arial" w:hAnsi="Arial" w:cs="Arial"/>
                <w:color w:val="000000" w:themeColor="text1"/>
                <w:sz w:val="20"/>
                <w:lang w:val="de-DE"/>
              </w:rPr>
            </w:pPr>
            <w:r w:rsidRPr="008B276F">
              <w:rPr>
                <w:rFonts w:ascii="Arial" w:hAnsi="Arial" w:cs="Arial"/>
                <w:color w:val="000000" w:themeColor="text1"/>
                <w:sz w:val="20"/>
                <w:lang w:val="de-DE"/>
              </w:rPr>
              <w:t>Fiallo-Olivé E</w:t>
            </w:r>
          </w:p>
        </w:tc>
        <w:tc>
          <w:tcPr>
            <w:tcW w:w="4302" w:type="dxa"/>
            <w:gridSpan w:val="4"/>
            <w:tcBorders>
              <w:top w:val="single" w:sz="4" w:space="0" w:color="auto"/>
              <w:left w:val="single" w:sz="4" w:space="0" w:color="auto"/>
              <w:bottom w:val="single" w:sz="4" w:space="0" w:color="auto"/>
              <w:right w:val="single" w:sz="4" w:space="0" w:color="auto"/>
            </w:tcBorders>
          </w:tcPr>
          <w:p w14:paraId="002AB240" w14:textId="77777777" w:rsidR="008B276F" w:rsidRPr="008B276F" w:rsidRDefault="008B276F" w:rsidP="00DB0D98">
            <w:pPr>
              <w:jc w:val="both"/>
              <w:rPr>
                <w:rFonts w:ascii="Arial" w:hAnsi="Arial" w:cs="Arial"/>
                <w:color w:val="000000" w:themeColor="text1"/>
                <w:sz w:val="20"/>
                <w:szCs w:val="20"/>
                <w:lang w:val="de-DE"/>
              </w:rPr>
            </w:pPr>
            <w:r w:rsidRPr="008B276F">
              <w:rPr>
                <w:rFonts w:ascii="Arial" w:hAnsi="Arial" w:cs="Arial"/>
                <w:color w:val="000000" w:themeColor="text1"/>
                <w:sz w:val="20"/>
                <w:szCs w:val="20"/>
              </w:rPr>
              <w:t>efiallo@eelm.csic.es</w:t>
            </w:r>
          </w:p>
        </w:tc>
      </w:tr>
      <w:tr w:rsidR="00CE5ECF" w:rsidRPr="009C0A7A" w14:paraId="6575983C" w14:textId="77777777" w:rsidTr="008B276F">
        <w:trPr>
          <w:gridAfter w:val="1"/>
          <w:wAfter w:w="89" w:type="dxa"/>
        </w:trPr>
        <w:tc>
          <w:tcPr>
            <w:tcW w:w="9379" w:type="dxa"/>
            <w:gridSpan w:val="5"/>
          </w:tcPr>
          <w:p w14:paraId="34336C02" w14:textId="77777777" w:rsidR="008B276F" w:rsidRPr="008B276F" w:rsidRDefault="008B276F" w:rsidP="00CE5ECF">
            <w:pPr>
              <w:spacing w:before="120" w:after="120"/>
              <w:rPr>
                <w:rFonts w:ascii="Arial" w:hAnsi="Arial" w:cs="Arial"/>
                <w:b/>
                <w:lang w:val="de-DE"/>
              </w:rPr>
            </w:pPr>
          </w:p>
          <w:p w14:paraId="33C34688" w14:textId="77777777" w:rsidR="00CE5ECF" w:rsidRPr="009C0A7A" w:rsidRDefault="00CE5ECF" w:rsidP="00CE5ECF">
            <w:pPr>
              <w:spacing w:before="120" w:after="120"/>
              <w:rPr>
                <w:rFonts w:ascii="Arial" w:hAnsi="Arial" w:cs="Arial"/>
                <w:b/>
              </w:rPr>
            </w:pPr>
            <w:r w:rsidRPr="009C0A7A">
              <w:rPr>
                <w:rFonts w:ascii="Arial" w:hAnsi="Arial" w:cs="Arial"/>
                <w:b/>
              </w:rPr>
              <w:t>Corresponding author</w:t>
            </w:r>
          </w:p>
        </w:tc>
      </w:tr>
      <w:tr w:rsidR="008B276F" w:rsidRPr="00CB0651" w14:paraId="15BB0D29" w14:textId="77777777" w:rsidTr="008B276F">
        <w:trPr>
          <w:gridAfter w:val="1"/>
          <w:wAfter w:w="89" w:type="dxa"/>
          <w:trHeight w:val="319"/>
        </w:trPr>
        <w:tc>
          <w:tcPr>
            <w:tcW w:w="9379" w:type="dxa"/>
            <w:gridSpan w:val="5"/>
            <w:tcBorders>
              <w:top w:val="single" w:sz="4" w:space="0" w:color="auto"/>
              <w:left w:val="single" w:sz="4" w:space="0" w:color="auto"/>
              <w:bottom w:val="single" w:sz="4" w:space="0" w:color="auto"/>
              <w:right w:val="single" w:sz="4" w:space="0" w:color="auto"/>
            </w:tcBorders>
          </w:tcPr>
          <w:p w14:paraId="6B5E24EA" w14:textId="77777777" w:rsidR="008B276F" w:rsidRPr="008B276F" w:rsidRDefault="008B276F" w:rsidP="008B276F">
            <w:pPr>
              <w:jc w:val="both"/>
              <w:rPr>
                <w:rFonts w:ascii="Arial" w:hAnsi="Arial" w:cs="Arial"/>
                <w:color w:val="000000" w:themeColor="text1"/>
                <w:sz w:val="20"/>
                <w:szCs w:val="20"/>
                <w:lang w:val="de-DE"/>
              </w:rPr>
            </w:pPr>
            <w:r w:rsidRPr="008B276F">
              <w:rPr>
                <w:rFonts w:ascii="Arial" w:hAnsi="Arial" w:cs="Arial"/>
                <w:color w:val="000000" w:themeColor="text1"/>
                <w:sz w:val="20"/>
                <w:szCs w:val="20"/>
                <w:lang w:val="de-DE"/>
              </w:rPr>
              <w:t>Fiallo-Olivé E</w:t>
            </w:r>
            <w:r>
              <w:rPr>
                <w:rFonts w:ascii="Arial" w:hAnsi="Arial" w:cs="Arial"/>
                <w:color w:val="000000" w:themeColor="text1"/>
                <w:sz w:val="20"/>
                <w:szCs w:val="20"/>
                <w:lang w:val="de-DE"/>
              </w:rPr>
              <w:t>;</w:t>
            </w:r>
            <w:r w:rsidRPr="008B276F">
              <w:rPr>
                <w:rFonts w:ascii="Arial" w:hAnsi="Arial" w:cs="Arial"/>
                <w:color w:val="000000" w:themeColor="text1"/>
                <w:sz w:val="20"/>
                <w:szCs w:val="20"/>
                <w:lang w:val="pt-BR"/>
              </w:rPr>
              <w:t xml:space="preserve"> efiallo@eelm.csic.es</w:t>
            </w:r>
          </w:p>
        </w:tc>
      </w:tr>
      <w:tr w:rsidR="008B276F" w:rsidRPr="009C0A7A" w14:paraId="65456859" w14:textId="77777777" w:rsidTr="008B276F">
        <w:trPr>
          <w:gridAfter w:val="1"/>
          <w:wAfter w:w="89" w:type="dxa"/>
        </w:trPr>
        <w:tc>
          <w:tcPr>
            <w:tcW w:w="9379" w:type="dxa"/>
            <w:gridSpan w:val="5"/>
          </w:tcPr>
          <w:p w14:paraId="43F4A3F4" w14:textId="77777777" w:rsidR="008B276F" w:rsidRPr="008B276F" w:rsidRDefault="008B276F" w:rsidP="008B276F">
            <w:pPr>
              <w:spacing w:before="120" w:after="120"/>
              <w:rPr>
                <w:rFonts w:ascii="Arial" w:hAnsi="Arial" w:cs="Arial"/>
                <w:b/>
                <w:lang w:val="pt-BR"/>
              </w:rPr>
            </w:pPr>
          </w:p>
          <w:p w14:paraId="1B429B1D" w14:textId="77777777" w:rsidR="008B276F" w:rsidRPr="009C0A7A" w:rsidRDefault="008B276F" w:rsidP="008B276F">
            <w:pPr>
              <w:spacing w:before="120" w:after="120"/>
              <w:rPr>
                <w:rFonts w:ascii="Arial" w:hAnsi="Arial" w:cs="Arial"/>
                <w:b/>
              </w:rPr>
            </w:pPr>
            <w:r w:rsidRPr="009C0A7A">
              <w:rPr>
                <w:rFonts w:ascii="Arial" w:hAnsi="Arial" w:cs="Arial"/>
                <w:b/>
              </w:rPr>
              <w:t>List the ICTV study group(s) that have seen this proposal:</w:t>
            </w:r>
          </w:p>
        </w:tc>
      </w:tr>
      <w:tr w:rsidR="008B276F" w:rsidRPr="009C0A7A" w14:paraId="722B1EC0" w14:textId="77777777" w:rsidTr="008B276F">
        <w:trPr>
          <w:gridAfter w:val="1"/>
          <w:wAfter w:w="89" w:type="dxa"/>
          <w:tblHeader/>
        </w:trPr>
        <w:tc>
          <w:tcPr>
            <w:tcW w:w="5608" w:type="dxa"/>
            <w:gridSpan w:val="3"/>
            <w:tcBorders>
              <w:top w:val="single" w:sz="4" w:space="0" w:color="auto"/>
              <w:left w:val="single" w:sz="4" w:space="0" w:color="auto"/>
              <w:bottom w:val="single" w:sz="4" w:space="0" w:color="auto"/>
              <w:right w:val="single" w:sz="4" w:space="0" w:color="auto"/>
            </w:tcBorders>
          </w:tcPr>
          <w:p w14:paraId="32C0FCBE" w14:textId="77777777" w:rsidR="008B276F" w:rsidRPr="009C0A7A" w:rsidRDefault="008B276F" w:rsidP="008B276F">
            <w:pPr>
              <w:pStyle w:val="BodyTextIndent"/>
              <w:ind w:left="0" w:firstLine="0"/>
              <w:rPr>
                <w:rFonts w:ascii="Arial" w:hAnsi="Arial" w:cs="Arial"/>
                <w:color w:val="0000FF"/>
                <w:sz w:val="20"/>
              </w:rPr>
            </w:pPr>
            <w:r w:rsidRPr="009C0A7A">
              <w:rPr>
                <w:rFonts w:ascii="Arial" w:hAnsi="Arial" w:cs="Arial"/>
                <w:color w:val="0000FF"/>
                <w:sz w:val="20"/>
              </w:rPr>
              <w:t xml:space="preserve">A list of study groups and contacts is provided at </w:t>
            </w:r>
            <w:hyperlink r:id="rId9" w:history="1">
              <w:r w:rsidRPr="009C0A7A">
                <w:rPr>
                  <w:rStyle w:val="Hyperlink"/>
                  <w:rFonts w:ascii="Arial" w:hAnsi="Arial" w:cs="Arial"/>
                  <w:sz w:val="20"/>
                </w:rPr>
                <w:t>http://www.ictvonline.org/subcommittees.asp</w:t>
              </w:r>
            </w:hyperlink>
            <w:r w:rsidRPr="009C0A7A">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3771" w:type="dxa"/>
            <w:gridSpan w:val="2"/>
            <w:tcBorders>
              <w:top w:val="single" w:sz="4" w:space="0" w:color="auto"/>
              <w:left w:val="single" w:sz="4" w:space="0" w:color="auto"/>
              <w:bottom w:val="single" w:sz="4" w:space="0" w:color="auto"/>
              <w:right w:val="single" w:sz="4" w:space="0" w:color="auto"/>
            </w:tcBorders>
            <w:vAlign w:val="center"/>
          </w:tcPr>
          <w:p w14:paraId="30ACD9C5" w14:textId="77777777" w:rsidR="008B276F" w:rsidRPr="009C0A7A" w:rsidRDefault="008B276F" w:rsidP="008B276F">
            <w:pPr>
              <w:rPr>
                <w:rFonts w:ascii="Arial" w:hAnsi="Arial" w:cs="Arial"/>
              </w:rPr>
            </w:pPr>
            <w:r w:rsidRPr="009C0A7A">
              <w:rPr>
                <w:rFonts w:ascii="Arial" w:hAnsi="Arial" w:cs="Arial"/>
                <w:i/>
              </w:rPr>
              <w:t>Geminiviridae</w:t>
            </w:r>
            <w:r w:rsidRPr="009C0A7A">
              <w:rPr>
                <w:rFonts w:ascii="Arial" w:hAnsi="Arial" w:cs="Arial"/>
              </w:rPr>
              <w:t xml:space="preserve"> and </w:t>
            </w:r>
            <w:r w:rsidRPr="009C0A7A">
              <w:rPr>
                <w:rFonts w:ascii="Arial" w:hAnsi="Arial" w:cs="Arial"/>
                <w:i/>
              </w:rPr>
              <w:t>Tolecusatellitidae</w:t>
            </w:r>
            <w:r w:rsidRPr="009C0A7A">
              <w:rPr>
                <w:rFonts w:ascii="Arial" w:hAnsi="Arial" w:cs="Arial"/>
              </w:rPr>
              <w:t xml:space="preserve"> SG</w:t>
            </w:r>
          </w:p>
        </w:tc>
      </w:tr>
      <w:tr w:rsidR="008B276F" w:rsidRPr="009C0A7A" w14:paraId="038BF035" w14:textId="77777777" w:rsidTr="008B276F">
        <w:trPr>
          <w:gridAfter w:val="1"/>
          <w:wAfter w:w="89" w:type="dxa"/>
          <w:tblHeader/>
        </w:trPr>
        <w:tc>
          <w:tcPr>
            <w:tcW w:w="9379" w:type="dxa"/>
            <w:gridSpan w:val="5"/>
          </w:tcPr>
          <w:p w14:paraId="7B4790D3" w14:textId="77777777" w:rsidR="008B276F" w:rsidRPr="009C0A7A" w:rsidRDefault="008B276F" w:rsidP="008B276F">
            <w:pPr>
              <w:spacing w:before="120" w:after="120"/>
              <w:rPr>
                <w:rFonts w:ascii="Arial" w:hAnsi="Arial" w:cs="Arial"/>
                <w:b/>
              </w:rPr>
            </w:pPr>
            <w:r w:rsidRPr="009C0A7A">
              <w:rPr>
                <w:rFonts w:ascii="Arial" w:hAnsi="Arial" w:cs="Arial"/>
                <w:b/>
              </w:rPr>
              <w:t>ICTV Study Group comments (if any) and response of the proposer:</w:t>
            </w:r>
          </w:p>
        </w:tc>
      </w:tr>
      <w:tr w:rsidR="008B276F" w:rsidRPr="009C0A7A" w14:paraId="2B6617BA" w14:textId="77777777" w:rsidTr="008B276F">
        <w:trPr>
          <w:gridAfter w:val="1"/>
          <w:wAfter w:w="89" w:type="dxa"/>
          <w:trHeight w:val="428"/>
        </w:trPr>
        <w:tc>
          <w:tcPr>
            <w:tcW w:w="9379" w:type="dxa"/>
            <w:gridSpan w:val="5"/>
            <w:tcBorders>
              <w:top w:val="single" w:sz="4" w:space="0" w:color="auto"/>
              <w:bottom w:val="single" w:sz="4" w:space="0" w:color="auto"/>
            </w:tcBorders>
          </w:tcPr>
          <w:p w14:paraId="2A8AD6FB" w14:textId="77777777" w:rsidR="008B276F" w:rsidRPr="009C0A7A" w:rsidRDefault="008B276F" w:rsidP="008B276F">
            <w:pPr>
              <w:pStyle w:val="BodyTextIndent"/>
              <w:ind w:left="0" w:firstLine="0"/>
              <w:rPr>
                <w:rFonts w:ascii="Arial" w:hAnsi="Arial" w:cs="Arial"/>
                <w:color w:val="000000"/>
              </w:rPr>
            </w:pPr>
            <w:r w:rsidRPr="009C0A7A">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C0A7A">
              <w:rPr>
                <w:rFonts w:ascii="Arial" w:hAnsi="Arial" w:cs="Arial"/>
                <w:color w:val="000000"/>
              </w:rPr>
              <w:instrText xml:space="preserve"> FORMTEXT </w:instrText>
            </w:r>
            <w:r w:rsidRPr="009C0A7A">
              <w:rPr>
                <w:rFonts w:ascii="Arial" w:hAnsi="Arial" w:cs="Arial"/>
                <w:color w:val="000000"/>
              </w:rPr>
            </w:r>
            <w:r w:rsidRPr="009C0A7A">
              <w:rPr>
                <w:rFonts w:ascii="Arial" w:hAnsi="Arial" w:cs="Arial"/>
                <w:color w:val="000000"/>
              </w:rPr>
              <w:fldChar w:fldCharType="separate"/>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color w:val="000000"/>
              </w:rPr>
              <w:fldChar w:fldCharType="end"/>
            </w:r>
          </w:p>
        </w:tc>
      </w:tr>
      <w:tr w:rsidR="008B276F" w:rsidRPr="009C0A7A" w14:paraId="1E27E156" w14:textId="77777777" w:rsidTr="008B276F">
        <w:trPr>
          <w:gridAfter w:val="1"/>
          <w:wAfter w:w="89" w:type="dxa"/>
          <w:trHeight w:val="270"/>
        </w:trPr>
        <w:tc>
          <w:tcPr>
            <w:tcW w:w="9379" w:type="dxa"/>
            <w:gridSpan w:val="5"/>
            <w:tcBorders>
              <w:top w:val="single" w:sz="4" w:space="0" w:color="auto"/>
            </w:tcBorders>
          </w:tcPr>
          <w:p w14:paraId="06A90B6C" w14:textId="77777777" w:rsidR="008B276F" w:rsidRPr="009C0A7A" w:rsidRDefault="008B276F" w:rsidP="008B276F">
            <w:pPr>
              <w:pStyle w:val="BodyTextIndent"/>
              <w:ind w:left="0" w:firstLine="0"/>
              <w:rPr>
                <w:rFonts w:ascii="Arial" w:hAnsi="Arial" w:cs="Arial"/>
                <w:color w:val="000000"/>
              </w:rPr>
            </w:pPr>
          </w:p>
        </w:tc>
      </w:tr>
      <w:tr w:rsidR="008B276F" w:rsidRPr="009C0A7A" w14:paraId="15CF4325" w14:textId="77777777" w:rsidTr="008B276F">
        <w:trPr>
          <w:gridAfter w:val="1"/>
          <w:wAfter w:w="89" w:type="dxa"/>
          <w:trHeight w:val="270"/>
        </w:trPr>
        <w:tc>
          <w:tcPr>
            <w:tcW w:w="6363" w:type="dxa"/>
            <w:gridSpan w:val="4"/>
          </w:tcPr>
          <w:p w14:paraId="7AFC756F" w14:textId="77777777" w:rsidR="008B276F" w:rsidRPr="009C0A7A" w:rsidRDefault="008B276F" w:rsidP="008B276F">
            <w:pPr>
              <w:pStyle w:val="BodyTextIndent"/>
              <w:ind w:left="0" w:firstLine="0"/>
              <w:rPr>
                <w:rFonts w:ascii="Arial" w:hAnsi="Arial" w:cs="Arial"/>
              </w:rPr>
            </w:pPr>
            <w:r w:rsidRPr="009C0A7A">
              <w:rPr>
                <w:rFonts w:ascii="Arial" w:hAnsi="Arial" w:cs="Arial"/>
              </w:rPr>
              <w:t>Date first submitted to ICTV:</w:t>
            </w:r>
          </w:p>
        </w:tc>
        <w:tc>
          <w:tcPr>
            <w:tcW w:w="3016" w:type="dxa"/>
          </w:tcPr>
          <w:p w14:paraId="42321152" w14:textId="77777777" w:rsidR="008B276F" w:rsidRPr="009C0A7A" w:rsidRDefault="008B276F" w:rsidP="008B276F">
            <w:pPr>
              <w:pStyle w:val="BodyTextIndent"/>
              <w:ind w:left="0" w:firstLine="0"/>
              <w:rPr>
                <w:rFonts w:ascii="Arial" w:hAnsi="Arial" w:cs="Arial"/>
                <w:color w:val="000000"/>
              </w:rPr>
            </w:pPr>
            <w:r w:rsidRPr="009C0A7A">
              <w:rPr>
                <w:rFonts w:ascii="Arial" w:hAnsi="Arial" w:cs="Arial"/>
                <w:color w:val="000000"/>
              </w:rPr>
              <w:fldChar w:fldCharType="begin">
                <w:ffData>
                  <w:name w:val="Text17"/>
                  <w:enabled/>
                  <w:calcOnExit w:val="0"/>
                  <w:textInput>
                    <w:type w:val="date"/>
                  </w:textInput>
                </w:ffData>
              </w:fldChar>
            </w:r>
            <w:r w:rsidRPr="009C0A7A">
              <w:rPr>
                <w:rFonts w:ascii="Arial" w:hAnsi="Arial" w:cs="Arial"/>
                <w:color w:val="000000"/>
              </w:rPr>
              <w:instrText xml:space="preserve"> FORMTEXT </w:instrText>
            </w:r>
            <w:r w:rsidRPr="009C0A7A">
              <w:rPr>
                <w:rFonts w:ascii="Arial" w:hAnsi="Arial" w:cs="Arial"/>
                <w:color w:val="000000"/>
              </w:rPr>
            </w:r>
            <w:r w:rsidRPr="009C0A7A">
              <w:rPr>
                <w:rFonts w:ascii="Arial" w:hAnsi="Arial" w:cs="Arial"/>
                <w:color w:val="000000"/>
              </w:rPr>
              <w:fldChar w:fldCharType="separate"/>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color w:val="000000"/>
              </w:rPr>
              <w:fldChar w:fldCharType="end"/>
            </w:r>
          </w:p>
        </w:tc>
      </w:tr>
      <w:tr w:rsidR="008B276F" w:rsidRPr="009C0A7A" w14:paraId="6942323F" w14:textId="77777777" w:rsidTr="008B276F">
        <w:trPr>
          <w:gridAfter w:val="1"/>
          <w:wAfter w:w="89" w:type="dxa"/>
          <w:trHeight w:val="270"/>
        </w:trPr>
        <w:tc>
          <w:tcPr>
            <w:tcW w:w="6363" w:type="dxa"/>
            <w:gridSpan w:val="4"/>
            <w:tcBorders>
              <w:bottom w:val="single" w:sz="4" w:space="0" w:color="auto"/>
            </w:tcBorders>
          </w:tcPr>
          <w:p w14:paraId="4B4F9970" w14:textId="77777777" w:rsidR="008B276F" w:rsidRPr="009C0A7A" w:rsidRDefault="008B276F" w:rsidP="008B276F">
            <w:pPr>
              <w:pStyle w:val="BodyTextIndent"/>
              <w:ind w:left="0" w:firstLine="0"/>
              <w:rPr>
                <w:rFonts w:ascii="Arial" w:hAnsi="Arial" w:cs="Arial"/>
              </w:rPr>
            </w:pPr>
            <w:r w:rsidRPr="009C0A7A">
              <w:rPr>
                <w:rFonts w:ascii="Arial" w:hAnsi="Arial" w:cs="Arial"/>
              </w:rPr>
              <w:t>Date of this revision (if different to above):</w:t>
            </w:r>
          </w:p>
        </w:tc>
        <w:tc>
          <w:tcPr>
            <w:tcW w:w="3016" w:type="dxa"/>
            <w:tcBorders>
              <w:bottom w:val="single" w:sz="4" w:space="0" w:color="auto"/>
            </w:tcBorders>
          </w:tcPr>
          <w:p w14:paraId="47BE43F7" w14:textId="77777777" w:rsidR="008B276F" w:rsidRPr="009C0A7A" w:rsidRDefault="008B276F" w:rsidP="008B276F">
            <w:pPr>
              <w:pStyle w:val="BodyTextIndent"/>
              <w:ind w:left="0" w:firstLine="0"/>
              <w:rPr>
                <w:rFonts w:ascii="Arial" w:hAnsi="Arial" w:cs="Arial"/>
                <w:color w:val="000000"/>
              </w:rPr>
            </w:pPr>
            <w:r w:rsidRPr="009C0A7A">
              <w:rPr>
                <w:rFonts w:ascii="Arial" w:hAnsi="Arial" w:cs="Arial"/>
                <w:color w:val="000000"/>
              </w:rPr>
              <w:fldChar w:fldCharType="begin">
                <w:ffData>
                  <w:name w:val="Text17"/>
                  <w:enabled/>
                  <w:calcOnExit w:val="0"/>
                  <w:textInput>
                    <w:type w:val="date"/>
                  </w:textInput>
                </w:ffData>
              </w:fldChar>
            </w:r>
            <w:r w:rsidRPr="009C0A7A">
              <w:rPr>
                <w:rFonts w:ascii="Arial" w:hAnsi="Arial" w:cs="Arial"/>
                <w:color w:val="000000"/>
              </w:rPr>
              <w:instrText xml:space="preserve"> FORMTEXT </w:instrText>
            </w:r>
            <w:r w:rsidRPr="009C0A7A">
              <w:rPr>
                <w:rFonts w:ascii="Arial" w:hAnsi="Arial" w:cs="Arial"/>
                <w:color w:val="000000"/>
              </w:rPr>
            </w:r>
            <w:r w:rsidRPr="009C0A7A">
              <w:rPr>
                <w:rFonts w:ascii="Arial" w:hAnsi="Arial" w:cs="Arial"/>
                <w:color w:val="000000"/>
              </w:rPr>
              <w:fldChar w:fldCharType="separate"/>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noProof/>
                <w:color w:val="000000"/>
              </w:rPr>
              <w:t> </w:t>
            </w:r>
            <w:r w:rsidRPr="009C0A7A">
              <w:rPr>
                <w:rFonts w:ascii="Arial" w:hAnsi="Arial" w:cs="Arial"/>
                <w:color w:val="000000"/>
              </w:rPr>
              <w:fldChar w:fldCharType="end"/>
            </w:r>
          </w:p>
        </w:tc>
      </w:tr>
    </w:tbl>
    <w:p w14:paraId="2B8E7AB9" w14:textId="77777777" w:rsidR="008E736E" w:rsidRPr="009C0A7A"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C0A7A" w14:paraId="63A29C2A" w14:textId="77777777" w:rsidTr="003B1954">
        <w:tc>
          <w:tcPr>
            <w:tcW w:w="9468" w:type="dxa"/>
          </w:tcPr>
          <w:p w14:paraId="1406CAE6" w14:textId="77777777" w:rsidR="00CE5ECF" w:rsidRPr="009C0A7A" w:rsidRDefault="00CE5ECF" w:rsidP="00CE5ECF">
            <w:pPr>
              <w:spacing w:before="120" w:after="120"/>
              <w:rPr>
                <w:rFonts w:ascii="Arial" w:hAnsi="Arial" w:cs="Arial"/>
                <w:b/>
              </w:rPr>
            </w:pPr>
            <w:r w:rsidRPr="009C0A7A">
              <w:rPr>
                <w:rFonts w:ascii="Arial" w:hAnsi="Arial" w:cs="Arial"/>
                <w:b/>
              </w:rPr>
              <w:t>ICTV-EC comments and response of the proposer:</w:t>
            </w:r>
          </w:p>
        </w:tc>
      </w:tr>
      <w:tr w:rsidR="00CE5ECF" w:rsidRPr="009C0A7A" w14:paraId="771BBE11"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04DE374" w14:textId="77777777" w:rsidR="00CE5ECF" w:rsidRPr="009C0A7A" w:rsidRDefault="00CE5ECF" w:rsidP="003B1954">
            <w:pPr>
              <w:pStyle w:val="BodyTextIndent"/>
              <w:ind w:left="0" w:firstLine="0"/>
              <w:rPr>
                <w:rFonts w:ascii="Arial" w:hAnsi="Arial" w:cs="Arial"/>
                <w:color w:val="000000"/>
              </w:rPr>
            </w:pPr>
            <w:r w:rsidRPr="009C0A7A">
              <w:rPr>
                <w:rFonts w:ascii="Arial" w:hAnsi="Arial" w:cs="Arial"/>
              </w:rPr>
              <w:fldChar w:fldCharType="begin">
                <w:ffData>
                  <w:name w:val=""/>
                  <w:enabled/>
                  <w:calcOnExit w:val="0"/>
                  <w:textInput/>
                </w:ffData>
              </w:fldChar>
            </w:r>
            <w:r w:rsidRPr="009C0A7A">
              <w:rPr>
                <w:rFonts w:ascii="Arial" w:hAnsi="Arial" w:cs="Arial"/>
              </w:rPr>
              <w:instrText xml:space="preserve"> FORMTEXT </w:instrText>
            </w:r>
            <w:r w:rsidRPr="009C0A7A">
              <w:rPr>
                <w:rFonts w:ascii="Arial" w:hAnsi="Arial" w:cs="Arial"/>
              </w:rPr>
            </w:r>
            <w:r w:rsidRPr="009C0A7A">
              <w:rPr>
                <w:rFonts w:ascii="Arial" w:hAnsi="Arial" w:cs="Arial"/>
              </w:rPr>
              <w:fldChar w:fldCharType="separate"/>
            </w:r>
            <w:r w:rsidRPr="009C0A7A">
              <w:rPr>
                <w:rFonts w:ascii="Arial" w:hAnsi="Arial" w:cs="Arial"/>
                <w:noProof/>
              </w:rPr>
              <w:t> </w:t>
            </w:r>
            <w:r w:rsidRPr="009C0A7A">
              <w:rPr>
                <w:rFonts w:ascii="Arial" w:hAnsi="Arial" w:cs="Arial"/>
                <w:noProof/>
              </w:rPr>
              <w:t> </w:t>
            </w:r>
            <w:r w:rsidRPr="009C0A7A">
              <w:rPr>
                <w:rFonts w:ascii="Arial" w:hAnsi="Arial" w:cs="Arial"/>
                <w:noProof/>
              </w:rPr>
              <w:t> </w:t>
            </w:r>
            <w:r w:rsidRPr="009C0A7A">
              <w:rPr>
                <w:rFonts w:ascii="Arial" w:hAnsi="Arial" w:cs="Arial"/>
                <w:noProof/>
              </w:rPr>
              <w:t> </w:t>
            </w:r>
            <w:r w:rsidRPr="009C0A7A">
              <w:rPr>
                <w:rFonts w:ascii="Arial" w:hAnsi="Arial" w:cs="Arial"/>
                <w:noProof/>
              </w:rPr>
              <w:t> </w:t>
            </w:r>
            <w:r w:rsidRPr="009C0A7A">
              <w:rPr>
                <w:rFonts w:ascii="Arial" w:hAnsi="Arial" w:cs="Arial"/>
              </w:rPr>
              <w:fldChar w:fldCharType="end"/>
            </w:r>
          </w:p>
        </w:tc>
      </w:tr>
    </w:tbl>
    <w:p w14:paraId="7E5785C9" w14:textId="77777777" w:rsidR="004D236F" w:rsidRPr="009C0A7A" w:rsidRDefault="004D236F" w:rsidP="00D2300C">
      <w:pPr>
        <w:pStyle w:val="BodyTextIndent"/>
        <w:spacing w:after="120"/>
        <w:ind w:left="0" w:firstLine="0"/>
        <w:rPr>
          <w:rFonts w:ascii="Arial" w:hAnsi="Arial" w:cs="Arial"/>
          <w:b/>
          <w:color w:val="000000"/>
          <w:sz w:val="20"/>
        </w:rPr>
      </w:pPr>
    </w:p>
    <w:p w14:paraId="7EB47AB5" w14:textId="77777777" w:rsidR="00034DE5" w:rsidRPr="009C0A7A" w:rsidRDefault="006B2EE7" w:rsidP="00D2300C">
      <w:pPr>
        <w:pStyle w:val="BodyTextIndent"/>
        <w:spacing w:after="120"/>
        <w:ind w:left="0" w:firstLine="0"/>
        <w:rPr>
          <w:rFonts w:ascii="Arial" w:hAnsi="Arial" w:cs="Arial"/>
          <w:color w:val="000000"/>
          <w:sz w:val="20"/>
        </w:rPr>
      </w:pPr>
      <w:r w:rsidRPr="009C0A7A">
        <w:rPr>
          <w:rFonts w:ascii="Arial" w:hAnsi="Arial" w:cs="Arial"/>
          <w:b/>
          <w:color w:val="000000"/>
          <w:szCs w:val="24"/>
        </w:rPr>
        <w:t xml:space="preserve">Part </w:t>
      </w:r>
      <w:r w:rsidR="00DC2ACB" w:rsidRPr="009C0A7A">
        <w:rPr>
          <w:rFonts w:ascii="Arial" w:hAnsi="Arial" w:cs="Arial"/>
          <w:b/>
          <w:color w:val="000000"/>
          <w:szCs w:val="24"/>
        </w:rPr>
        <w:t>2</w:t>
      </w:r>
      <w:r w:rsidR="00034DE5" w:rsidRPr="009C0A7A">
        <w:rPr>
          <w:rFonts w:ascii="Arial" w:hAnsi="Arial" w:cs="Arial"/>
          <w:b/>
          <w:color w:val="000000"/>
          <w:szCs w:val="24"/>
        </w:rPr>
        <w:t>:</w:t>
      </w:r>
      <w:r w:rsidR="00034DE5" w:rsidRPr="009C0A7A">
        <w:rPr>
          <w:rFonts w:ascii="Arial" w:hAnsi="Arial" w:cs="Arial"/>
          <w:color w:val="000000"/>
          <w:sz w:val="22"/>
          <w:szCs w:val="22"/>
        </w:rPr>
        <w:t xml:space="preserve"> </w:t>
      </w:r>
      <w:r w:rsidR="00034DE5" w:rsidRPr="009C0A7A">
        <w:rPr>
          <w:rFonts w:ascii="Arial" w:hAnsi="Arial" w:cs="Arial"/>
          <w:b/>
          <w:color w:val="000000"/>
          <w:sz w:val="22"/>
          <w:szCs w:val="22"/>
          <w:u w:val="single"/>
        </w:rPr>
        <w:t>NON-STANDARD</w:t>
      </w:r>
    </w:p>
    <w:p w14:paraId="6CD47A59" w14:textId="77777777" w:rsidR="00034DE5" w:rsidRPr="009C0A7A" w:rsidRDefault="00034DE5" w:rsidP="00034DE5">
      <w:pPr>
        <w:pStyle w:val="BodyTextIndent"/>
        <w:ind w:left="0" w:firstLine="0"/>
        <w:rPr>
          <w:rFonts w:ascii="Arial" w:hAnsi="Arial" w:cs="Arial"/>
          <w:color w:val="0000FF"/>
          <w:sz w:val="20"/>
        </w:rPr>
      </w:pPr>
      <w:r w:rsidRPr="009C0A7A">
        <w:rPr>
          <w:rFonts w:ascii="Arial" w:hAnsi="Arial" w:cs="Arial"/>
          <w:color w:val="0000FF"/>
          <w:sz w:val="20"/>
        </w:rPr>
        <w:lastRenderedPageBreak/>
        <w:t xml:space="preserve">Template for any proposal </w:t>
      </w:r>
      <w:r w:rsidR="00D62298" w:rsidRPr="009C0A7A">
        <w:rPr>
          <w:rFonts w:ascii="Arial" w:hAnsi="Arial" w:cs="Arial"/>
          <w:color w:val="0000FF"/>
          <w:sz w:val="20"/>
        </w:rPr>
        <w:t xml:space="preserve">regarding </w:t>
      </w:r>
      <w:r w:rsidR="00DE1FCF" w:rsidRPr="009C0A7A">
        <w:rPr>
          <w:rFonts w:ascii="Arial" w:hAnsi="Arial" w:cs="Arial"/>
          <w:color w:val="0000FF"/>
          <w:sz w:val="20"/>
        </w:rPr>
        <w:t xml:space="preserve">ICTV </w:t>
      </w:r>
      <w:r w:rsidR="00D62298" w:rsidRPr="009C0A7A">
        <w:rPr>
          <w:rFonts w:ascii="Arial" w:hAnsi="Arial" w:cs="Arial"/>
          <w:color w:val="0000FF"/>
          <w:sz w:val="20"/>
        </w:rPr>
        <w:t xml:space="preserve">procedures, rules or </w:t>
      </w:r>
      <w:r w:rsidR="00DE1FCF" w:rsidRPr="009C0A7A">
        <w:rPr>
          <w:rFonts w:ascii="Arial" w:hAnsi="Arial" w:cs="Arial"/>
          <w:color w:val="0000FF"/>
          <w:sz w:val="20"/>
        </w:rPr>
        <w:t>policy,</w:t>
      </w:r>
      <w:r w:rsidR="00D62298" w:rsidRPr="009C0A7A">
        <w:rPr>
          <w:rFonts w:ascii="Arial" w:hAnsi="Arial" w:cs="Arial"/>
          <w:color w:val="0000FF"/>
          <w:sz w:val="20"/>
        </w:rPr>
        <w:t xml:space="preserve"> </w:t>
      </w:r>
      <w:r w:rsidR="00DE1FCF" w:rsidRPr="009C0A7A">
        <w:rPr>
          <w:rFonts w:ascii="Arial" w:hAnsi="Arial" w:cs="Arial"/>
          <w:color w:val="0000FF"/>
          <w:sz w:val="20"/>
          <w:u w:val="single"/>
        </w:rPr>
        <w:t>not</w:t>
      </w:r>
      <w:r w:rsidR="00DE1FCF" w:rsidRPr="009C0A7A">
        <w:rPr>
          <w:rFonts w:ascii="Arial" w:hAnsi="Arial" w:cs="Arial"/>
          <w:color w:val="0000FF"/>
          <w:sz w:val="20"/>
        </w:rPr>
        <w:t xml:space="preserve"> </w:t>
      </w:r>
      <w:r w:rsidR="00D62298" w:rsidRPr="009C0A7A">
        <w:rPr>
          <w:rFonts w:ascii="Arial" w:hAnsi="Arial" w:cs="Arial"/>
          <w:color w:val="0000FF"/>
          <w:sz w:val="20"/>
        </w:rPr>
        <w:t xml:space="preserve">involving </w:t>
      </w:r>
      <w:r w:rsidR="00DE1FCF" w:rsidRPr="009C0A7A">
        <w:rPr>
          <w:rFonts w:ascii="Arial" w:hAnsi="Arial" w:cs="Arial"/>
          <w:color w:val="0000FF"/>
          <w:sz w:val="20"/>
        </w:rPr>
        <w:t>the creation of new taxonomy</w:t>
      </w:r>
      <w:r w:rsidR="005F4309" w:rsidRPr="009C0A7A">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C0A7A" w14:paraId="2E601AF0" w14:textId="77777777">
        <w:trPr>
          <w:tblHeader/>
        </w:trPr>
        <w:tc>
          <w:tcPr>
            <w:tcW w:w="9468" w:type="dxa"/>
          </w:tcPr>
          <w:p w14:paraId="2E668745" w14:textId="77777777" w:rsidR="00034DE5" w:rsidRPr="009C0A7A" w:rsidRDefault="00034DE5" w:rsidP="00A11ACF">
            <w:pPr>
              <w:spacing w:before="120" w:after="120"/>
              <w:rPr>
                <w:rFonts w:ascii="Arial" w:hAnsi="Arial" w:cs="Arial"/>
                <w:b/>
              </w:rPr>
            </w:pPr>
            <w:r w:rsidRPr="009C0A7A">
              <w:rPr>
                <w:rFonts w:ascii="Arial" w:hAnsi="Arial" w:cs="Arial"/>
                <w:b/>
              </w:rPr>
              <w:t>Text of proposal:</w:t>
            </w:r>
          </w:p>
        </w:tc>
      </w:tr>
      <w:tr w:rsidR="00034DE5" w:rsidRPr="009C0A7A" w14:paraId="018D64C0"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7F63DDB" w14:textId="77777777" w:rsidR="00D87539" w:rsidRPr="009C0A7A" w:rsidRDefault="00D87539" w:rsidP="00D87539">
            <w:pPr>
              <w:rPr>
                <w:rFonts w:ascii="Arial" w:hAnsi="Arial" w:cs="Arial"/>
              </w:rPr>
            </w:pPr>
          </w:p>
          <w:p w14:paraId="7CAFDE23" w14:textId="77777777" w:rsidR="00F050DB" w:rsidRPr="009C0A7A" w:rsidRDefault="00F050DB" w:rsidP="00D87539">
            <w:pPr>
              <w:rPr>
                <w:rFonts w:ascii="Arial" w:hAnsi="Arial" w:cs="Arial"/>
                <w:color w:val="000000"/>
              </w:rPr>
            </w:pPr>
          </w:p>
          <w:p w14:paraId="01E9CDEB" w14:textId="77777777" w:rsidR="00024051" w:rsidRPr="009C0A7A" w:rsidRDefault="00024051" w:rsidP="00A11ACF">
            <w:pPr>
              <w:pStyle w:val="BodyTextIndent"/>
              <w:ind w:left="0" w:firstLine="0"/>
              <w:rPr>
                <w:rFonts w:ascii="Arial" w:hAnsi="Arial" w:cs="Arial"/>
                <w:color w:val="000000"/>
              </w:rPr>
            </w:pPr>
          </w:p>
        </w:tc>
      </w:tr>
    </w:tbl>
    <w:p w14:paraId="285ECBF5" w14:textId="77777777" w:rsidR="00991A82" w:rsidRPr="009C0A7A" w:rsidRDefault="00991A82" w:rsidP="00603CFD">
      <w:pPr>
        <w:pStyle w:val="BodyTextIndent"/>
        <w:ind w:left="0" w:firstLine="0"/>
        <w:rPr>
          <w:rFonts w:ascii="Arial" w:hAnsi="Arial" w:cs="Arial"/>
          <w:color w:val="000000"/>
          <w:sz w:val="20"/>
        </w:rPr>
      </w:pPr>
    </w:p>
    <w:p w14:paraId="57C334F0" w14:textId="77777777" w:rsidR="00534EED" w:rsidRPr="009C0A7A" w:rsidRDefault="00534EED" w:rsidP="00603CFD">
      <w:pPr>
        <w:pStyle w:val="BodyTextIndent"/>
        <w:ind w:left="0" w:firstLine="0"/>
        <w:rPr>
          <w:rFonts w:ascii="Arial" w:hAnsi="Arial" w:cs="Arial"/>
          <w:color w:val="000000"/>
          <w:sz w:val="20"/>
        </w:rPr>
      </w:pPr>
    </w:p>
    <w:p w14:paraId="76D2B80F" w14:textId="77777777" w:rsidR="00534EED" w:rsidRPr="009C0A7A" w:rsidRDefault="00534EED" w:rsidP="00603CFD">
      <w:pPr>
        <w:pStyle w:val="BodyTextIndent"/>
        <w:ind w:left="0" w:firstLine="0"/>
        <w:rPr>
          <w:rFonts w:ascii="Arial" w:hAnsi="Arial" w:cs="Arial"/>
          <w:color w:val="000000"/>
          <w:sz w:val="20"/>
        </w:rPr>
      </w:pPr>
    </w:p>
    <w:p w14:paraId="0CEC09F1" w14:textId="77777777" w:rsidR="009F32F7" w:rsidRPr="009C0A7A" w:rsidRDefault="006B2EE7" w:rsidP="009F32F7">
      <w:pPr>
        <w:pStyle w:val="BodyTextIndent"/>
        <w:ind w:left="0" w:firstLine="0"/>
        <w:rPr>
          <w:rFonts w:ascii="Arial" w:hAnsi="Arial" w:cs="Arial"/>
          <w:color w:val="000000"/>
          <w:sz w:val="22"/>
          <w:szCs w:val="22"/>
        </w:rPr>
      </w:pPr>
      <w:r w:rsidRPr="009C0A7A">
        <w:rPr>
          <w:rFonts w:ascii="Arial" w:hAnsi="Arial" w:cs="Arial"/>
          <w:b/>
          <w:color w:val="000000"/>
          <w:szCs w:val="24"/>
        </w:rPr>
        <w:t>Part</w:t>
      </w:r>
      <w:r w:rsidR="00AC0E72" w:rsidRPr="009C0A7A">
        <w:rPr>
          <w:rFonts w:ascii="Arial" w:hAnsi="Arial" w:cs="Arial"/>
          <w:b/>
          <w:color w:val="000000"/>
          <w:szCs w:val="24"/>
        </w:rPr>
        <w:t xml:space="preserve"> </w:t>
      </w:r>
      <w:r w:rsidR="00DC2ACB" w:rsidRPr="009C0A7A">
        <w:rPr>
          <w:rFonts w:ascii="Arial" w:hAnsi="Arial" w:cs="Arial"/>
          <w:b/>
          <w:color w:val="000000"/>
          <w:szCs w:val="24"/>
        </w:rPr>
        <w:t>3</w:t>
      </w:r>
      <w:r w:rsidR="00AC0E72" w:rsidRPr="009C0A7A">
        <w:rPr>
          <w:rFonts w:ascii="Arial" w:hAnsi="Arial" w:cs="Arial"/>
          <w:b/>
          <w:color w:val="000000"/>
          <w:sz w:val="22"/>
          <w:szCs w:val="22"/>
        </w:rPr>
        <w:t>:</w:t>
      </w:r>
      <w:r w:rsidR="00AC0E72" w:rsidRPr="009C0A7A">
        <w:rPr>
          <w:rFonts w:ascii="Arial" w:hAnsi="Arial" w:cs="Arial"/>
          <w:color w:val="000000"/>
          <w:sz w:val="22"/>
          <w:szCs w:val="22"/>
        </w:rPr>
        <w:t xml:space="preserve"> </w:t>
      </w:r>
      <w:r w:rsidR="009F32F7" w:rsidRPr="009C0A7A">
        <w:rPr>
          <w:rFonts w:ascii="Arial" w:hAnsi="Arial" w:cs="Arial"/>
          <w:b/>
          <w:color w:val="000000"/>
          <w:sz w:val="22"/>
          <w:szCs w:val="22"/>
          <w:u w:val="single"/>
        </w:rPr>
        <w:t>PROPOSED TAXONOMY</w:t>
      </w:r>
    </w:p>
    <w:p w14:paraId="56462B01" w14:textId="77777777" w:rsidR="009F32F7" w:rsidRPr="009C0A7A" w:rsidRDefault="009F32F7" w:rsidP="009F32F7">
      <w:pPr>
        <w:pStyle w:val="BodyTextIndent"/>
        <w:ind w:left="0" w:firstLine="0"/>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9C0A7A" w14:paraId="005BD4C3"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5CECB801" w14:textId="4F5467F7" w:rsidR="009F32F7" w:rsidRPr="009C0A7A" w:rsidRDefault="009F32F7" w:rsidP="00820E4D">
            <w:pPr>
              <w:spacing w:before="120"/>
              <w:rPr>
                <w:rFonts w:ascii="Arial" w:hAnsi="Arial" w:cs="Arial"/>
                <w:b/>
                <w:sz w:val="22"/>
                <w:szCs w:val="22"/>
              </w:rPr>
            </w:pPr>
            <w:r w:rsidRPr="009C0A7A">
              <w:rPr>
                <w:rFonts w:ascii="Arial" w:hAnsi="Arial" w:cs="Arial"/>
                <w:b/>
                <w:sz w:val="22"/>
                <w:szCs w:val="22"/>
              </w:rPr>
              <w:t>Name of accompanying Excel module:</w:t>
            </w:r>
            <w:r w:rsidR="00812BE2" w:rsidRPr="009C0A7A">
              <w:rPr>
                <w:rFonts w:ascii="Arial" w:hAnsi="Arial" w:cs="Arial"/>
                <w:b/>
                <w:sz w:val="22"/>
                <w:szCs w:val="22"/>
              </w:rPr>
              <w:t xml:space="preserve"> </w:t>
            </w:r>
            <w:r w:rsidR="008B276F" w:rsidRPr="008B276F">
              <w:rPr>
                <w:rFonts w:ascii="Arial" w:hAnsi="Arial" w:cs="Arial"/>
                <w:sz w:val="22"/>
                <w:szCs w:val="22"/>
              </w:rPr>
              <w:t>2019.001P.</w:t>
            </w:r>
            <w:r w:rsidR="00584A6E">
              <w:rPr>
                <w:rFonts w:ascii="Arial" w:hAnsi="Arial" w:cs="Arial"/>
                <w:sz w:val="22"/>
                <w:szCs w:val="22"/>
              </w:rPr>
              <w:t>A</w:t>
            </w:r>
            <w:bookmarkStart w:id="0" w:name="_GoBack"/>
            <w:bookmarkEnd w:id="0"/>
            <w:r w:rsidR="008B276F" w:rsidRPr="008B276F">
              <w:rPr>
                <w:rFonts w:ascii="Arial" w:hAnsi="Arial" w:cs="Arial"/>
                <w:sz w:val="22"/>
                <w:szCs w:val="22"/>
              </w:rPr>
              <w:t>.v1.Turncurtovirus_1sp</w:t>
            </w:r>
            <w:r w:rsidR="009C0A7A" w:rsidRPr="006510EA">
              <w:rPr>
                <w:rFonts w:ascii="Arial" w:hAnsi="Arial" w:cs="Arial"/>
                <w:sz w:val="22"/>
                <w:szCs w:val="22"/>
              </w:rPr>
              <w:t>.xlsx</w:t>
            </w:r>
          </w:p>
        </w:tc>
      </w:tr>
    </w:tbl>
    <w:p w14:paraId="5DFDDA83" w14:textId="77777777" w:rsidR="009C0A7A" w:rsidRDefault="009C0A7A" w:rsidP="008A612E">
      <w:pPr>
        <w:pStyle w:val="BodyTextIndent"/>
        <w:ind w:left="0" w:firstLine="0"/>
        <w:rPr>
          <w:rFonts w:ascii="Arial" w:hAnsi="Arial" w:cs="Arial"/>
          <w:b/>
          <w:color w:val="000000"/>
          <w:szCs w:val="24"/>
        </w:rPr>
      </w:pPr>
    </w:p>
    <w:p w14:paraId="6EB4AABB" w14:textId="77777777" w:rsidR="008A612E" w:rsidRPr="009C0A7A" w:rsidRDefault="00AA601F" w:rsidP="008A612E">
      <w:pPr>
        <w:pStyle w:val="BodyTextIndent"/>
        <w:ind w:left="0" w:firstLine="0"/>
        <w:rPr>
          <w:rFonts w:ascii="Arial" w:hAnsi="Arial" w:cs="Arial"/>
          <w:b/>
          <w:szCs w:val="24"/>
        </w:rPr>
      </w:pPr>
      <w:r w:rsidRPr="009C0A7A">
        <w:rPr>
          <w:rFonts w:ascii="Arial" w:hAnsi="Arial" w:cs="Arial"/>
          <w:b/>
          <w:color w:val="000000"/>
          <w:szCs w:val="24"/>
        </w:rPr>
        <w:t>S</w:t>
      </w:r>
      <w:r w:rsidR="008A612E" w:rsidRPr="009C0A7A">
        <w:rPr>
          <w:rFonts w:ascii="Arial" w:hAnsi="Arial" w:cs="Arial"/>
          <w:b/>
          <w:color w:val="000000"/>
          <w:szCs w:val="24"/>
        </w:rPr>
        <w:t>upporting material</w:t>
      </w:r>
      <w:r w:rsidR="009320C8" w:rsidRPr="009C0A7A">
        <w:rPr>
          <w:rFonts w:ascii="Arial" w:hAnsi="Arial" w:cs="Arial"/>
          <w:b/>
          <w:color w:val="000000"/>
          <w:szCs w:val="24"/>
        </w:rPr>
        <w:t>:</w:t>
      </w:r>
    </w:p>
    <w:p w14:paraId="2406B9AD" w14:textId="77777777" w:rsidR="00812BE2" w:rsidRPr="009C0A7A" w:rsidRDefault="00812BE2" w:rsidP="00812BE2">
      <w:pPr>
        <w:rPr>
          <w:rFonts w:ascii="Arial" w:hAnsi="Arial" w:cs="Arial"/>
          <w:lang w:val="en-GB"/>
        </w:rPr>
      </w:pPr>
    </w:p>
    <w:p w14:paraId="310DF17F" w14:textId="77777777" w:rsidR="00812BE2" w:rsidRPr="009C0A7A" w:rsidRDefault="00053B03" w:rsidP="00812BE2">
      <w:pPr>
        <w:rPr>
          <w:rFonts w:ascii="Arial" w:hAnsi="Arial" w:cs="Arial"/>
          <w:b/>
          <w:lang w:val="en-GB"/>
        </w:rPr>
      </w:pPr>
      <w:r>
        <w:rPr>
          <w:rFonts w:ascii="Arial" w:hAnsi="Arial" w:cs="Arial"/>
          <w:b/>
          <w:lang w:val="en-GB"/>
        </w:rPr>
        <w:t>One</w:t>
      </w:r>
      <w:r w:rsidR="00812BE2" w:rsidRPr="009C0A7A">
        <w:rPr>
          <w:rFonts w:ascii="Arial" w:hAnsi="Arial" w:cs="Arial"/>
          <w:b/>
          <w:lang w:val="en-GB"/>
        </w:rPr>
        <w:t xml:space="preserve"> new species in the genus </w:t>
      </w:r>
      <w:r w:rsidR="000C7C3F" w:rsidRPr="009C0A7A">
        <w:rPr>
          <w:rFonts w:ascii="Arial" w:hAnsi="Arial" w:cs="Arial"/>
          <w:b/>
          <w:i/>
          <w:lang w:val="en-GB"/>
        </w:rPr>
        <w:t>Tur</w:t>
      </w:r>
      <w:r w:rsidR="00466319">
        <w:rPr>
          <w:rFonts w:ascii="Arial" w:hAnsi="Arial" w:cs="Arial"/>
          <w:b/>
          <w:i/>
          <w:lang w:val="en-GB"/>
        </w:rPr>
        <w:t>n</w:t>
      </w:r>
      <w:r w:rsidR="000C7C3F" w:rsidRPr="009C0A7A">
        <w:rPr>
          <w:rFonts w:ascii="Arial" w:hAnsi="Arial" w:cs="Arial"/>
          <w:b/>
          <w:i/>
          <w:lang w:val="en-GB"/>
        </w:rPr>
        <w:t>curtovirus</w:t>
      </w:r>
    </w:p>
    <w:p w14:paraId="7EF67232" w14:textId="77777777" w:rsidR="00812BE2" w:rsidRPr="009C0A7A" w:rsidRDefault="00812BE2" w:rsidP="00812BE2">
      <w:pPr>
        <w:rPr>
          <w:rFonts w:ascii="Arial" w:hAnsi="Arial" w:cs="Arial"/>
          <w:lang w:val="en-GB"/>
        </w:rPr>
      </w:pPr>
    </w:p>
    <w:p w14:paraId="4F87D8EE" w14:textId="0E8F055E" w:rsidR="000C7C3F" w:rsidRPr="009C0A7A" w:rsidRDefault="00812BE2" w:rsidP="00DD5506">
      <w:pPr>
        <w:jc w:val="both"/>
        <w:rPr>
          <w:rFonts w:ascii="Arial" w:hAnsi="Arial" w:cs="Arial"/>
          <w:lang w:val="en-GB"/>
        </w:rPr>
      </w:pPr>
      <w:r w:rsidRPr="009C0A7A">
        <w:rPr>
          <w:rFonts w:ascii="Arial" w:hAnsi="Arial" w:cs="Arial"/>
          <w:lang w:val="en-GB"/>
        </w:rPr>
        <w:t xml:space="preserve">There are currently </w:t>
      </w:r>
      <w:r w:rsidR="000C7C3F" w:rsidRPr="009C0A7A">
        <w:rPr>
          <w:rFonts w:ascii="Arial" w:hAnsi="Arial" w:cs="Arial"/>
          <w:lang w:val="en-GB"/>
        </w:rPr>
        <w:t xml:space="preserve">two species in the genus </w:t>
      </w:r>
      <w:r w:rsidR="000C7C3F" w:rsidRPr="009C0A7A">
        <w:rPr>
          <w:rFonts w:ascii="Arial" w:hAnsi="Arial" w:cs="Arial"/>
          <w:i/>
          <w:lang w:val="en-GB"/>
        </w:rPr>
        <w:t>Tur</w:t>
      </w:r>
      <w:r w:rsidR="00466319">
        <w:rPr>
          <w:rFonts w:ascii="Arial" w:hAnsi="Arial" w:cs="Arial"/>
          <w:i/>
          <w:lang w:val="en-GB"/>
        </w:rPr>
        <w:t>n</w:t>
      </w:r>
      <w:r w:rsidR="000C7C3F" w:rsidRPr="009C0A7A">
        <w:rPr>
          <w:rFonts w:ascii="Arial" w:hAnsi="Arial" w:cs="Arial"/>
          <w:i/>
          <w:lang w:val="en-GB"/>
        </w:rPr>
        <w:t>curtovirus</w:t>
      </w:r>
      <w:r w:rsidRPr="009C0A7A">
        <w:rPr>
          <w:rFonts w:ascii="Arial" w:hAnsi="Arial" w:cs="Arial"/>
          <w:lang w:val="en-GB"/>
        </w:rPr>
        <w:t xml:space="preserve"> in the family </w:t>
      </w:r>
      <w:r w:rsidRPr="009C0A7A">
        <w:rPr>
          <w:rFonts w:ascii="Arial" w:hAnsi="Arial" w:cs="Arial"/>
          <w:i/>
          <w:lang w:val="en-GB"/>
        </w:rPr>
        <w:t>Geminiviridae</w:t>
      </w:r>
      <w:r w:rsidR="000C7C3F" w:rsidRPr="009C0A7A">
        <w:rPr>
          <w:rFonts w:ascii="Arial" w:hAnsi="Arial" w:cs="Arial"/>
          <w:lang w:val="en-GB"/>
        </w:rPr>
        <w:t>,</w:t>
      </w:r>
      <w:r w:rsidRPr="009C0A7A">
        <w:rPr>
          <w:rFonts w:ascii="Arial" w:hAnsi="Arial" w:cs="Arial"/>
          <w:lang w:val="en-GB"/>
        </w:rPr>
        <w:t xml:space="preserve"> </w:t>
      </w:r>
      <w:r w:rsidR="000C7C3F" w:rsidRPr="009C0A7A">
        <w:rPr>
          <w:rFonts w:ascii="Arial" w:hAnsi="Arial" w:cs="Arial"/>
          <w:i/>
          <w:lang w:val="en-GB"/>
        </w:rPr>
        <w:t>Turnip curly top virus</w:t>
      </w:r>
      <w:r w:rsidR="000C7C3F" w:rsidRPr="009C0A7A">
        <w:rPr>
          <w:rFonts w:ascii="Arial" w:hAnsi="Arial" w:cs="Arial"/>
          <w:lang w:val="en-GB"/>
        </w:rPr>
        <w:t xml:space="preserve"> </w:t>
      </w:r>
      <w:r w:rsidR="00103762">
        <w:rPr>
          <w:rFonts w:ascii="Arial" w:hAnsi="Arial" w:cs="Arial"/>
          <w:lang w:val="en-GB"/>
        </w:rPr>
        <w:t>(</w:t>
      </w:r>
      <w:r w:rsidR="000C7C3F" w:rsidRPr="009C0A7A">
        <w:rPr>
          <w:rFonts w:ascii="Arial" w:hAnsi="Arial" w:cs="Arial"/>
          <w:lang w:val="en-GB"/>
        </w:rPr>
        <w:t xml:space="preserve">Briddon </w:t>
      </w:r>
      <w:r w:rsidR="001D7C85" w:rsidRPr="009C0A7A">
        <w:rPr>
          <w:rFonts w:ascii="Arial" w:hAnsi="Arial" w:cs="Arial"/>
          <w:i/>
          <w:lang w:val="en-GB"/>
        </w:rPr>
        <w:t>et al</w:t>
      </w:r>
      <w:r w:rsidR="00BF7324">
        <w:rPr>
          <w:rFonts w:ascii="Arial" w:hAnsi="Arial" w:cs="Arial"/>
          <w:i/>
          <w:lang w:val="en-GB"/>
        </w:rPr>
        <w:t>.</w:t>
      </w:r>
      <w:r w:rsidR="000C7C3F" w:rsidRPr="009C0A7A">
        <w:rPr>
          <w:rFonts w:ascii="Arial" w:hAnsi="Arial" w:cs="Arial"/>
          <w:lang w:val="en-GB"/>
        </w:rPr>
        <w:t xml:space="preserve"> 2010</w:t>
      </w:r>
      <w:r w:rsidR="00103762">
        <w:rPr>
          <w:rFonts w:ascii="Arial" w:hAnsi="Arial" w:cs="Arial"/>
          <w:lang w:val="en-GB"/>
        </w:rPr>
        <w:t>)</w:t>
      </w:r>
      <w:r w:rsidR="00103762" w:rsidRPr="009C0A7A">
        <w:rPr>
          <w:rFonts w:ascii="Arial" w:hAnsi="Arial" w:cs="Arial"/>
          <w:lang w:val="en-GB"/>
        </w:rPr>
        <w:t xml:space="preserve"> </w:t>
      </w:r>
      <w:r w:rsidR="000C7C3F" w:rsidRPr="009C0A7A">
        <w:rPr>
          <w:rFonts w:ascii="Arial" w:hAnsi="Arial" w:cs="Arial"/>
          <w:lang w:val="en-GB"/>
        </w:rPr>
        <w:t xml:space="preserve">and </w:t>
      </w:r>
      <w:r w:rsidR="000C7C3F" w:rsidRPr="009C0A7A">
        <w:rPr>
          <w:rFonts w:ascii="Arial" w:hAnsi="Arial" w:cs="Arial"/>
          <w:i/>
          <w:lang w:val="en-GB"/>
        </w:rPr>
        <w:t>Turnip leaf roll virus</w:t>
      </w:r>
      <w:r w:rsidR="000C7C3F" w:rsidRPr="009C0A7A">
        <w:rPr>
          <w:rFonts w:ascii="Arial" w:hAnsi="Arial" w:cs="Arial"/>
          <w:lang w:val="en-GB"/>
        </w:rPr>
        <w:t xml:space="preserve"> </w:t>
      </w:r>
      <w:r w:rsidR="00103762">
        <w:rPr>
          <w:rFonts w:ascii="Arial" w:hAnsi="Arial" w:cs="Arial"/>
          <w:lang w:val="en-GB"/>
        </w:rPr>
        <w:t>(</w:t>
      </w:r>
      <w:r w:rsidR="000C7C3F" w:rsidRPr="009C0A7A">
        <w:rPr>
          <w:rFonts w:ascii="Arial" w:hAnsi="Arial" w:cs="Arial"/>
          <w:lang w:val="en-GB"/>
        </w:rPr>
        <w:t xml:space="preserve">Kamali </w:t>
      </w:r>
      <w:r w:rsidR="001D7C85" w:rsidRPr="009C0A7A">
        <w:rPr>
          <w:rFonts w:ascii="Arial" w:hAnsi="Arial" w:cs="Arial"/>
          <w:i/>
          <w:lang w:val="en-GB"/>
        </w:rPr>
        <w:t>et al</w:t>
      </w:r>
      <w:r w:rsidR="00BF7324">
        <w:rPr>
          <w:rFonts w:ascii="Arial" w:hAnsi="Arial" w:cs="Arial"/>
          <w:i/>
          <w:lang w:val="en-GB"/>
        </w:rPr>
        <w:t>.</w:t>
      </w:r>
      <w:r w:rsidR="000C7C3F" w:rsidRPr="009C0A7A">
        <w:rPr>
          <w:rFonts w:ascii="Arial" w:hAnsi="Arial" w:cs="Arial"/>
          <w:lang w:val="en-GB"/>
        </w:rPr>
        <w:t xml:space="preserve"> 2016</w:t>
      </w:r>
      <w:r w:rsidR="00103762">
        <w:rPr>
          <w:rFonts w:ascii="Arial" w:hAnsi="Arial" w:cs="Arial"/>
          <w:lang w:val="en-GB"/>
        </w:rPr>
        <w:t>)</w:t>
      </w:r>
      <w:r w:rsidR="00103762" w:rsidRPr="009C0A7A">
        <w:rPr>
          <w:rFonts w:ascii="Arial" w:hAnsi="Arial" w:cs="Arial"/>
          <w:lang w:val="en-GB"/>
        </w:rPr>
        <w:t xml:space="preserve">. </w:t>
      </w:r>
      <w:r w:rsidR="000C7C3F" w:rsidRPr="009C0A7A">
        <w:rPr>
          <w:rFonts w:ascii="Arial" w:hAnsi="Arial" w:cs="Arial"/>
          <w:lang w:val="en-GB"/>
        </w:rPr>
        <w:t xml:space="preserve">Isolates of these species have only been found </w:t>
      </w:r>
      <w:r w:rsidR="004E0187" w:rsidRPr="009C0A7A">
        <w:rPr>
          <w:rFonts w:ascii="Arial" w:hAnsi="Arial" w:cs="Arial"/>
          <w:lang w:val="en-GB"/>
        </w:rPr>
        <w:t>so far in Iran and are transmitted</w:t>
      </w:r>
      <w:r w:rsidR="002231C4">
        <w:rPr>
          <w:rFonts w:ascii="Arial" w:hAnsi="Arial" w:cs="Arial"/>
          <w:lang w:val="en-GB"/>
        </w:rPr>
        <w:t xml:space="preserve"> </w:t>
      </w:r>
      <w:r w:rsidR="004E0187" w:rsidRPr="009C0A7A">
        <w:rPr>
          <w:rFonts w:ascii="Arial" w:hAnsi="Arial" w:cs="Arial"/>
          <w:lang w:val="en-GB"/>
        </w:rPr>
        <w:t xml:space="preserve">by the leafhopper </w:t>
      </w:r>
      <w:r w:rsidR="004E0187" w:rsidRPr="009C0A7A">
        <w:rPr>
          <w:rFonts w:ascii="Arial" w:hAnsi="Arial" w:cs="Arial"/>
          <w:i/>
          <w:lang w:val="en-GB"/>
        </w:rPr>
        <w:t>Circulifer haematoceps</w:t>
      </w:r>
      <w:r w:rsidR="004E0187" w:rsidRPr="009C0A7A">
        <w:rPr>
          <w:rFonts w:ascii="Arial" w:hAnsi="Arial" w:cs="Arial"/>
          <w:lang w:val="en-GB"/>
        </w:rPr>
        <w:t>.</w:t>
      </w:r>
    </w:p>
    <w:p w14:paraId="299A0A8A" w14:textId="77777777" w:rsidR="003B1A1F" w:rsidRPr="009C0A7A" w:rsidRDefault="003B1A1F" w:rsidP="00DD5506">
      <w:pPr>
        <w:jc w:val="both"/>
        <w:rPr>
          <w:rFonts w:ascii="Arial" w:hAnsi="Arial" w:cs="Arial"/>
          <w:lang w:val="en-GB"/>
        </w:rPr>
      </w:pPr>
    </w:p>
    <w:p w14:paraId="15930F13" w14:textId="7674AAC7" w:rsidR="003B1A1F" w:rsidRPr="009C0A7A" w:rsidRDefault="003B1A1F" w:rsidP="00DD5506">
      <w:pPr>
        <w:jc w:val="both"/>
        <w:rPr>
          <w:rFonts w:ascii="Arial" w:hAnsi="Arial" w:cs="Arial"/>
          <w:lang w:val="en-GB"/>
        </w:rPr>
      </w:pPr>
      <w:r w:rsidRPr="009C0A7A">
        <w:rPr>
          <w:rFonts w:ascii="Arial" w:hAnsi="Arial" w:cs="Arial"/>
          <w:lang w:val="en-GB"/>
        </w:rPr>
        <w:t xml:space="preserve">Based on the distribution of pairwise identities, a tentative species demarcation threshold of 80% </w:t>
      </w:r>
      <w:r w:rsidR="002231C4">
        <w:rPr>
          <w:rFonts w:ascii="Arial" w:hAnsi="Arial" w:cs="Arial"/>
          <w:lang w:val="en-GB"/>
        </w:rPr>
        <w:t>has been proposed and is</w:t>
      </w:r>
      <w:r w:rsidRPr="009C0A7A">
        <w:rPr>
          <w:rFonts w:ascii="Arial" w:hAnsi="Arial" w:cs="Arial"/>
          <w:lang w:val="en-GB"/>
        </w:rPr>
        <w:t xml:space="preserve"> currently used (Varsani </w:t>
      </w:r>
      <w:r w:rsidR="001D7C85" w:rsidRPr="009C0A7A">
        <w:rPr>
          <w:rFonts w:ascii="Arial" w:hAnsi="Arial" w:cs="Arial"/>
          <w:i/>
          <w:lang w:val="en-GB"/>
        </w:rPr>
        <w:t>et al</w:t>
      </w:r>
      <w:r w:rsidRPr="009C0A7A">
        <w:rPr>
          <w:rFonts w:ascii="Arial" w:hAnsi="Arial" w:cs="Arial"/>
          <w:lang w:val="en-GB"/>
        </w:rPr>
        <w:t xml:space="preserve">. 2014; Kamali </w:t>
      </w:r>
      <w:r w:rsidR="001D7C85" w:rsidRPr="009C0A7A">
        <w:rPr>
          <w:rFonts w:ascii="Arial" w:hAnsi="Arial" w:cs="Arial"/>
          <w:i/>
          <w:lang w:val="en-GB"/>
        </w:rPr>
        <w:t>et al</w:t>
      </w:r>
      <w:r w:rsidRPr="009C0A7A">
        <w:rPr>
          <w:rFonts w:ascii="Arial" w:hAnsi="Arial" w:cs="Arial"/>
          <w:lang w:val="en-GB"/>
        </w:rPr>
        <w:t xml:space="preserve">. 2016). Thus, pairs of turncurtovirus </w:t>
      </w:r>
      <w:r w:rsidR="00BF7324">
        <w:rPr>
          <w:rFonts w:ascii="Arial" w:hAnsi="Arial" w:cs="Arial"/>
          <w:lang w:val="en-GB"/>
        </w:rPr>
        <w:t xml:space="preserve">isolates that have </w:t>
      </w:r>
      <w:r w:rsidRPr="009C0A7A">
        <w:rPr>
          <w:rFonts w:ascii="Arial" w:hAnsi="Arial" w:cs="Arial"/>
          <w:lang w:val="en-GB"/>
        </w:rPr>
        <w:t>full genome sequences with &gt;80% pairwise identity are considered as members of the same species.</w:t>
      </w:r>
      <w:r w:rsidR="0041698F">
        <w:rPr>
          <w:rFonts w:ascii="Arial" w:hAnsi="Arial" w:cs="Arial"/>
          <w:lang w:val="en-GB"/>
        </w:rPr>
        <w:t xml:space="preserve"> Based on this framework, one new species need</w:t>
      </w:r>
      <w:r w:rsidR="0009039C">
        <w:rPr>
          <w:rFonts w:ascii="Arial" w:hAnsi="Arial" w:cs="Arial"/>
          <w:lang w:val="en-GB"/>
        </w:rPr>
        <w:t>s</w:t>
      </w:r>
      <w:r w:rsidR="0041698F">
        <w:rPr>
          <w:rFonts w:ascii="Arial" w:hAnsi="Arial" w:cs="Arial"/>
          <w:lang w:val="en-GB"/>
        </w:rPr>
        <w:t xml:space="preserve"> to be established to allow the classification of new turncurtovirus isolates that have been recently characterized from Pakistan and Iran.</w:t>
      </w:r>
    </w:p>
    <w:p w14:paraId="45B6158F" w14:textId="77777777" w:rsidR="003B1A1F" w:rsidRPr="009C0A7A" w:rsidRDefault="003B1A1F" w:rsidP="004E0187">
      <w:pPr>
        <w:rPr>
          <w:rFonts w:ascii="Arial" w:hAnsi="Arial" w:cs="Arial"/>
          <w:lang w:val="en-GB"/>
        </w:rPr>
      </w:pPr>
    </w:p>
    <w:p w14:paraId="7565D7A0" w14:textId="77777777" w:rsidR="000A3C57" w:rsidRPr="00103762" w:rsidRDefault="000A3C57" w:rsidP="0041698F">
      <w:pPr>
        <w:rPr>
          <w:rFonts w:ascii="Arial" w:hAnsi="Arial" w:cs="Arial"/>
          <w:b/>
          <w:lang w:val="en-GB"/>
        </w:rPr>
      </w:pPr>
      <w:r w:rsidRPr="006510EA">
        <w:rPr>
          <w:rFonts w:ascii="Arial" w:hAnsi="Arial" w:cs="Arial"/>
          <w:b/>
          <w:i/>
          <w:lang w:val="en-GB"/>
        </w:rPr>
        <w:t>Sesame</w:t>
      </w:r>
      <w:r w:rsidR="00CF3180" w:rsidRPr="006510EA">
        <w:rPr>
          <w:rFonts w:ascii="Arial" w:hAnsi="Arial" w:cs="Arial"/>
          <w:b/>
          <w:i/>
        </w:rPr>
        <w:t xml:space="preserve"> </w:t>
      </w:r>
      <w:r w:rsidR="00CF3180" w:rsidRPr="006510EA">
        <w:rPr>
          <w:rFonts w:ascii="Arial" w:hAnsi="Arial" w:cs="Arial"/>
          <w:b/>
          <w:i/>
          <w:lang w:val="en-GB"/>
        </w:rPr>
        <w:t>curly top</w:t>
      </w:r>
      <w:r w:rsidRPr="006510EA">
        <w:rPr>
          <w:rFonts w:ascii="Arial" w:hAnsi="Arial" w:cs="Arial"/>
          <w:b/>
          <w:i/>
          <w:lang w:val="en-GB"/>
        </w:rPr>
        <w:t xml:space="preserve"> virus</w:t>
      </w:r>
    </w:p>
    <w:p w14:paraId="5F0E1CAB" w14:textId="77777777" w:rsidR="0009061B" w:rsidRPr="009C0A7A" w:rsidRDefault="0009061B" w:rsidP="000A3C57">
      <w:pPr>
        <w:rPr>
          <w:rFonts w:ascii="Arial" w:hAnsi="Arial" w:cs="Arial"/>
          <w:lang w:val="en-GB"/>
        </w:rPr>
      </w:pPr>
    </w:p>
    <w:p w14:paraId="3B6EBC97" w14:textId="77777777" w:rsidR="004E0187" w:rsidRPr="009C0A7A" w:rsidRDefault="001D7C85" w:rsidP="00DD5506">
      <w:pPr>
        <w:jc w:val="both"/>
        <w:rPr>
          <w:rFonts w:ascii="Arial" w:hAnsi="Arial" w:cs="Arial"/>
          <w:lang w:val="en-GB"/>
        </w:rPr>
      </w:pPr>
      <w:r w:rsidRPr="009C0A7A">
        <w:rPr>
          <w:rFonts w:ascii="Arial" w:hAnsi="Arial" w:cs="Arial"/>
          <w:lang w:val="en-GB"/>
        </w:rPr>
        <w:t>Thirteen</w:t>
      </w:r>
      <w:r w:rsidR="000A3C57" w:rsidRPr="009C0A7A">
        <w:rPr>
          <w:rFonts w:ascii="Arial" w:hAnsi="Arial" w:cs="Arial"/>
          <w:lang w:val="en-GB"/>
        </w:rPr>
        <w:t xml:space="preserve"> isolates of </w:t>
      </w:r>
      <w:r w:rsidR="0041698F">
        <w:rPr>
          <w:rFonts w:ascii="Arial" w:hAnsi="Arial" w:cs="Arial"/>
          <w:lang w:val="en-GB"/>
        </w:rPr>
        <w:t>s</w:t>
      </w:r>
      <w:r w:rsidR="000A3C57" w:rsidRPr="009C0A7A">
        <w:rPr>
          <w:rFonts w:ascii="Arial" w:hAnsi="Arial" w:cs="Arial"/>
          <w:lang w:val="en-GB"/>
        </w:rPr>
        <w:t>esame</w:t>
      </w:r>
      <w:r w:rsidR="003B1A1F" w:rsidRPr="009C0A7A">
        <w:rPr>
          <w:rFonts w:ascii="Arial" w:hAnsi="Arial" w:cs="Arial"/>
          <w:lang w:val="en-GB"/>
        </w:rPr>
        <w:t xml:space="preserve"> curly top virus</w:t>
      </w:r>
      <w:r w:rsidR="000A3C57" w:rsidRPr="009C0A7A">
        <w:rPr>
          <w:rFonts w:ascii="Arial" w:hAnsi="Arial" w:cs="Arial"/>
          <w:lang w:val="en-GB"/>
        </w:rPr>
        <w:t xml:space="preserve"> (</w:t>
      </w:r>
      <w:r w:rsidR="0041698F">
        <w:rPr>
          <w:rFonts w:ascii="Arial" w:hAnsi="Arial" w:cs="Arial"/>
          <w:lang w:val="en-GB"/>
        </w:rPr>
        <w:t>T</w:t>
      </w:r>
      <w:r w:rsidR="000A3C57" w:rsidRPr="009C0A7A">
        <w:rPr>
          <w:rFonts w:ascii="Arial" w:hAnsi="Arial" w:cs="Arial"/>
          <w:lang w:val="en-GB"/>
        </w:rPr>
        <w:t>able 1) have been identified</w:t>
      </w:r>
      <w:r w:rsidR="00C31387">
        <w:rPr>
          <w:rFonts w:ascii="Arial" w:hAnsi="Arial" w:cs="Arial"/>
          <w:lang w:val="en-GB"/>
        </w:rPr>
        <w:t xml:space="preserve"> </w:t>
      </w:r>
      <w:r w:rsidR="000A3C57" w:rsidRPr="009C0A7A">
        <w:rPr>
          <w:rFonts w:ascii="Arial" w:hAnsi="Arial" w:cs="Arial"/>
          <w:lang w:val="en-GB"/>
        </w:rPr>
        <w:t>from</w:t>
      </w:r>
      <w:r w:rsidR="004E0187" w:rsidRPr="009C0A7A">
        <w:rPr>
          <w:rFonts w:ascii="Arial" w:hAnsi="Arial" w:cs="Arial"/>
          <w:lang w:val="en-GB"/>
        </w:rPr>
        <w:t xml:space="preserve"> sesame (</w:t>
      </w:r>
      <w:r w:rsidR="000A3C57" w:rsidRPr="009C0A7A">
        <w:rPr>
          <w:rFonts w:ascii="Arial" w:hAnsi="Arial" w:cs="Arial"/>
          <w:i/>
          <w:lang w:val="en-GB"/>
        </w:rPr>
        <w:t>Sesamum indicum</w:t>
      </w:r>
      <w:r w:rsidR="004E0187" w:rsidRPr="009C0A7A">
        <w:rPr>
          <w:rFonts w:ascii="Arial" w:hAnsi="Arial" w:cs="Arial"/>
          <w:lang w:val="en-GB"/>
        </w:rPr>
        <w:t>)</w:t>
      </w:r>
      <w:r w:rsidR="000A3C57" w:rsidRPr="009C0A7A">
        <w:rPr>
          <w:rFonts w:ascii="Arial" w:hAnsi="Arial" w:cs="Arial"/>
          <w:lang w:val="en-GB"/>
        </w:rPr>
        <w:t xml:space="preserve"> in Pakistan</w:t>
      </w:r>
      <w:r w:rsidR="00C31387">
        <w:rPr>
          <w:rFonts w:ascii="Arial" w:hAnsi="Arial" w:cs="Arial"/>
          <w:lang w:val="en-GB"/>
        </w:rPr>
        <w:t xml:space="preserve"> (n=1) and</w:t>
      </w:r>
      <w:r w:rsidR="004E0187" w:rsidRPr="009C0A7A">
        <w:rPr>
          <w:rFonts w:ascii="Arial" w:hAnsi="Arial" w:cs="Arial"/>
          <w:lang w:val="en-GB"/>
        </w:rPr>
        <w:t xml:space="preserve"> Iran</w:t>
      </w:r>
      <w:r w:rsidR="00C31387">
        <w:rPr>
          <w:rFonts w:ascii="Arial" w:hAnsi="Arial" w:cs="Arial"/>
          <w:lang w:val="en-GB"/>
        </w:rPr>
        <w:t xml:space="preserve"> (n=1) </w:t>
      </w:r>
      <w:r w:rsidR="000A3C57" w:rsidRPr="009C0A7A">
        <w:rPr>
          <w:rFonts w:ascii="Arial" w:hAnsi="Arial" w:cs="Arial"/>
          <w:lang w:val="en-GB"/>
        </w:rPr>
        <w:t xml:space="preserve">and </w:t>
      </w:r>
      <w:r w:rsidR="00C31387">
        <w:rPr>
          <w:rFonts w:ascii="Arial" w:hAnsi="Arial" w:cs="Arial"/>
          <w:lang w:val="en-GB"/>
        </w:rPr>
        <w:t>the leafhopper</w:t>
      </w:r>
      <w:r w:rsidR="004E0187" w:rsidRPr="009C0A7A">
        <w:rPr>
          <w:rFonts w:ascii="Arial" w:hAnsi="Arial" w:cs="Arial"/>
          <w:lang w:val="en-GB"/>
        </w:rPr>
        <w:t xml:space="preserve"> </w:t>
      </w:r>
      <w:r w:rsidR="004E0187" w:rsidRPr="009C0A7A">
        <w:rPr>
          <w:rFonts w:ascii="Arial" w:hAnsi="Arial" w:cs="Arial"/>
          <w:i/>
          <w:lang w:val="en-GB"/>
        </w:rPr>
        <w:t>Circulifer haematoceps</w:t>
      </w:r>
      <w:r w:rsidR="004E0187" w:rsidRPr="009C0A7A">
        <w:rPr>
          <w:rFonts w:ascii="Arial" w:hAnsi="Arial" w:cs="Arial"/>
          <w:lang w:val="en-GB"/>
        </w:rPr>
        <w:t xml:space="preserve"> </w:t>
      </w:r>
      <w:r w:rsidR="005E7722" w:rsidRPr="009C0A7A">
        <w:rPr>
          <w:rFonts w:ascii="Arial" w:hAnsi="Arial" w:cs="Arial"/>
          <w:lang w:val="en-GB"/>
        </w:rPr>
        <w:t>collected from sesame plants also in Iran</w:t>
      </w:r>
      <w:r w:rsidR="00C31387">
        <w:rPr>
          <w:rFonts w:ascii="Arial" w:hAnsi="Arial" w:cs="Arial"/>
          <w:lang w:val="en-GB"/>
        </w:rPr>
        <w:t xml:space="preserve"> (n=11)</w:t>
      </w:r>
      <w:r w:rsidR="000A3C57" w:rsidRPr="009C0A7A">
        <w:rPr>
          <w:rFonts w:ascii="Arial" w:hAnsi="Arial" w:cs="Arial"/>
          <w:lang w:val="en-GB"/>
        </w:rPr>
        <w:t xml:space="preserve"> </w:t>
      </w:r>
      <w:r w:rsidR="005E7722" w:rsidRPr="009C0A7A">
        <w:rPr>
          <w:rFonts w:ascii="Arial" w:hAnsi="Arial" w:cs="Arial"/>
          <w:lang w:val="en-GB"/>
        </w:rPr>
        <w:t xml:space="preserve">(Hasanvand </w:t>
      </w:r>
      <w:r w:rsidRPr="009C0A7A">
        <w:rPr>
          <w:rFonts w:ascii="Arial" w:hAnsi="Arial" w:cs="Arial"/>
          <w:i/>
          <w:lang w:val="en-GB"/>
        </w:rPr>
        <w:t>et al</w:t>
      </w:r>
      <w:r w:rsidR="005E7722" w:rsidRPr="009C0A7A">
        <w:rPr>
          <w:rFonts w:ascii="Arial" w:hAnsi="Arial" w:cs="Arial"/>
          <w:lang w:val="en-GB"/>
        </w:rPr>
        <w:t>. 2018).</w:t>
      </w:r>
      <w:r w:rsidR="00AB209D" w:rsidRPr="009C0A7A">
        <w:rPr>
          <w:rFonts w:ascii="Arial" w:hAnsi="Arial" w:cs="Arial"/>
          <w:lang w:val="en-GB"/>
        </w:rPr>
        <w:t xml:space="preserve"> The 12 </w:t>
      </w:r>
      <w:r w:rsidR="00C31387">
        <w:rPr>
          <w:rFonts w:ascii="Arial" w:hAnsi="Arial" w:cs="Arial"/>
          <w:lang w:val="en-GB"/>
        </w:rPr>
        <w:t>isolates</w:t>
      </w:r>
      <w:r w:rsidR="00AB209D" w:rsidRPr="009C0A7A">
        <w:rPr>
          <w:rFonts w:ascii="Arial" w:hAnsi="Arial" w:cs="Arial"/>
          <w:lang w:val="en-GB"/>
        </w:rPr>
        <w:t xml:space="preserve"> from Iran share &gt;98% identity between them and 87-88% with the isolate from Pakistan. Also, the </w:t>
      </w:r>
      <w:r w:rsidR="00103762" w:rsidRPr="009C0A7A">
        <w:rPr>
          <w:rFonts w:ascii="Arial" w:hAnsi="Arial" w:cs="Arial"/>
          <w:lang w:val="en-GB"/>
        </w:rPr>
        <w:t xml:space="preserve">isolates </w:t>
      </w:r>
      <w:r w:rsidR="00103762">
        <w:rPr>
          <w:rFonts w:ascii="Arial" w:hAnsi="Arial" w:cs="Arial"/>
          <w:lang w:val="en-GB"/>
        </w:rPr>
        <w:t>share</w:t>
      </w:r>
      <w:r w:rsidR="00AB209D" w:rsidRPr="009C0A7A">
        <w:rPr>
          <w:rFonts w:ascii="Arial" w:hAnsi="Arial" w:cs="Arial"/>
          <w:lang w:val="en-GB"/>
        </w:rPr>
        <w:t xml:space="preserve"> &lt;70% with isolates of TCTV and TLRV </w:t>
      </w:r>
      <w:r w:rsidR="00273564">
        <w:rPr>
          <w:rFonts w:ascii="Arial" w:hAnsi="Arial" w:cs="Arial"/>
          <w:lang w:val="en-GB"/>
        </w:rPr>
        <w:t>(</w:t>
      </w:r>
      <w:r w:rsidR="00AB209D" w:rsidRPr="009C0A7A">
        <w:rPr>
          <w:rFonts w:ascii="Arial" w:hAnsi="Arial" w:cs="Arial"/>
          <w:lang w:val="en-GB"/>
        </w:rPr>
        <w:t xml:space="preserve">Figure 1), being under the 80% </w:t>
      </w:r>
      <w:r w:rsidR="00C31387">
        <w:rPr>
          <w:rFonts w:ascii="Arial" w:hAnsi="Arial" w:cs="Arial"/>
          <w:lang w:val="en-GB"/>
        </w:rPr>
        <w:t>t</w:t>
      </w:r>
      <w:r w:rsidR="00AB209D" w:rsidRPr="009C0A7A">
        <w:rPr>
          <w:rFonts w:ascii="Arial" w:hAnsi="Arial" w:cs="Arial"/>
          <w:lang w:val="en-GB"/>
        </w:rPr>
        <w:t>urncurtovirus demarcation criteria. Phylogenetically, the 13 isolates constitute a separate cluster with 100% bootstrap support (Figure 2).</w:t>
      </w:r>
    </w:p>
    <w:p w14:paraId="2245B8FC" w14:textId="77777777" w:rsidR="008702B2" w:rsidRPr="009C0A7A" w:rsidRDefault="008702B2" w:rsidP="00DD5506">
      <w:pPr>
        <w:jc w:val="both"/>
        <w:rPr>
          <w:rFonts w:ascii="Arial" w:hAnsi="Arial" w:cs="Arial"/>
          <w:lang w:val="en-GB"/>
        </w:rPr>
      </w:pPr>
    </w:p>
    <w:p w14:paraId="67D66400" w14:textId="77777777" w:rsidR="005E7722" w:rsidRDefault="003B1A1F" w:rsidP="00DD5506">
      <w:pPr>
        <w:jc w:val="both"/>
        <w:rPr>
          <w:rFonts w:ascii="Arial" w:hAnsi="Arial" w:cs="Arial"/>
          <w:lang w:val="en-GB"/>
        </w:rPr>
      </w:pPr>
      <w:r w:rsidRPr="009C0A7A">
        <w:rPr>
          <w:rFonts w:ascii="Arial" w:hAnsi="Arial" w:cs="Arial"/>
          <w:lang w:val="en-GB"/>
        </w:rPr>
        <w:t>The i</w:t>
      </w:r>
      <w:r w:rsidR="005E7722" w:rsidRPr="009C0A7A">
        <w:rPr>
          <w:rFonts w:ascii="Arial" w:hAnsi="Arial" w:cs="Arial"/>
          <w:lang w:val="en-GB"/>
        </w:rPr>
        <w:t xml:space="preserve">solate from Pakistan, </w:t>
      </w:r>
      <w:r w:rsidR="00192E89">
        <w:rPr>
          <w:rFonts w:ascii="Arial" w:hAnsi="Arial" w:cs="Arial"/>
          <w:lang w:val="en-GB"/>
        </w:rPr>
        <w:t xml:space="preserve">whose sequence is </w:t>
      </w:r>
      <w:r w:rsidR="005E7722" w:rsidRPr="009C0A7A">
        <w:rPr>
          <w:rFonts w:ascii="Arial" w:hAnsi="Arial" w:cs="Arial"/>
          <w:lang w:val="en-GB"/>
        </w:rPr>
        <w:t>not published but deposited in GenBank with accession number MF344550</w:t>
      </w:r>
      <w:r w:rsidR="007B1538">
        <w:rPr>
          <w:rFonts w:ascii="Arial" w:hAnsi="Arial" w:cs="Arial"/>
          <w:lang w:val="en-GB"/>
        </w:rPr>
        <w:t>,</w:t>
      </w:r>
      <w:r w:rsidR="005E7722" w:rsidRPr="009C0A7A">
        <w:rPr>
          <w:rFonts w:ascii="Arial" w:hAnsi="Arial" w:cs="Arial"/>
          <w:lang w:val="en-GB"/>
        </w:rPr>
        <w:t xml:space="preserve"> was named as </w:t>
      </w:r>
      <w:r w:rsidR="007B1538">
        <w:rPr>
          <w:rFonts w:ascii="Arial" w:hAnsi="Arial" w:cs="Arial"/>
          <w:lang w:val="en-GB"/>
        </w:rPr>
        <w:t>s</w:t>
      </w:r>
      <w:r w:rsidR="005E7722" w:rsidRPr="009C0A7A">
        <w:rPr>
          <w:rFonts w:ascii="Arial" w:hAnsi="Arial" w:cs="Arial"/>
          <w:lang w:val="en-GB"/>
        </w:rPr>
        <w:t xml:space="preserve">esame yellow mosaic virus and those from Iran </w:t>
      </w:r>
      <w:r w:rsidR="00CF3180" w:rsidRPr="009C0A7A">
        <w:rPr>
          <w:rFonts w:ascii="Arial" w:hAnsi="Arial" w:cs="Arial"/>
          <w:lang w:val="en-GB"/>
        </w:rPr>
        <w:t>(MH595443-MH595454) were named as sesame curly top virus</w:t>
      </w:r>
      <w:r w:rsidR="00192E89">
        <w:rPr>
          <w:rFonts w:ascii="Arial" w:hAnsi="Arial" w:cs="Arial"/>
          <w:lang w:val="en-GB"/>
        </w:rPr>
        <w:t xml:space="preserve">. </w:t>
      </w:r>
      <w:r w:rsidR="007B1538">
        <w:rPr>
          <w:rFonts w:ascii="Arial" w:hAnsi="Arial" w:cs="Arial"/>
          <w:lang w:val="en-GB"/>
        </w:rPr>
        <w:t xml:space="preserve">The name </w:t>
      </w:r>
      <w:r w:rsidR="007B1538" w:rsidRPr="00103762">
        <w:rPr>
          <w:rFonts w:ascii="Arial" w:hAnsi="Arial" w:cs="Arial"/>
          <w:i/>
          <w:lang w:val="en-GB"/>
        </w:rPr>
        <w:t>Sesame curly top virus</w:t>
      </w:r>
      <w:r w:rsidR="007B1538">
        <w:rPr>
          <w:rFonts w:ascii="Arial" w:hAnsi="Arial" w:cs="Arial"/>
          <w:lang w:val="en-GB"/>
        </w:rPr>
        <w:t xml:space="preserve"> is proposed for the new species based on: i)</w:t>
      </w:r>
      <w:r w:rsidR="00192E89">
        <w:rPr>
          <w:rFonts w:ascii="Arial" w:hAnsi="Arial" w:cs="Arial"/>
          <w:lang w:val="en-GB"/>
        </w:rPr>
        <w:t xml:space="preserve"> the literature contains the name s</w:t>
      </w:r>
      <w:r w:rsidR="00CF3180" w:rsidRPr="009C0A7A">
        <w:rPr>
          <w:rFonts w:ascii="Arial" w:hAnsi="Arial" w:cs="Arial"/>
          <w:lang w:val="en-GB"/>
        </w:rPr>
        <w:t>esame yellow mosaic virus as a tentative name for a potyvir</w:t>
      </w:r>
      <w:r w:rsidR="0009061B" w:rsidRPr="009C0A7A">
        <w:rPr>
          <w:rFonts w:ascii="Arial" w:hAnsi="Arial" w:cs="Arial"/>
          <w:lang w:val="en-GB"/>
        </w:rPr>
        <w:t>us</w:t>
      </w:r>
      <w:r w:rsidR="00510265">
        <w:rPr>
          <w:rFonts w:ascii="Arial" w:hAnsi="Arial" w:cs="Arial"/>
          <w:lang w:val="en-GB"/>
        </w:rPr>
        <w:t>, and ii) its formal publication (</w:t>
      </w:r>
      <w:r w:rsidR="00510265" w:rsidRPr="00510265">
        <w:rPr>
          <w:rFonts w:ascii="Arial" w:hAnsi="Arial" w:cs="Arial"/>
          <w:lang w:val="en-GB"/>
        </w:rPr>
        <w:t xml:space="preserve">Hasanvand </w:t>
      </w:r>
      <w:r w:rsidR="00510265" w:rsidRPr="00CD2520">
        <w:rPr>
          <w:rFonts w:ascii="Arial" w:hAnsi="Arial" w:cs="Arial"/>
          <w:i/>
          <w:lang w:val="en-GB"/>
        </w:rPr>
        <w:t>et al</w:t>
      </w:r>
      <w:r w:rsidR="00510265" w:rsidRPr="00510265">
        <w:rPr>
          <w:rFonts w:ascii="Arial" w:hAnsi="Arial" w:cs="Arial"/>
          <w:lang w:val="en-GB"/>
        </w:rPr>
        <w:t>. 2018</w:t>
      </w:r>
      <w:r w:rsidR="00103762">
        <w:rPr>
          <w:rFonts w:ascii="Arial" w:hAnsi="Arial" w:cs="Arial"/>
          <w:lang w:val="en-GB"/>
        </w:rPr>
        <w:t>)</w:t>
      </w:r>
      <w:r w:rsidR="00510265">
        <w:rPr>
          <w:rFonts w:ascii="Arial" w:hAnsi="Arial" w:cs="Arial"/>
          <w:lang w:val="en-GB"/>
        </w:rPr>
        <w:t>.</w:t>
      </w:r>
    </w:p>
    <w:p w14:paraId="26C746A4" w14:textId="77777777" w:rsidR="00103762" w:rsidRDefault="00103762" w:rsidP="00DD5506">
      <w:pPr>
        <w:jc w:val="both"/>
        <w:rPr>
          <w:rFonts w:ascii="Arial" w:hAnsi="Arial" w:cs="Arial"/>
          <w:lang w:val="en-GB"/>
        </w:rPr>
      </w:pPr>
    </w:p>
    <w:p w14:paraId="5AF348CB" w14:textId="77777777" w:rsidR="00CB0651" w:rsidRDefault="00CB0651" w:rsidP="000A3C57">
      <w:pPr>
        <w:rPr>
          <w:rFonts w:ascii="Arial" w:hAnsi="Arial" w:cs="Arial"/>
          <w:b/>
          <w:lang w:val="en-GB"/>
        </w:rPr>
      </w:pPr>
    </w:p>
    <w:p w14:paraId="22BAEB60" w14:textId="77777777" w:rsidR="00CB0651" w:rsidRDefault="00CB0651" w:rsidP="000A3C57">
      <w:pPr>
        <w:rPr>
          <w:rFonts w:ascii="Arial" w:hAnsi="Arial" w:cs="Arial"/>
          <w:b/>
          <w:lang w:val="en-GB"/>
        </w:rPr>
      </w:pPr>
    </w:p>
    <w:p w14:paraId="134B85CD" w14:textId="77777777" w:rsidR="00CB0651" w:rsidRDefault="00CB0651" w:rsidP="000A3C57">
      <w:pPr>
        <w:rPr>
          <w:rFonts w:ascii="Arial" w:hAnsi="Arial" w:cs="Arial"/>
          <w:b/>
          <w:lang w:val="en-GB"/>
        </w:rPr>
      </w:pPr>
    </w:p>
    <w:p w14:paraId="45EDD7F8" w14:textId="77E47AE4" w:rsidR="001D7C85" w:rsidRPr="009C0A7A" w:rsidRDefault="001D7C85" w:rsidP="000A3C57">
      <w:pPr>
        <w:rPr>
          <w:rFonts w:ascii="Arial" w:hAnsi="Arial" w:cs="Arial"/>
          <w:lang w:val="en-GB"/>
        </w:rPr>
      </w:pPr>
      <w:r w:rsidRPr="009C0A7A">
        <w:rPr>
          <w:rFonts w:ascii="Arial" w:hAnsi="Arial" w:cs="Arial"/>
          <w:b/>
          <w:lang w:val="en-GB"/>
        </w:rPr>
        <w:lastRenderedPageBreak/>
        <w:t>Table 1.</w:t>
      </w:r>
      <w:r w:rsidRPr="009C0A7A">
        <w:rPr>
          <w:rFonts w:ascii="Arial" w:hAnsi="Arial" w:cs="Arial"/>
          <w:lang w:val="en-GB"/>
        </w:rPr>
        <w:t xml:space="preserve"> Details of </w:t>
      </w:r>
      <w:r w:rsidR="00C31387">
        <w:rPr>
          <w:rFonts w:ascii="Arial" w:hAnsi="Arial" w:cs="Arial"/>
          <w:lang w:val="en-GB"/>
        </w:rPr>
        <w:t>s</w:t>
      </w:r>
      <w:r w:rsidRPr="009C0A7A">
        <w:rPr>
          <w:rFonts w:ascii="Arial" w:hAnsi="Arial" w:cs="Arial"/>
          <w:lang w:val="en-GB"/>
        </w:rPr>
        <w:t>esame curly top virus isolates</w:t>
      </w:r>
    </w:p>
    <w:p w14:paraId="50832F7E" w14:textId="77777777" w:rsidR="00AA601F" w:rsidRPr="009C0A7A" w:rsidRDefault="00AA601F" w:rsidP="00AC0E72">
      <w:pPr>
        <w:rPr>
          <w:rFonts w:ascii="Arial" w:hAnsi="Arial" w:cs="Arial"/>
          <w:lang w:val="en-GB"/>
        </w:rPr>
      </w:pPr>
    </w:p>
    <w:tbl>
      <w:tblPr>
        <w:tblStyle w:val="TableGrid"/>
        <w:tblpPr w:leftFromText="141" w:rightFromText="141" w:vertAnchor="text" w:horzAnchor="margin" w:tblpX="-34" w:tblpY="-3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59"/>
        <w:gridCol w:w="1026"/>
        <w:gridCol w:w="1701"/>
        <w:gridCol w:w="1417"/>
        <w:gridCol w:w="851"/>
        <w:gridCol w:w="2126"/>
      </w:tblGrid>
      <w:tr w:rsidR="00927E6A" w:rsidRPr="00FD0077" w14:paraId="6CE4420D" w14:textId="77777777" w:rsidTr="00103762">
        <w:trPr>
          <w:trHeight w:val="555"/>
        </w:trPr>
        <w:tc>
          <w:tcPr>
            <w:tcW w:w="1843" w:type="dxa"/>
            <w:tcBorders>
              <w:top w:val="single" w:sz="4" w:space="0" w:color="auto"/>
              <w:bottom w:val="single" w:sz="4" w:space="0" w:color="auto"/>
            </w:tcBorders>
            <w:vAlign w:val="center"/>
          </w:tcPr>
          <w:p w14:paraId="53C1CBEA" w14:textId="77777777" w:rsidR="00927E6A" w:rsidRPr="00FD0077" w:rsidRDefault="00927E6A" w:rsidP="00407170">
            <w:pPr>
              <w:rPr>
                <w:rFonts w:ascii="Arial" w:hAnsi="Arial" w:cs="Arial"/>
                <w:b/>
                <w:iCs/>
                <w:color w:val="333333"/>
                <w:spacing w:val="2"/>
                <w:sz w:val="16"/>
                <w:szCs w:val="16"/>
                <w:shd w:val="clear" w:color="auto" w:fill="FCFCFC"/>
              </w:rPr>
            </w:pPr>
            <w:r w:rsidRPr="00FD0077">
              <w:rPr>
                <w:rFonts w:ascii="Arial" w:hAnsi="Arial" w:cs="Arial"/>
                <w:b/>
                <w:iCs/>
                <w:color w:val="333333"/>
                <w:spacing w:val="2"/>
                <w:sz w:val="16"/>
                <w:szCs w:val="16"/>
                <w:shd w:val="clear" w:color="auto" w:fill="FCFCFC"/>
              </w:rPr>
              <w:t>Species name</w:t>
            </w:r>
          </w:p>
        </w:tc>
        <w:tc>
          <w:tcPr>
            <w:tcW w:w="959" w:type="dxa"/>
            <w:tcBorders>
              <w:top w:val="single" w:sz="4" w:space="0" w:color="auto"/>
              <w:bottom w:val="single" w:sz="4" w:space="0" w:color="auto"/>
            </w:tcBorders>
            <w:vAlign w:val="center"/>
          </w:tcPr>
          <w:p w14:paraId="4CB8B35D" w14:textId="77777777" w:rsidR="00927E6A" w:rsidRPr="00FD0077" w:rsidRDefault="00927E6A" w:rsidP="00407170">
            <w:pPr>
              <w:rPr>
                <w:rFonts w:ascii="Arial" w:hAnsi="Arial" w:cs="Arial"/>
                <w:b/>
                <w:sz w:val="16"/>
                <w:szCs w:val="16"/>
              </w:rPr>
            </w:pPr>
            <w:r>
              <w:rPr>
                <w:rFonts w:ascii="Arial" w:hAnsi="Arial" w:cs="Arial"/>
                <w:b/>
                <w:sz w:val="16"/>
                <w:szCs w:val="16"/>
              </w:rPr>
              <w:t>Virus acronym</w:t>
            </w:r>
          </w:p>
        </w:tc>
        <w:tc>
          <w:tcPr>
            <w:tcW w:w="1026" w:type="dxa"/>
            <w:tcBorders>
              <w:top w:val="single" w:sz="4" w:space="0" w:color="auto"/>
              <w:bottom w:val="single" w:sz="4" w:space="0" w:color="auto"/>
            </w:tcBorders>
            <w:vAlign w:val="center"/>
          </w:tcPr>
          <w:p w14:paraId="64C5CB14" w14:textId="77777777" w:rsidR="00927E6A" w:rsidRDefault="00927E6A" w:rsidP="00407170">
            <w:pPr>
              <w:rPr>
                <w:rFonts w:ascii="Arial" w:hAnsi="Arial" w:cs="Arial"/>
                <w:b/>
                <w:sz w:val="16"/>
                <w:szCs w:val="16"/>
              </w:rPr>
            </w:pPr>
            <w:r w:rsidRPr="00FD0077">
              <w:rPr>
                <w:rFonts w:ascii="Arial" w:hAnsi="Arial" w:cs="Arial"/>
                <w:b/>
                <w:sz w:val="16"/>
                <w:szCs w:val="16"/>
              </w:rPr>
              <w:t>GenBank Acc. No.</w:t>
            </w:r>
          </w:p>
        </w:tc>
        <w:tc>
          <w:tcPr>
            <w:tcW w:w="1701" w:type="dxa"/>
            <w:tcBorders>
              <w:top w:val="single" w:sz="4" w:space="0" w:color="auto"/>
              <w:bottom w:val="single" w:sz="4" w:space="0" w:color="auto"/>
            </w:tcBorders>
            <w:vAlign w:val="center"/>
          </w:tcPr>
          <w:p w14:paraId="130CA55F" w14:textId="77777777" w:rsidR="00927E6A" w:rsidRPr="00927E6A" w:rsidRDefault="00927E6A" w:rsidP="00407170">
            <w:pPr>
              <w:rPr>
                <w:rFonts w:ascii="Arial" w:hAnsi="Arial" w:cs="Arial"/>
                <w:sz w:val="16"/>
                <w:szCs w:val="16"/>
              </w:rPr>
            </w:pPr>
            <w:r w:rsidRPr="00927E6A">
              <w:rPr>
                <w:rFonts w:ascii="Arial" w:hAnsi="Arial" w:cs="Arial"/>
                <w:sz w:val="16"/>
                <w:szCs w:val="16"/>
              </w:rPr>
              <w:t>Isolate</w:t>
            </w:r>
          </w:p>
        </w:tc>
        <w:tc>
          <w:tcPr>
            <w:tcW w:w="1417" w:type="dxa"/>
            <w:tcBorders>
              <w:top w:val="single" w:sz="4" w:space="0" w:color="auto"/>
              <w:bottom w:val="single" w:sz="4" w:space="0" w:color="auto"/>
            </w:tcBorders>
            <w:vAlign w:val="center"/>
          </w:tcPr>
          <w:p w14:paraId="6730DE96" w14:textId="77777777" w:rsidR="00927E6A" w:rsidRPr="00927E6A" w:rsidRDefault="00927E6A" w:rsidP="00407170">
            <w:pPr>
              <w:rPr>
                <w:rFonts w:ascii="Arial" w:hAnsi="Arial" w:cs="Arial"/>
                <w:iCs/>
                <w:color w:val="333333"/>
                <w:spacing w:val="2"/>
                <w:sz w:val="16"/>
                <w:szCs w:val="16"/>
                <w:shd w:val="clear" w:color="auto" w:fill="FCFCFC"/>
              </w:rPr>
            </w:pPr>
            <w:r w:rsidRPr="00927E6A">
              <w:rPr>
                <w:rFonts w:ascii="Arial" w:hAnsi="Arial" w:cs="Arial"/>
                <w:iCs/>
                <w:color w:val="333333"/>
                <w:spacing w:val="2"/>
                <w:sz w:val="16"/>
                <w:szCs w:val="16"/>
                <w:shd w:val="clear" w:color="auto" w:fill="FCFCFC"/>
              </w:rPr>
              <w:t>Source</w:t>
            </w:r>
          </w:p>
        </w:tc>
        <w:tc>
          <w:tcPr>
            <w:tcW w:w="851" w:type="dxa"/>
            <w:tcBorders>
              <w:top w:val="single" w:sz="4" w:space="0" w:color="auto"/>
              <w:bottom w:val="single" w:sz="4" w:space="0" w:color="auto"/>
            </w:tcBorders>
            <w:vAlign w:val="center"/>
          </w:tcPr>
          <w:p w14:paraId="58D81FB8" w14:textId="77777777" w:rsidR="00927E6A" w:rsidRPr="00FD0077" w:rsidRDefault="00927E6A" w:rsidP="00407170">
            <w:pPr>
              <w:rPr>
                <w:rFonts w:ascii="Arial" w:hAnsi="Arial" w:cs="Arial"/>
                <w:b/>
                <w:iCs/>
                <w:color w:val="333333"/>
                <w:spacing w:val="2"/>
                <w:sz w:val="16"/>
                <w:szCs w:val="16"/>
                <w:shd w:val="clear" w:color="auto" w:fill="FCFCFC"/>
              </w:rPr>
            </w:pPr>
            <w:r>
              <w:rPr>
                <w:rFonts w:ascii="Arial" w:hAnsi="Arial" w:cs="Arial"/>
                <w:b/>
                <w:iCs/>
                <w:color w:val="333333"/>
                <w:spacing w:val="2"/>
                <w:sz w:val="16"/>
                <w:szCs w:val="16"/>
                <w:shd w:val="clear" w:color="auto" w:fill="FCFCFC"/>
              </w:rPr>
              <w:t>Country</w:t>
            </w:r>
          </w:p>
        </w:tc>
        <w:tc>
          <w:tcPr>
            <w:tcW w:w="2126" w:type="dxa"/>
            <w:tcBorders>
              <w:top w:val="single" w:sz="4" w:space="0" w:color="auto"/>
              <w:bottom w:val="single" w:sz="4" w:space="0" w:color="auto"/>
            </w:tcBorders>
            <w:vAlign w:val="center"/>
          </w:tcPr>
          <w:p w14:paraId="7645C004" w14:textId="77777777" w:rsidR="00927E6A" w:rsidRPr="00FD0077" w:rsidRDefault="00927E6A" w:rsidP="00407170">
            <w:pPr>
              <w:rPr>
                <w:rFonts w:ascii="Arial" w:hAnsi="Arial" w:cs="Arial"/>
                <w:b/>
                <w:iCs/>
                <w:color w:val="333333"/>
                <w:spacing w:val="2"/>
                <w:sz w:val="16"/>
                <w:szCs w:val="16"/>
                <w:shd w:val="clear" w:color="auto" w:fill="FCFCFC"/>
              </w:rPr>
            </w:pPr>
            <w:r w:rsidRPr="00FD0077">
              <w:rPr>
                <w:rFonts w:ascii="Arial" w:hAnsi="Arial" w:cs="Arial"/>
                <w:b/>
                <w:iCs/>
                <w:color w:val="333333"/>
                <w:spacing w:val="2"/>
                <w:sz w:val="16"/>
                <w:szCs w:val="16"/>
                <w:shd w:val="clear" w:color="auto" w:fill="FCFCFC"/>
              </w:rPr>
              <w:t>Reference</w:t>
            </w:r>
          </w:p>
        </w:tc>
      </w:tr>
      <w:tr w:rsidR="00927E6A" w:rsidRPr="00FD0077" w14:paraId="197AE4EC" w14:textId="77777777" w:rsidTr="00103762">
        <w:trPr>
          <w:trHeight w:val="182"/>
        </w:trPr>
        <w:tc>
          <w:tcPr>
            <w:tcW w:w="1843" w:type="dxa"/>
            <w:vMerge w:val="restart"/>
            <w:tcBorders>
              <w:top w:val="single" w:sz="4" w:space="0" w:color="auto"/>
            </w:tcBorders>
            <w:tcMar>
              <w:left w:w="57" w:type="dxa"/>
              <w:right w:w="0" w:type="dxa"/>
            </w:tcMar>
          </w:tcPr>
          <w:p w14:paraId="0BC6DC72" w14:textId="77777777" w:rsidR="00927E6A" w:rsidRPr="006510EA" w:rsidRDefault="00927E6A" w:rsidP="00407170">
            <w:pPr>
              <w:rPr>
                <w:rFonts w:ascii="Arial" w:hAnsi="Arial" w:cs="Arial"/>
                <w:i/>
                <w:iCs/>
                <w:color w:val="000000" w:themeColor="text1"/>
                <w:spacing w:val="2"/>
                <w:sz w:val="16"/>
                <w:szCs w:val="16"/>
                <w:shd w:val="clear" w:color="auto" w:fill="FCFCFC"/>
                <w:lang w:val="es-ES"/>
              </w:rPr>
            </w:pPr>
            <w:r w:rsidRPr="006510EA">
              <w:rPr>
                <w:rFonts w:ascii="Arial" w:hAnsi="Arial" w:cs="Arial"/>
                <w:i/>
                <w:iCs/>
                <w:color w:val="000000" w:themeColor="text1"/>
                <w:spacing w:val="2"/>
                <w:sz w:val="16"/>
                <w:szCs w:val="16"/>
                <w:shd w:val="clear" w:color="auto" w:fill="FCFCFC"/>
                <w:lang w:val="es-ES"/>
              </w:rPr>
              <w:t>Sesame curly top virus</w:t>
            </w:r>
          </w:p>
        </w:tc>
        <w:tc>
          <w:tcPr>
            <w:tcW w:w="959" w:type="dxa"/>
            <w:vMerge w:val="restart"/>
            <w:tcBorders>
              <w:top w:val="single" w:sz="4" w:space="0" w:color="auto"/>
            </w:tcBorders>
          </w:tcPr>
          <w:p w14:paraId="6703AE4B" w14:textId="77777777" w:rsidR="00927E6A" w:rsidRPr="00FD0077" w:rsidRDefault="00927E6A" w:rsidP="00407170">
            <w:pPr>
              <w:rPr>
                <w:rFonts w:ascii="Arial" w:hAnsi="Arial" w:cs="Arial"/>
                <w:sz w:val="16"/>
                <w:szCs w:val="16"/>
                <w:lang w:val="es-ES"/>
              </w:rPr>
            </w:pPr>
            <w:r>
              <w:rPr>
                <w:rFonts w:ascii="Arial" w:hAnsi="Arial" w:cs="Arial"/>
                <w:sz w:val="16"/>
                <w:szCs w:val="16"/>
                <w:lang w:val="es-ES"/>
              </w:rPr>
              <w:t>SeCTV</w:t>
            </w:r>
          </w:p>
        </w:tc>
        <w:tc>
          <w:tcPr>
            <w:tcW w:w="1026" w:type="dxa"/>
            <w:tcBorders>
              <w:top w:val="single" w:sz="4" w:space="0" w:color="auto"/>
            </w:tcBorders>
          </w:tcPr>
          <w:p w14:paraId="13426BE2" w14:textId="77777777" w:rsidR="00927E6A" w:rsidRPr="00FD0077" w:rsidRDefault="00927E6A" w:rsidP="00407170">
            <w:pPr>
              <w:rPr>
                <w:rFonts w:ascii="Arial" w:hAnsi="Arial" w:cs="Arial"/>
                <w:sz w:val="16"/>
                <w:szCs w:val="16"/>
                <w:lang w:val="es-ES"/>
              </w:rPr>
            </w:pPr>
            <w:r w:rsidRPr="00FD0077">
              <w:rPr>
                <w:rFonts w:ascii="Arial" w:hAnsi="Arial" w:cs="Arial"/>
                <w:sz w:val="16"/>
                <w:szCs w:val="16"/>
              </w:rPr>
              <w:t>MF344550</w:t>
            </w:r>
          </w:p>
        </w:tc>
        <w:tc>
          <w:tcPr>
            <w:tcW w:w="1701" w:type="dxa"/>
            <w:tcBorders>
              <w:top w:val="single" w:sz="4" w:space="0" w:color="auto"/>
            </w:tcBorders>
          </w:tcPr>
          <w:p w14:paraId="76318182" w14:textId="77777777" w:rsidR="00927E6A" w:rsidRPr="00FD0077" w:rsidRDefault="00927E6A" w:rsidP="00407170">
            <w:pPr>
              <w:rPr>
                <w:rFonts w:ascii="Arial" w:hAnsi="Arial" w:cs="Arial"/>
                <w:sz w:val="16"/>
                <w:szCs w:val="16"/>
                <w:lang w:val="es-ES"/>
              </w:rPr>
            </w:pPr>
            <w:r w:rsidRPr="00FD0077">
              <w:rPr>
                <w:rFonts w:ascii="Arial" w:hAnsi="Arial" w:cs="Arial"/>
                <w:sz w:val="16"/>
                <w:szCs w:val="16"/>
                <w:lang w:val="es-ES"/>
              </w:rPr>
              <w:t>PK-Lay-Se386-12</w:t>
            </w:r>
          </w:p>
        </w:tc>
        <w:tc>
          <w:tcPr>
            <w:tcW w:w="1417" w:type="dxa"/>
            <w:tcBorders>
              <w:top w:val="single" w:sz="4" w:space="0" w:color="auto"/>
            </w:tcBorders>
          </w:tcPr>
          <w:p w14:paraId="64425235" w14:textId="77777777" w:rsidR="00927E6A" w:rsidRPr="00FD0077" w:rsidRDefault="00927E6A" w:rsidP="00407170">
            <w:pPr>
              <w:rPr>
                <w:rFonts w:ascii="Arial" w:hAnsi="Arial" w:cs="Arial"/>
                <w:i/>
                <w:iCs/>
                <w:color w:val="333333"/>
                <w:spacing w:val="2"/>
                <w:sz w:val="16"/>
                <w:szCs w:val="16"/>
                <w:shd w:val="clear" w:color="auto" w:fill="FCFCFC"/>
                <w:lang w:val="es-ES"/>
              </w:rPr>
            </w:pPr>
            <w:r w:rsidRPr="00FD0077">
              <w:rPr>
                <w:rFonts w:ascii="Arial" w:hAnsi="Arial" w:cs="Arial"/>
                <w:i/>
                <w:iCs/>
                <w:color w:val="333333"/>
                <w:spacing w:val="2"/>
                <w:sz w:val="16"/>
                <w:szCs w:val="16"/>
                <w:shd w:val="clear" w:color="auto" w:fill="FCFCFC"/>
                <w:lang w:val="es-ES"/>
              </w:rPr>
              <w:t>S</w:t>
            </w:r>
            <w:r>
              <w:rPr>
                <w:rFonts w:ascii="Arial" w:hAnsi="Arial" w:cs="Arial"/>
                <w:i/>
                <w:iCs/>
                <w:color w:val="333333"/>
                <w:spacing w:val="2"/>
                <w:sz w:val="16"/>
                <w:szCs w:val="16"/>
                <w:shd w:val="clear" w:color="auto" w:fill="FCFCFC"/>
                <w:lang w:val="es-ES"/>
              </w:rPr>
              <w:t xml:space="preserve">. </w:t>
            </w:r>
            <w:r w:rsidRPr="00FD0077">
              <w:rPr>
                <w:rFonts w:ascii="Arial" w:hAnsi="Arial" w:cs="Arial"/>
                <w:i/>
                <w:iCs/>
                <w:color w:val="333333"/>
                <w:spacing w:val="2"/>
                <w:sz w:val="16"/>
                <w:szCs w:val="16"/>
                <w:shd w:val="clear" w:color="auto" w:fill="FCFCFC"/>
                <w:lang w:val="es-ES"/>
              </w:rPr>
              <w:t>indicum</w:t>
            </w:r>
          </w:p>
        </w:tc>
        <w:tc>
          <w:tcPr>
            <w:tcW w:w="851" w:type="dxa"/>
            <w:tcBorders>
              <w:top w:val="single" w:sz="4" w:space="0" w:color="auto"/>
            </w:tcBorders>
          </w:tcPr>
          <w:p w14:paraId="5F58B05E" w14:textId="77777777" w:rsidR="00927E6A" w:rsidRPr="00FD0077" w:rsidRDefault="00927E6A" w:rsidP="00407170">
            <w:pPr>
              <w:rPr>
                <w:rFonts w:ascii="Arial" w:hAnsi="Arial" w:cs="Arial"/>
                <w:iCs/>
                <w:color w:val="333333"/>
                <w:spacing w:val="2"/>
                <w:sz w:val="16"/>
                <w:szCs w:val="16"/>
                <w:shd w:val="clear" w:color="auto" w:fill="FCFCFC"/>
                <w:lang w:val="es-ES"/>
              </w:rPr>
            </w:pPr>
            <w:r>
              <w:rPr>
                <w:rFonts w:ascii="Arial" w:hAnsi="Arial" w:cs="Arial"/>
                <w:iCs/>
                <w:color w:val="333333"/>
                <w:spacing w:val="2"/>
                <w:sz w:val="16"/>
                <w:szCs w:val="16"/>
                <w:shd w:val="clear" w:color="auto" w:fill="FCFCFC"/>
                <w:lang w:val="es-ES"/>
              </w:rPr>
              <w:t>Pakistan</w:t>
            </w:r>
          </w:p>
        </w:tc>
        <w:tc>
          <w:tcPr>
            <w:tcW w:w="2126" w:type="dxa"/>
            <w:tcBorders>
              <w:top w:val="single" w:sz="4" w:space="0" w:color="auto"/>
            </w:tcBorders>
            <w:tcMar>
              <w:left w:w="57" w:type="dxa"/>
              <w:right w:w="0" w:type="dxa"/>
            </w:tcMar>
          </w:tcPr>
          <w:p w14:paraId="6872DC50" w14:textId="77777777" w:rsidR="00927E6A" w:rsidRPr="00FD0077" w:rsidRDefault="00927E6A" w:rsidP="00407170">
            <w:pPr>
              <w:rPr>
                <w:rFonts w:ascii="Arial" w:hAnsi="Arial" w:cs="Arial"/>
                <w:iCs/>
                <w:color w:val="333333"/>
                <w:spacing w:val="2"/>
                <w:sz w:val="16"/>
                <w:szCs w:val="16"/>
                <w:shd w:val="clear" w:color="auto" w:fill="FCFCFC"/>
                <w:lang w:val="es-ES"/>
              </w:rPr>
            </w:pPr>
            <w:r w:rsidRPr="00FD0077">
              <w:rPr>
                <w:rFonts w:ascii="Arial" w:hAnsi="Arial" w:cs="Arial"/>
                <w:iCs/>
                <w:color w:val="333333"/>
                <w:spacing w:val="2"/>
                <w:sz w:val="16"/>
                <w:szCs w:val="16"/>
                <w:shd w:val="clear" w:color="auto" w:fill="FCFCFC"/>
                <w:lang w:val="es-ES"/>
              </w:rPr>
              <w:t>Unpublished</w:t>
            </w:r>
          </w:p>
        </w:tc>
      </w:tr>
      <w:tr w:rsidR="00927E6A" w:rsidRPr="00FD0077" w14:paraId="060276A8" w14:textId="77777777" w:rsidTr="00103762">
        <w:trPr>
          <w:trHeight w:val="113"/>
        </w:trPr>
        <w:tc>
          <w:tcPr>
            <w:tcW w:w="1843" w:type="dxa"/>
            <w:vMerge/>
            <w:tcMar>
              <w:left w:w="57" w:type="dxa"/>
              <w:right w:w="0" w:type="dxa"/>
            </w:tcMar>
          </w:tcPr>
          <w:p w14:paraId="1AACEEE1"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7754E99A" w14:textId="77777777" w:rsidR="00927E6A" w:rsidRPr="00FD0077" w:rsidRDefault="00927E6A" w:rsidP="00407170">
            <w:pPr>
              <w:rPr>
                <w:rFonts w:ascii="Arial" w:hAnsi="Arial" w:cs="Arial"/>
                <w:sz w:val="16"/>
                <w:szCs w:val="16"/>
              </w:rPr>
            </w:pPr>
          </w:p>
        </w:tc>
        <w:tc>
          <w:tcPr>
            <w:tcW w:w="1026" w:type="dxa"/>
          </w:tcPr>
          <w:p w14:paraId="0F92BE2C" w14:textId="77777777" w:rsidR="00927E6A" w:rsidRPr="00FD0077" w:rsidRDefault="00927E6A" w:rsidP="00407170">
            <w:pPr>
              <w:rPr>
                <w:rFonts w:ascii="Arial" w:hAnsi="Arial" w:cs="Arial"/>
                <w:sz w:val="16"/>
                <w:szCs w:val="16"/>
              </w:rPr>
            </w:pPr>
            <w:r w:rsidRPr="00FD0077">
              <w:rPr>
                <w:rFonts w:ascii="Arial" w:hAnsi="Arial" w:cs="Arial"/>
                <w:sz w:val="16"/>
                <w:szCs w:val="16"/>
              </w:rPr>
              <w:t>MH595443</w:t>
            </w:r>
          </w:p>
        </w:tc>
        <w:tc>
          <w:tcPr>
            <w:tcW w:w="1701" w:type="dxa"/>
          </w:tcPr>
          <w:p w14:paraId="0B964FF7" w14:textId="77777777" w:rsidR="00927E6A" w:rsidRPr="00FD0077" w:rsidRDefault="00927E6A" w:rsidP="00407170">
            <w:pPr>
              <w:rPr>
                <w:rFonts w:ascii="Arial" w:hAnsi="Arial" w:cs="Arial"/>
                <w:sz w:val="16"/>
                <w:szCs w:val="16"/>
              </w:rPr>
            </w:pPr>
            <w:r w:rsidRPr="00FD0077">
              <w:rPr>
                <w:rFonts w:ascii="Arial" w:hAnsi="Arial" w:cs="Arial"/>
                <w:sz w:val="16"/>
                <w:szCs w:val="16"/>
              </w:rPr>
              <w:t>IR-Jir-Jir36-17</w:t>
            </w:r>
          </w:p>
        </w:tc>
        <w:tc>
          <w:tcPr>
            <w:tcW w:w="1417" w:type="dxa"/>
          </w:tcPr>
          <w:p w14:paraId="20867021"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iCs/>
                <w:color w:val="333333"/>
                <w:spacing w:val="2"/>
                <w:sz w:val="16"/>
                <w:szCs w:val="16"/>
                <w:shd w:val="clear" w:color="auto" w:fill="FCFCFC"/>
              </w:rPr>
              <w:t>S</w:t>
            </w:r>
            <w:r>
              <w:rPr>
                <w:rFonts w:ascii="Arial" w:hAnsi="Arial" w:cs="Arial"/>
                <w:i/>
                <w:iCs/>
                <w:color w:val="333333"/>
                <w:spacing w:val="2"/>
                <w:sz w:val="16"/>
                <w:szCs w:val="16"/>
                <w:shd w:val="clear" w:color="auto" w:fill="FCFCFC"/>
              </w:rPr>
              <w:t xml:space="preserve">. </w:t>
            </w:r>
            <w:r w:rsidRPr="00FD0077">
              <w:rPr>
                <w:rFonts w:ascii="Arial" w:hAnsi="Arial" w:cs="Arial"/>
                <w:i/>
                <w:iCs/>
                <w:color w:val="333333"/>
                <w:spacing w:val="2"/>
                <w:sz w:val="16"/>
                <w:szCs w:val="16"/>
                <w:shd w:val="clear" w:color="auto" w:fill="FCFCFC"/>
              </w:rPr>
              <w:t>indicum</w:t>
            </w:r>
          </w:p>
        </w:tc>
        <w:tc>
          <w:tcPr>
            <w:tcW w:w="851" w:type="dxa"/>
          </w:tcPr>
          <w:p w14:paraId="60885AB5"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6A0CBED9"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68ACF45A" w14:textId="77777777" w:rsidTr="00103762">
        <w:trPr>
          <w:trHeight w:val="132"/>
        </w:trPr>
        <w:tc>
          <w:tcPr>
            <w:tcW w:w="1843" w:type="dxa"/>
            <w:vMerge/>
            <w:tcMar>
              <w:left w:w="57" w:type="dxa"/>
              <w:right w:w="0" w:type="dxa"/>
            </w:tcMar>
          </w:tcPr>
          <w:p w14:paraId="278ECD1F"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2C5FD9AE" w14:textId="77777777" w:rsidR="00927E6A" w:rsidRPr="00FD0077" w:rsidRDefault="00927E6A" w:rsidP="00407170">
            <w:pPr>
              <w:rPr>
                <w:rFonts w:ascii="Arial" w:hAnsi="Arial" w:cs="Arial"/>
                <w:sz w:val="16"/>
                <w:szCs w:val="16"/>
              </w:rPr>
            </w:pPr>
          </w:p>
        </w:tc>
        <w:tc>
          <w:tcPr>
            <w:tcW w:w="1026" w:type="dxa"/>
          </w:tcPr>
          <w:p w14:paraId="742EC39F"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sz w:val="16"/>
                <w:szCs w:val="16"/>
              </w:rPr>
              <w:t>MH595444</w:t>
            </w:r>
          </w:p>
        </w:tc>
        <w:tc>
          <w:tcPr>
            <w:tcW w:w="1701" w:type="dxa"/>
          </w:tcPr>
          <w:p w14:paraId="41139BAE" w14:textId="77777777" w:rsidR="00927E6A" w:rsidRPr="00FD0077" w:rsidRDefault="00927E6A" w:rsidP="00407170">
            <w:pPr>
              <w:rPr>
                <w:rFonts w:ascii="Arial" w:hAnsi="Arial" w:cs="Arial"/>
                <w:sz w:val="16"/>
                <w:szCs w:val="16"/>
              </w:rPr>
            </w:pPr>
            <w:r w:rsidRPr="00FD0077">
              <w:rPr>
                <w:rFonts w:ascii="Arial" w:hAnsi="Arial" w:cs="Arial"/>
                <w:iCs/>
                <w:color w:val="333333"/>
                <w:spacing w:val="2"/>
                <w:sz w:val="16"/>
                <w:szCs w:val="16"/>
                <w:shd w:val="clear" w:color="auto" w:fill="FCFCFC"/>
              </w:rPr>
              <w:t>IR-Sir-LH_1-13-14</w:t>
            </w:r>
          </w:p>
        </w:tc>
        <w:tc>
          <w:tcPr>
            <w:tcW w:w="1417" w:type="dxa"/>
          </w:tcPr>
          <w:p w14:paraId="284831DD"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sz w:val="16"/>
                <w:szCs w:val="16"/>
              </w:rPr>
              <w:t>C</w:t>
            </w:r>
            <w:r>
              <w:rPr>
                <w:rFonts w:ascii="Arial" w:hAnsi="Arial" w:cs="Arial"/>
                <w:i/>
                <w:sz w:val="16"/>
                <w:szCs w:val="16"/>
              </w:rPr>
              <w:t xml:space="preserve">. </w:t>
            </w:r>
            <w:r w:rsidRPr="00FD0077">
              <w:rPr>
                <w:rFonts w:ascii="Arial" w:hAnsi="Arial" w:cs="Arial"/>
                <w:i/>
                <w:sz w:val="16"/>
                <w:szCs w:val="16"/>
              </w:rPr>
              <w:t xml:space="preserve">haematoceps </w:t>
            </w:r>
          </w:p>
        </w:tc>
        <w:tc>
          <w:tcPr>
            <w:tcW w:w="851" w:type="dxa"/>
          </w:tcPr>
          <w:p w14:paraId="74ADA1FB"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442C0AF3" w14:textId="77777777" w:rsidR="00927E6A" w:rsidRPr="00FD0077" w:rsidRDefault="00927E6A" w:rsidP="00407170">
            <w:pPr>
              <w:rPr>
                <w:rFonts w:ascii="Arial" w:hAnsi="Arial" w:cs="Arial"/>
                <w:iCs/>
                <w:color w:val="333333"/>
                <w:spacing w:val="2"/>
                <w:sz w:val="16"/>
                <w:szCs w:val="16"/>
                <w:shd w:val="clear" w:color="auto" w:fill="FCFCFC"/>
                <w:lang w:val="es-ES"/>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5F9DB695" w14:textId="77777777" w:rsidTr="00103762">
        <w:trPr>
          <w:trHeight w:val="135"/>
        </w:trPr>
        <w:tc>
          <w:tcPr>
            <w:tcW w:w="1843" w:type="dxa"/>
            <w:vMerge/>
            <w:tcMar>
              <w:left w:w="57" w:type="dxa"/>
              <w:right w:w="0" w:type="dxa"/>
            </w:tcMar>
          </w:tcPr>
          <w:p w14:paraId="4E2705FF"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4A1DF7A7" w14:textId="77777777" w:rsidR="00927E6A" w:rsidRPr="00FD0077" w:rsidRDefault="00927E6A" w:rsidP="00407170">
            <w:pPr>
              <w:rPr>
                <w:rFonts w:ascii="Arial" w:hAnsi="Arial" w:cs="Arial"/>
                <w:sz w:val="16"/>
                <w:szCs w:val="16"/>
              </w:rPr>
            </w:pPr>
          </w:p>
        </w:tc>
        <w:tc>
          <w:tcPr>
            <w:tcW w:w="1026" w:type="dxa"/>
          </w:tcPr>
          <w:p w14:paraId="7AB2B0B5" w14:textId="77777777" w:rsidR="00927E6A" w:rsidRPr="00FD0077" w:rsidRDefault="00927E6A" w:rsidP="00407170">
            <w:pPr>
              <w:rPr>
                <w:rFonts w:ascii="Arial" w:hAnsi="Arial" w:cs="Arial"/>
                <w:sz w:val="16"/>
                <w:szCs w:val="16"/>
              </w:rPr>
            </w:pPr>
            <w:r w:rsidRPr="00FD0077">
              <w:rPr>
                <w:rFonts w:ascii="Arial" w:hAnsi="Arial" w:cs="Arial"/>
                <w:sz w:val="16"/>
                <w:szCs w:val="16"/>
              </w:rPr>
              <w:t>MH595445</w:t>
            </w:r>
          </w:p>
        </w:tc>
        <w:tc>
          <w:tcPr>
            <w:tcW w:w="1701" w:type="dxa"/>
          </w:tcPr>
          <w:p w14:paraId="3432174D" w14:textId="77777777" w:rsidR="00927E6A" w:rsidRPr="00FD0077" w:rsidRDefault="00927E6A" w:rsidP="00407170">
            <w:pPr>
              <w:rPr>
                <w:rFonts w:ascii="Arial" w:hAnsi="Arial" w:cs="Arial"/>
                <w:sz w:val="16"/>
                <w:szCs w:val="16"/>
              </w:rPr>
            </w:pPr>
            <w:r w:rsidRPr="00FD0077">
              <w:rPr>
                <w:rFonts w:ascii="Arial" w:hAnsi="Arial" w:cs="Arial"/>
                <w:sz w:val="16"/>
                <w:szCs w:val="16"/>
              </w:rPr>
              <w:t>IR-Orz-LH_4-2-14</w:t>
            </w:r>
          </w:p>
        </w:tc>
        <w:tc>
          <w:tcPr>
            <w:tcW w:w="1417" w:type="dxa"/>
          </w:tcPr>
          <w:p w14:paraId="00B4AF15"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sz w:val="16"/>
                <w:szCs w:val="16"/>
              </w:rPr>
              <w:t>C</w:t>
            </w:r>
            <w:r>
              <w:rPr>
                <w:rFonts w:ascii="Arial" w:hAnsi="Arial" w:cs="Arial"/>
                <w:i/>
                <w:sz w:val="16"/>
                <w:szCs w:val="16"/>
              </w:rPr>
              <w:t xml:space="preserve">. </w:t>
            </w:r>
            <w:r w:rsidRPr="00FD0077">
              <w:rPr>
                <w:rFonts w:ascii="Arial" w:hAnsi="Arial" w:cs="Arial"/>
                <w:i/>
                <w:sz w:val="16"/>
                <w:szCs w:val="16"/>
              </w:rPr>
              <w:t xml:space="preserve">haematoceps </w:t>
            </w:r>
          </w:p>
        </w:tc>
        <w:tc>
          <w:tcPr>
            <w:tcW w:w="851" w:type="dxa"/>
          </w:tcPr>
          <w:p w14:paraId="2EAD5E65"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4C0B1126"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5A234507" w14:textId="77777777" w:rsidTr="00103762">
        <w:trPr>
          <w:trHeight w:val="180"/>
        </w:trPr>
        <w:tc>
          <w:tcPr>
            <w:tcW w:w="1843" w:type="dxa"/>
            <w:vMerge/>
            <w:tcMar>
              <w:left w:w="57" w:type="dxa"/>
              <w:right w:w="0" w:type="dxa"/>
            </w:tcMar>
          </w:tcPr>
          <w:p w14:paraId="40725722"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7D85877E" w14:textId="77777777" w:rsidR="00927E6A" w:rsidRPr="00FD0077" w:rsidRDefault="00927E6A" w:rsidP="00407170">
            <w:pPr>
              <w:rPr>
                <w:rFonts w:ascii="Arial" w:hAnsi="Arial" w:cs="Arial"/>
                <w:sz w:val="16"/>
                <w:szCs w:val="16"/>
              </w:rPr>
            </w:pPr>
          </w:p>
        </w:tc>
        <w:tc>
          <w:tcPr>
            <w:tcW w:w="1026" w:type="dxa"/>
          </w:tcPr>
          <w:p w14:paraId="06ABEC4E" w14:textId="77777777" w:rsidR="00927E6A" w:rsidRDefault="00927E6A" w:rsidP="00407170">
            <w:pPr>
              <w:rPr>
                <w:rFonts w:ascii="Arial" w:hAnsi="Arial" w:cs="Arial"/>
                <w:sz w:val="16"/>
                <w:szCs w:val="16"/>
              </w:rPr>
            </w:pPr>
            <w:r w:rsidRPr="00FD0077">
              <w:rPr>
                <w:rFonts w:ascii="Arial" w:hAnsi="Arial" w:cs="Arial"/>
                <w:sz w:val="16"/>
                <w:szCs w:val="16"/>
                <w:lang w:val="en-GB"/>
              </w:rPr>
              <w:t>MH595446</w:t>
            </w:r>
          </w:p>
        </w:tc>
        <w:tc>
          <w:tcPr>
            <w:tcW w:w="1701" w:type="dxa"/>
          </w:tcPr>
          <w:p w14:paraId="0C9525CF" w14:textId="77777777" w:rsidR="00927E6A" w:rsidRPr="00FD0077" w:rsidRDefault="00927E6A" w:rsidP="00407170">
            <w:pPr>
              <w:rPr>
                <w:rFonts w:ascii="Arial" w:hAnsi="Arial" w:cs="Arial"/>
                <w:sz w:val="16"/>
                <w:szCs w:val="16"/>
              </w:rPr>
            </w:pPr>
            <w:r>
              <w:rPr>
                <w:rFonts w:ascii="Arial" w:hAnsi="Arial" w:cs="Arial"/>
                <w:sz w:val="16"/>
                <w:szCs w:val="16"/>
              </w:rPr>
              <w:t>IR-Orz-</w:t>
            </w:r>
            <w:r w:rsidRPr="00FD0077">
              <w:rPr>
                <w:rFonts w:ascii="Arial" w:hAnsi="Arial" w:cs="Arial"/>
                <w:sz w:val="16"/>
                <w:szCs w:val="16"/>
              </w:rPr>
              <w:t>LH_4-5-14</w:t>
            </w:r>
          </w:p>
        </w:tc>
        <w:tc>
          <w:tcPr>
            <w:tcW w:w="1417" w:type="dxa"/>
          </w:tcPr>
          <w:p w14:paraId="50D835E3"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sz w:val="16"/>
                <w:szCs w:val="16"/>
              </w:rPr>
              <w:t>C</w:t>
            </w:r>
            <w:r>
              <w:rPr>
                <w:rFonts w:ascii="Arial" w:hAnsi="Arial" w:cs="Arial"/>
                <w:i/>
                <w:sz w:val="16"/>
                <w:szCs w:val="16"/>
              </w:rPr>
              <w:t xml:space="preserve">. </w:t>
            </w:r>
            <w:r w:rsidRPr="00FD0077">
              <w:rPr>
                <w:rFonts w:ascii="Arial" w:hAnsi="Arial" w:cs="Arial"/>
                <w:i/>
                <w:sz w:val="16"/>
                <w:szCs w:val="16"/>
              </w:rPr>
              <w:t xml:space="preserve">haematoceps </w:t>
            </w:r>
          </w:p>
        </w:tc>
        <w:tc>
          <w:tcPr>
            <w:tcW w:w="851" w:type="dxa"/>
          </w:tcPr>
          <w:p w14:paraId="11982E71"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163A6AE3"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40936712" w14:textId="77777777" w:rsidTr="00103762">
        <w:trPr>
          <w:trHeight w:val="160"/>
        </w:trPr>
        <w:tc>
          <w:tcPr>
            <w:tcW w:w="1843" w:type="dxa"/>
            <w:vMerge/>
            <w:tcMar>
              <w:left w:w="57" w:type="dxa"/>
              <w:right w:w="0" w:type="dxa"/>
            </w:tcMar>
          </w:tcPr>
          <w:p w14:paraId="161C1116"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4DC82FEA" w14:textId="77777777" w:rsidR="00927E6A" w:rsidRPr="00FD0077" w:rsidRDefault="00927E6A" w:rsidP="00407170">
            <w:pPr>
              <w:rPr>
                <w:rFonts w:ascii="Arial" w:hAnsi="Arial" w:cs="Arial"/>
                <w:sz w:val="16"/>
                <w:szCs w:val="16"/>
              </w:rPr>
            </w:pPr>
          </w:p>
        </w:tc>
        <w:tc>
          <w:tcPr>
            <w:tcW w:w="1026" w:type="dxa"/>
          </w:tcPr>
          <w:p w14:paraId="13E30352"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MH595447</w:t>
            </w:r>
          </w:p>
        </w:tc>
        <w:tc>
          <w:tcPr>
            <w:tcW w:w="1701" w:type="dxa"/>
          </w:tcPr>
          <w:p w14:paraId="07031611" w14:textId="77777777" w:rsidR="00927E6A" w:rsidRPr="00FD0077" w:rsidRDefault="00927E6A" w:rsidP="00407170">
            <w:pPr>
              <w:rPr>
                <w:rFonts w:ascii="Arial" w:hAnsi="Arial" w:cs="Arial"/>
                <w:sz w:val="16"/>
                <w:szCs w:val="16"/>
              </w:rPr>
            </w:pPr>
            <w:r w:rsidRPr="00FD0077">
              <w:rPr>
                <w:rFonts w:ascii="Arial" w:hAnsi="Arial" w:cs="Arial"/>
                <w:sz w:val="16"/>
                <w:szCs w:val="16"/>
              </w:rPr>
              <w:t>IR-Orz-LH_4-3-14</w:t>
            </w:r>
          </w:p>
        </w:tc>
        <w:tc>
          <w:tcPr>
            <w:tcW w:w="1417" w:type="dxa"/>
          </w:tcPr>
          <w:p w14:paraId="1C724346"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sz w:val="16"/>
                <w:szCs w:val="16"/>
              </w:rPr>
              <w:t>C</w:t>
            </w:r>
            <w:r>
              <w:rPr>
                <w:rFonts w:ascii="Arial" w:hAnsi="Arial" w:cs="Arial"/>
                <w:i/>
                <w:sz w:val="16"/>
                <w:szCs w:val="16"/>
              </w:rPr>
              <w:t>. h</w:t>
            </w:r>
            <w:r w:rsidRPr="00FD0077">
              <w:rPr>
                <w:rFonts w:ascii="Arial" w:hAnsi="Arial" w:cs="Arial"/>
                <w:i/>
                <w:sz w:val="16"/>
                <w:szCs w:val="16"/>
              </w:rPr>
              <w:t xml:space="preserve">aematoceps </w:t>
            </w:r>
          </w:p>
        </w:tc>
        <w:tc>
          <w:tcPr>
            <w:tcW w:w="851" w:type="dxa"/>
          </w:tcPr>
          <w:p w14:paraId="668B97A3"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144545CC"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59DF3359" w14:textId="77777777" w:rsidTr="00103762">
        <w:trPr>
          <w:trHeight w:val="143"/>
        </w:trPr>
        <w:tc>
          <w:tcPr>
            <w:tcW w:w="1843" w:type="dxa"/>
            <w:vMerge/>
            <w:tcMar>
              <w:left w:w="57" w:type="dxa"/>
              <w:right w:w="0" w:type="dxa"/>
            </w:tcMar>
          </w:tcPr>
          <w:p w14:paraId="71E5EDB6"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1CDD4698" w14:textId="77777777" w:rsidR="00927E6A" w:rsidRPr="00FD0077" w:rsidRDefault="00927E6A" w:rsidP="00407170">
            <w:pPr>
              <w:rPr>
                <w:rFonts w:ascii="Arial" w:hAnsi="Arial" w:cs="Arial"/>
                <w:sz w:val="16"/>
                <w:szCs w:val="16"/>
              </w:rPr>
            </w:pPr>
          </w:p>
        </w:tc>
        <w:tc>
          <w:tcPr>
            <w:tcW w:w="1026" w:type="dxa"/>
          </w:tcPr>
          <w:p w14:paraId="6FEA0936"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MH595448</w:t>
            </w:r>
          </w:p>
        </w:tc>
        <w:tc>
          <w:tcPr>
            <w:tcW w:w="1701" w:type="dxa"/>
          </w:tcPr>
          <w:p w14:paraId="00704E36" w14:textId="77777777" w:rsidR="00927E6A" w:rsidRPr="00FD0077" w:rsidRDefault="00927E6A" w:rsidP="00407170">
            <w:pPr>
              <w:rPr>
                <w:rFonts w:ascii="Arial" w:hAnsi="Arial" w:cs="Arial"/>
                <w:sz w:val="16"/>
                <w:szCs w:val="16"/>
              </w:rPr>
            </w:pPr>
            <w:r w:rsidRPr="00FD0077">
              <w:rPr>
                <w:rFonts w:ascii="Arial" w:hAnsi="Arial" w:cs="Arial"/>
                <w:sz w:val="16"/>
                <w:szCs w:val="16"/>
              </w:rPr>
              <w:t>IR-Orz-LH_4-15-14</w:t>
            </w:r>
          </w:p>
        </w:tc>
        <w:tc>
          <w:tcPr>
            <w:tcW w:w="1417" w:type="dxa"/>
          </w:tcPr>
          <w:p w14:paraId="6F752F2D" w14:textId="77777777" w:rsidR="00927E6A" w:rsidRPr="00FD0077" w:rsidRDefault="00927E6A" w:rsidP="00407170">
            <w:pPr>
              <w:rPr>
                <w:rFonts w:ascii="Arial" w:hAnsi="Arial" w:cs="Arial"/>
                <w:i/>
                <w:iCs/>
                <w:color w:val="333333"/>
                <w:spacing w:val="2"/>
                <w:sz w:val="16"/>
                <w:szCs w:val="16"/>
                <w:shd w:val="clear" w:color="auto" w:fill="FCFCFC"/>
              </w:rPr>
            </w:pPr>
            <w:r w:rsidRPr="00FD0077">
              <w:rPr>
                <w:rFonts w:ascii="Arial" w:hAnsi="Arial" w:cs="Arial"/>
                <w:i/>
                <w:sz w:val="16"/>
                <w:szCs w:val="16"/>
              </w:rPr>
              <w:t>C</w:t>
            </w:r>
            <w:r>
              <w:rPr>
                <w:rFonts w:ascii="Arial" w:hAnsi="Arial" w:cs="Arial"/>
                <w:i/>
                <w:sz w:val="16"/>
                <w:szCs w:val="16"/>
              </w:rPr>
              <w:t xml:space="preserve">. </w:t>
            </w:r>
            <w:r w:rsidRPr="00FD0077">
              <w:rPr>
                <w:rFonts w:ascii="Arial" w:hAnsi="Arial" w:cs="Arial"/>
                <w:i/>
                <w:sz w:val="16"/>
                <w:szCs w:val="16"/>
              </w:rPr>
              <w:t xml:space="preserve">haematoceps </w:t>
            </w:r>
          </w:p>
        </w:tc>
        <w:tc>
          <w:tcPr>
            <w:tcW w:w="851" w:type="dxa"/>
          </w:tcPr>
          <w:p w14:paraId="7D9FCF13"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76D80FB3"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35D84667" w14:textId="77777777" w:rsidTr="00103762">
        <w:trPr>
          <w:trHeight w:val="51"/>
        </w:trPr>
        <w:tc>
          <w:tcPr>
            <w:tcW w:w="1843" w:type="dxa"/>
            <w:vMerge/>
            <w:tcMar>
              <w:left w:w="57" w:type="dxa"/>
              <w:right w:w="0" w:type="dxa"/>
            </w:tcMar>
          </w:tcPr>
          <w:p w14:paraId="62C1B7C5"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3CB3E39F" w14:textId="77777777" w:rsidR="00927E6A" w:rsidRPr="00FD0077" w:rsidRDefault="00927E6A" w:rsidP="00407170">
            <w:pPr>
              <w:rPr>
                <w:rFonts w:ascii="Arial" w:hAnsi="Arial" w:cs="Arial"/>
                <w:sz w:val="16"/>
                <w:szCs w:val="16"/>
              </w:rPr>
            </w:pPr>
          </w:p>
        </w:tc>
        <w:tc>
          <w:tcPr>
            <w:tcW w:w="1026" w:type="dxa"/>
          </w:tcPr>
          <w:p w14:paraId="5C30298B"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MH595449</w:t>
            </w:r>
          </w:p>
        </w:tc>
        <w:tc>
          <w:tcPr>
            <w:tcW w:w="1701" w:type="dxa"/>
          </w:tcPr>
          <w:p w14:paraId="3EB6B115" w14:textId="77777777" w:rsidR="00927E6A" w:rsidRPr="00FD0077" w:rsidRDefault="00927E6A" w:rsidP="00407170">
            <w:pPr>
              <w:rPr>
                <w:rFonts w:ascii="Arial" w:hAnsi="Arial" w:cs="Arial"/>
                <w:sz w:val="16"/>
                <w:szCs w:val="16"/>
              </w:rPr>
            </w:pPr>
            <w:r w:rsidRPr="00FD0077">
              <w:rPr>
                <w:rFonts w:ascii="Arial" w:hAnsi="Arial" w:cs="Arial"/>
                <w:sz w:val="16"/>
                <w:szCs w:val="16"/>
              </w:rPr>
              <w:t>IR-Jir-JK_1-6-14</w:t>
            </w:r>
          </w:p>
        </w:tc>
        <w:tc>
          <w:tcPr>
            <w:tcW w:w="1417" w:type="dxa"/>
          </w:tcPr>
          <w:p w14:paraId="01B44893"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Pr>
          <w:p w14:paraId="7C50EFFD"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4813ACC8"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31455822" w14:textId="77777777" w:rsidTr="00103762">
        <w:trPr>
          <w:trHeight w:val="162"/>
        </w:trPr>
        <w:tc>
          <w:tcPr>
            <w:tcW w:w="1843" w:type="dxa"/>
            <w:vMerge/>
            <w:tcMar>
              <w:left w:w="57" w:type="dxa"/>
              <w:right w:w="0" w:type="dxa"/>
            </w:tcMar>
          </w:tcPr>
          <w:p w14:paraId="4511BDC7"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54AA4565" w14:textId="77777777" w:rsidR="00927E6A" w:rsidRPr="00FD0077" w:rsidRDefault="00927E6A" w:rsidP="00407170">
            <w:pPr>
              <w:rPr>
                <w:rFonts w:ascii="Arial" w:hAnsi="Arial" w:cs="Arial"/>
                <w:sz w:val="16"/>
                <w:szCs w:val="16"/>
              </w:rPr>
            </w:pPr>
          </w:p>
        </w:tc>
        <w:tc>
          <w:tcPr>
            <w:tcW w:w="1026" w:type="dxa"/>
          </w:tcPr>
          <w:p w14:paraId="2335262F"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MH595450</w:t>
            </w:r>
          </w:p>
        </w:tc>
        <w:tc>
          <w:tcPr>
            <w:tcW w:w="1701" w:type="dxa"/>
          </w:tcPr>
          <w:p w14:paraId="4906A188" w14:textId="77777777" w:rsidR="00927E6A" w:rsidRPr="00FD0077" w:rsidRDefault="00927E6A" w:rsidP="00407170">
            <w:pPr>
              <w:rPr>
                <w:rFonts w:ascii="Arial" w:hAnsi="Arial" w:cs="Arial"/>
                <w:sz w:val="16"/>
                <w:szCs w:val="16"/>
              </w:rPr>
            </w:pPr>
            <w:r w:rsidRPr="00FD0077">
              <w:rPr>
                <w:rFonts w:ascii="Arial" w:hAnsi="Arial" w:cs="Arial"/>
                <w:sz w:val="16"/>
                <w:szCs w:val="16"/>
              </w:rPr>
              <w:t>IR-Jir-JK_6-2-14</w:t>
            </w:r>
          </w:p>
        </w:tc>
        <w:tc>
          <w:tcPr>
            <w:tcW w:w="1417" w:type="dxa"/>
          </w:tcPr>
          <w:p w14:paraId="1E6FAAB0"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Pr>
          <w:p w14:paraId="3CF3D1F8"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70CADB20"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7B4589FE" w14:textId="77777777" w:rsidTr="00103762">
        <w:trPr>
          <w:trHeight w:val="66"/>
        </w:trPr>
        <w:tc>
          <w:tcPr>
            <w:tcW w:w="1843" w:type="dxa"/>
            <w:vMerge/>
            <w:tcMar>
              <w:left w:w="57" w:type="dxa"/>
              <w:right w:w="0" w:type="dxa"/>
            </w:tcMar>
          </w:tcPr>
          <w:p w14:paraId="4C52CD6B"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1F9F5D23" w14:textId="77777777" w:rsidR="00927E6A" w:rsidRPr="00FD0077" w:rsidRDefault="00927E6A" w:rsidP="00407170">
            <w:pPr>
              <w:rPr>
                <w:rFonts w:ascii="Arial" w:hAnsi="Arial" w:cs="Arial"/>
                <w:sz w:val="16"/>
                <w:szCs w:val="16"/>
              </w:rPr>
            </w:pPr>
          </w:p>
        </w:tc>
        <w:tc>
          <w:tcPr>
            <w:tcW w:w="1026" w:type="dxa"/>
          </w:tcPr>
          <w:p w14:paraId="3FC4C455"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MH595451</w:t>
            </w:r>
          </w:p>
        </w:tc>
        <w:tc>
          <w:tcPr>
            <w:tcW w:w="1701" w:type="dxa"/>
          </w:tcPr>
          <w:p w14:paraId="7AACC8B1" w14:textId="77777777" w:rsidR="00927E6A" w:rsidRPr="00FD0077" w:rsidRDefault="00927E6A" w:rsidP="00407170">
            <w:pPr>
              <w:rPr>
                <w:rFonts w:ascii="Arial" w:hAnsi="Arial" w:cs="Arial"/>
                <w:sz w:val="16"/>
                <w:szCs w:val="16"/>
              </w:rPr>
            </w:pPr>
            <w:r w:rsidRPr="00FD0077">
              <w:rPr>
                <w:rFonts w:ascii="Arial" w:hAnsi="Arial" w:cs="Arial"/>
                <w:sz w:val="16"/>
                <w:szCs w:val="16"/>
              </w:rPr>
              <w:t>IR-Jir-JK_7-4-14</w:t>
            </w:r>
          </w:p>
        </w:tc>
        <w:tc>
          <w:tcPr>
            <w:tcW w:w="1417" w:type="dxa"/>
          </w:tcPr>
          <w:p w14:paraId="519C2A02"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Pr>
          <w:p w14:paraId="6F04645E"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168B5B98"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57093ED5" w14:textId="77777777" w:rsidTr="00103762">
        <w:trPr>
          <w:trHeight w:val="137"/>
        </w:trPr>
        <w:tc>
          <w:tcPr>
            <w:tcW w:w="1843" w:type="dxa"/>
            <w:vMerge/>
            <w:tcMar>
              <w:left w:w="57" w:type="dxa"/>
              <w:right w:w="0" w:type="dxa"/>
            </w:tcMar>
          </w:tcPr>
          <w:p w14:paraId="35CBC2D2"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64FDBB58" w14:textId="77777777" w:rsidR="00927E6A" w:rsidRPr="00FD0077" w:rsidRDefault="00927E6A" w:rsidP="00407170">
            <w:pPr>
              <w:rPr>
                <w:rFonts w:ascii="Arial" w:hAnsi="Arial" w:cs="Arial"/>
                <w:sz w:val="16"/>
                <w:szCs w:val="16"/>
              </w:rPr>
            </w:pPr>
          </w:p>
        </w:tc>
        <w:tc>
          <w:tcPr>
            <w:tcW w:w="1026" w:type="dxa"/>
          </w:tcPr>
          <w:p w14:paraId="7508FCA0"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MH595452</w:t>
            </w:r>
          </w:p>
        </w:tc>
        <w:tc>
          <w:tcPr>
            <w:tcW w:w="1701" w:type="dxa"/>
          </w:tcPr>
          <w:p w14:paraId="74D08846" w14:textId="77777777" w:rsidR="00927E6A" w:rsidRPr="00FD0077" w:rsidRDefault="00927E6A" w:rsidP="00407170">
            <w:pPr>
              <w:rPr>
                <w:rFonts w:ascii="Arial" w:hAnsi="Arial" w:cs="Arial"/>
                <w:sz w:val="16"/>
                <w:szCs w:val="16"/>
              </w:rPr>
            </w:pPr>
            <w:r w:rsidRPr="00FD0077">
              <w:rPr>
                <w:rFonts w:ascii="Arial" w:hAnsi="Arial" w:cs="Arial"/>
                <w:sz w:val="16"/>
                <w:szCs w:val="16"/>
              </w:rPr>
              <w:t>IR-Jir-JK_10-2-14</w:t>
            </w:r>
          </w:p>
        </w:tc>
        <w:tc>
          <w:tcPr>
            <w:tcW w:w="1417" w:type="dxa"/>
          </w:tcPr>
          <w:p w14:paraId="7F08D2E5"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Pr>
          <w:p w14:paraId="108FA9EF"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7276EA59"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47C825EE" w14:textId="77777777" w:rsidTr="00103762">
        <w:trPr>
          <w:trHeight w:val="71"/>
        </w:trPr>
        <w:tc>
          <w:tcPr>
            <w:tcW w:w="1843" w:type="dxa"/>
            <w:vMerge/>
            <w:tcMar>
              <w:left w:w="57" w:type="dxa"/>
              <w:right w:w="0" w:type="dxa"/>
            </w:tcMar>
          </w:tcPr>
          <w:p w14:paraId="18BC5DCE"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Pr>
          <w:p w14:paraId="0D6754F2" w14:textId="77777777" w:rsidR="00927E6A" w:rsidRPr="00FD0077" w:rsidRDefault="00927E6A" w:rsidP="00407170">
            <w:pPr>
              <w:rPr>
                <w:rFonts w:ascii="Arial" w:hAnsi="Arial" w:cs="Arial"/>
                <w:sz w:val="16"/>
                <w:szCs w:val="16"/>
              </w:rPr>
            </w:pPr>
          </w:p>
        </w:tc>
        <w:tc>
          <w:tcPr>
            <w:tcW w:w="1026" w:type="dxa"/>
          </w:tcPr>
          <w:p w14:paraId="503288BA" w14:textId="77777777" w:rsidR="00927E6A" w:rsidRPr="00FD0077" w:rsidRDefault="00927E6A" w:rsidP="00407170">
            <w:pPr>
              <w:rPr>
                <w:rFonts w:ascii="Arial" w:hAnsi="Arial" w:cs="Arial"/>
                <w:sz w:val="16"/>
                <w:szCs w:val="16"/>
              </w:rPr>
            </w:pPr>
            <w:r w:rsidRPr="00FD0077">
              <w:rPr>
                <w:rFonts w:ascii="Arial" w:hAnsi="Arial" w:cs="Arial"/>
                <w:sz w:val="16"/>
                <w:szCs w:val="16"/>
                <w:lang w:val="en-GB"/>
              </w:rPr>
              <w:t>MH595453</w:t>
            </w:r>
          </w:p>
        </w:tc>
        <w:tc>
          <w:tcPr>
            <w:tcW w:w="1701" w:type="dxa"/>
          </w:tcPr>
          <w:p w14:paraId="3DB425FB" w14:textId="77777777" w:rsidR="00927E6A" w:rsidRPr="00FD0077" w:rsidRDefault="00927E6A" w:rsidP="00407170">
            <w:pPr>
              <w:rPr>
                <w:rFonts w:ascii="Arial" w:hAnsi="Arial" w:cs="Arial"/>
                <w:sz w:val="16"/>
                <w:szCs w:val="16"/>
              </w:rPr>
            </w:pPr>
            <w:r w:rsidRPr="00FD0077">
              <w:rPr>
                <w:rFonts w:ascii="Arial" w:hAnsi="Arial" w:cs="Arial"/>
                <w:sz w:val="16"/>
                <w:szCs w:val="16"/>
              </w:rPr>
              <w:t>IR-Jir-JK_10-3-14</w:t>
            </w:r>
          </w:p>
        </w:tc>
        <w:tc>
          <w:tcPr>
            <w:tcW w:w="1417" w:type="dxa"/>
          </w:tcPr>
          <w:p w14:paraId="4321E2ED"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Pr>
          <w:p w14:paraId="060B88A6"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Mar>
              <w:left w:w="57" w:type="dxa"/>
              <w:right w:w="0" w:type="dxa"/>
            </w:tcMar>
          </w:tcPr>
          <w:p w14:paraId="03860706" w14:textId="77777777" w:rsidR="00927E6A" w:rsidRPr="00FD0077" w:rsidRDefault="00927E6A" w:rsidP="00407170">
            <w:pPr>
              <w:rPr>
                <w:rFonts w:ascii="Arial" w:hAnsi="Arial" w:cs="Arial"/>
                <w:iCs/>
                <w:color w:val="333333"/>
                <w:spacing w:val="2"/>
                <w:sz w:val="16"/>
                <w:szCs w:val="16"/>
                <w:shd w:val="clear" w:color="auto" w:fill="FCFCFC"/>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r w:rsidR="00927E6A" w:rsidRPr="00FD0077" w14:paraId="266AD4A5" w14:textId="77777777" w:rsidTr="00103762">
        <w:trPr>
          <w:trHeight w:val="131"/>
        </w:trPr>
        <w:tc>
          <w:tcPr>
            <w:tcW w:w="1843" w:type="dxa"/>
            <w:vMerge/>
            <w:tcBorders>
              <w:bottom w:val="single" w:sz="4" w:space="0" w:color="auto"/>
            </w:tcBorders>
            <w:tcMar>
              <w:left w:w="57" w:type="dxa"/>
              <w:right w:w="0" w:type="dxa"/>
            </w:tcMar>
          </w:tcPr>
          <w:p w14:paraId="6463F081" w14:textId="77777777" w:rsidR="00927E6A" w:rsidRPr="00FD0077" w:rsidRDefault="00927E6A" w:rsidP="00407170">
            <w:pPr>
              <w:rPr>
                <w:rFonts w:ascii="Arial" w:hAnsi="Arial" w:cs="Arial"/>
                <w:i/>
                <w:iCs/>
                <w:color w:val="000000" w:themeColor="text1"/>
                <w:spacing w:val="2"/>
                <w:sz w:val="16"/>
                <w:szCs w:val="16"/>
                <w:shd w:val="clear" w:color="auto" w:fill="FCFCFC"/>
              </w:rPr>
            </w:pPr>
          </w:p>
        </w:tc>
        <w:tc>
          <w:tcPr>
            <w:tcW w:w="959" w:type="dxa"/>
            <w:vMerge/>
            <w:tcBorders>
              <w:bottom w:val="single" w:sz="4" w:space="0" w:color="auto"/>
            </w:tcBorders>
          </w:tcPr>
          <w:p w14:paraId="690E64EB" w14:textId="77777777" w:rsidR="00927E6A" w:rsidRPr="00FD0077" w:rsidRDefault="00927E6A" w:rsidP="00407170">
            <w:pPr>
              <w:rPr>
                <w:rFonts w:ascii="Arial" w:hAnsi="Arial" w:cs="Arial"/>
                <w:sz w:val="16"/>
                <w:szCs w:val="16"/>
              </w:rPr>
            </w:pPr>
          </w:p>
        </w:tc>
        <w:tc>
          <w:tcPr>
            <w:tcW w:w="1026" w:type="dxa"/>
            <w:tcBorders>
              <w:bottom w:val="single" w:sz="4" w:space="0" w:color="auto"/>
            </w:tcBorders>
          </w:tcPr>
          <w:p w14:paraId="68428654" w14:textId="77777777" w:rsidR="00927E6A" w:rsidRDefault="00927E6A" w:rsidP="00407170">
            <w:pPr>
              <w:rPr>
                <w:rFonts w:ascii="Arial" w:hAnsi="Arial" w:cs="Arial"/>
                <w:sz w:val="16"/>
                <w:szCs w:val="16"/>
              </w:rPr>
            </w:pPr>
            <w:r w:rsidRPr="00FD0077">
              <w:rPr>
                <w:rFonts w:ascii="Arial" w:hAnsi="Arial" w:cs="Arial"/>
                <w:sz w:val="16"/>
                <w:szCs w:val="16"/>
                <w:lang w:val="en-GB"/>
              </w:rPr>
              <w:t>MH595454</w:t>
            </w:r>
          </w:p>
        </w:tc>
        <w:tc>
          <w:tcPr>
            <w:tcW w:w="1701" w:type="dxa"/>
            <w:tcBorders>
              <w:bottom w:val="single" w:sz="4" w:space="0" w:color="auto"/>
            </w:tcBorders>
          </w:tcPr>
          <w:p w14:paraId="5B282120" w14:textId="77777777" w:rsidR="00927E6A" w:rsidRPr="00FD0077" w:rsidRDefault="00927E6A" w:rsidP="00407170">
            <w:pPr>
              <w:rPr>
                <w:rFonts w:ascii="Arial" w:hAnsi="Arial" w:cs="Arial"/>
                <w:sz w:val="16"/>
                <w:szCs w:val="16"/>
              </w:rPr>
            </w:pPr>
            <w:r>
              <w:rPr>
                <w:rFonts w:ascii="Arial" w:hAnsi="Arial" w:cs="Arial"/>
                <w:sz w:val="16"/>
                <w:szCs w:val="16"/>
              </w:rPr>
              <w:t>IR-Orz-</w:t>
            </w:r>
            <w:r w:rsidRPr="00FD0077">
              <w:rPr>
                <w:rFonts w:ascii="Arial" w:hAnsi="Arial" w:cs="Arial"/>
                <w:sz w:val="16"/>
                <w:szCs w:val="16"/>
              </w:rPr>
              <w:t>LH_4-14</w:t>
            </w:r>
          </w:p>
        </w:tc>
        <w:tc>
          <w:tcPr>
            <w:tcW w:w="1417" w:type="dxa"/>
            <w:tcBorders>
              <w:bottom w:val="single" w:sz="4" w:space="0" w:color="auto"/>
            </w:tcBorders>
          </w:tcPr>
          <w:p w14:paraId="2D8BB5F2" w14:textId="77777777" w:rsidR="00927E6A" w:rsidRPr="00FD0077" w:rsidRDefault="00927E6A" w:rsidP="00407170">
            <w:pPr>
              <w:rPr>
                <w:rFonts w:ascii="Arial" w:hAnsi="Arial" w:cs="Arial"/>
                <w:i/>
                <w:iCs/>
                <w:color w:val="333333"/>
                <w:spacing w:val="2"/>
                <w:sz w:val="16"/>
                <w:szCs w:val="16"/>
                <w:shd w:val="clear" w:color="auto" w:fill="FCFCFC"/>
              </w:rPr>
            </w:pPr>
            <w:r>
              <w:rPr>
                <w:rFonts w:ascii="Arial" w:hAnsi="Arial" w:cs="Arial"/>
                <w:i/>
                <w:sz w:val="16"/>
                <w:szCs w:val="16"/>
              </w:rPr>
              <w:t>C.</w:t>
            </w:r>
            <w:r w:rsidRPr="00FD0077">
              <w:rPr>
                <w:rFonts w:ascii="Arial" w:hAnsi="Arial" w:cs="Arial"/>
                <w:i/>
                <w:sz w:val="16"/>
                <w:szCs w:val="16"/>
              </w:rPr>
              <w:t xml:space="preserve"> haematoceps </w:t>
            </w:r>
          </w:p>
        </w:tc>
        <w:tc>
          <w:tcPr>
            <w:tcW w:w="851" w:type="dxa"/>
            <w:tcBorders>
              <w:bottom w:val="single" w:sz="4" w:space="0" w:color="auto"/>
            </w:tcBorders>
          </w:tcPr>
          <w:p w14:paraId="63CFDF47" w14:textId="77777777" w:rsidR="00927E6A" w:rsidRPr="00FD0077" w:rsidRDefault="00927E6A" w:rsidP="00407170">
            <w:pPr>
              <w:rPr>
                <w:rFonts w:ascii="Arial" w:hAnsi="Arial" w:cs="Arial"/>
                <w:iCs/>
                <w:color w:val="333333"/>
                <w:spacing w:val="2"/>
                <w:sz w:val="16"/>
                <w:szCs w:val="16"/>
                <w:shd w:val="clear" w:color="auto" w:fill="FCFCFC"/>
              </w:rPr>
            </w:pPr>
            <w:r>
              <w:rPr>
                <w:rFonts w:ascii="Arial" w:hAnsi="Arial" w:cs="Arial"/>
                <w:iCs/>
                <w:color w:val="333333"/>
                <w:spacing w:val="2"/>
                <w:sz w:val="16"/>
                <w:szCs w:val="16"/>
                <w:shd w:val="clear" w:color="auto" w:fill="FCFCFC"/>
              </w:rPr>
              <w:t>Iran</w:t>
            </w:r>
          </w:p>
        </w:tc>
        <w:tc>
          <w:tcPr>
            <w:tcW w:w="2126" w:type="dxa"/>
            <w:tcBorders>
              <w:bottom w:val="single" w:sz="4" w:space="0" w:color="auto"/>
            </w:tcBorders>
            <w:tcMar>
              <w:left w:w="57" w:type="dxa"/>
              <w:right w:w="0" w:type="dxa"/>
            </w:tcMar>
          </w:tcPr>
          <w:p w14:paraId="38B582E1" w14:textId="77777777" w:rsidR="00927E6A" w:rsidRPr="00FD0077" w:rsidRDefault="00927E6A" w:rsidP="00407170">
            <w:pPr>
              <w:rPr>
                <w:rFonts w:ascii="Arial" w:hAnsi="Arial" w:cs="Arial"/>
                <w:iCs/>
                <w:color w:val="333333"/>
                <w:spacing w:val="2"/>
                <w:sz w:val="16"/>
                <w:szCs w:val="16"/>
                <w:shd w:val="clear" w:color="auto" w:fill="FCFCFC"/>
                <w:lang w:val="es-ES"/>
              </w:rPr>
            </w:pPr>
            <w:r w:rsidRPr="00FD0077">
              <w:rPr>
                <w:rFonts w:ascii="Arial" w:hAnsi="Arial" w:cs="Arial"/>
                <w:iCs/>
                <w:color w:val="333333"/>
                <w:spacing w:val="2"/>
                <w:sz w:val="16"/>
                <w:szCs w:val="16"/>
                <w:shd w:val="clear" w:color="auto" w:fill="FCFCFC"/>
              </w:rPr>
              <w:t xml:space="preserve">Hasanvand </w:t>
            </w:r>
            <w:r w:rsidRPr="00FD0077">
              <w:rPr>
                <w:rFonts w:ascii="Arial" w:hAnsi="Arial" w:cs="Arial"/>
                <w:i/>
                <w:iCs/>
                <w:color w:val="333333"/>
                <w:spacing w:val="2"/>
                <w:sz w:val="16"/>
                <w:szCs w:val="16"/>
                <w:shd w:val="clear" w:color="auto" w:fill="FCFCFC"/>
              </w:rPr>
              <w:t>et al</w:t>
            </w:r>
            <w:r w:rsidRPr="00FD0077">
              <w:rPr>
                <w:rFonts w:ascii="Arial" w:hAnsi="Arial" w:cs="Arial"/>
                <w:iCs/>
                <w:color w:val="333333"/>
                <w:spacing w:val="2"/>
                <w:sz w:val="16"/>
                <w:szCs w:val="16"/>
                <w:shd w:val="clear" w:color="auto" w:fill="FCFCFC"/>
              </w:rPr>
              <w:t>. (2018)</w:t>
            </w:r>
          </w:p>
        </w:tc>
      </w:tr>
    </w:tbl>
    <w:p w14:paraId="6B6C8EC9" w14:textId="77777777" w:rsidR="00FD0077" w:rsidRPr="009C0A7A" w:rsidRDefault="00FD0077" w:rsidP="00AC0E72">
      <w:pPr>
        <w:rPr>
          <w:rFonts w:ascii="Arial" w:hAnsi="Arial" w:cs="Arial"/>
          <w:lang w:val="en-GB"/>
        </w:rPr>
      </w:pPr>
    </w:p>
    <w:p w14:paraId="3EAEB4D9" w14:textId="77777777" w:rsidR="00623A5F" w:rsidRPr="009C0A7A" w:rsidRDefault="00623A5F" w:rsidP="00AC0E72">
      <w:pPr>
        <w:rPr>
          <w:rFonts w:ascii="Arial" w:hAnsi="Arial" w:cs="Arial"/>
          <w:lang w:val="en-GB"/>
        </w:rPr>
      </w:pPr>
    </w:p>
    <w:p w14:paraId="4F5CBE2D" w14:textId="77777777" w:rsidR="00623A5F" w:rsidRPr="009C0A7A" w:rsidRDefault="006510EA" w:rsidP="00AC0E72">
      <w:pPr>
        <w:rPr>
          <w:rFonts w:ascii="Arial" w:hAnsi="Arial" w:cs="Arial"/>
          <w:lang w:val="en-GB"/>
        </w:rPr>
      </w:pPr>
      <w:r>
        <w:rPr>
          <w:rFonts w:ascii="Arial" w:hAnsi="Arial" w:cs="Arial"/>
          <w:noProof/>
          <w:lang w:val="es-ES" w:eastAsia="es-ES"/>
        </w:rPr>
        <w:drawing>
          <wp:inline distT="0" distB="0" distL="0" distR="0" wp14:anchorId="53FA4D87" wp14:editId="447D2376">
            <wp:extent cx="6621145" cy="499300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1145" cy="4993005"/>
                    </a:xfrm>
                    <a:prstGeom prst="rect">
                      <a:avLst/>
                    </a:prstGeom>
                    <a:noFill/>
                  </pic:spPr>
                </pic:pic>
              </a:graphicData>
            </a:graphic>
          </wp:inline>
        </w:drawing>
      </w:r>
    </w:p>
    <w:p w14:paraId="33F899EB" w14:textId="77777777" w:rsidR="001D7C85" w:rsidRPr="009C0A7A" w:rsidRDefault="001D7C85" w:rsidP="00AC0E72">
      <w:pPr>
        <w:rPr>
          <w:rFonts w:ascii="Arial" w:hAnsi="Arial" w:cs="Arial"/>
          <w:lang w:val="en-GB"/>
        </w:rPr>
      </w:pPr>
    </w:p>
    <w:p w14:paraId="6335907B" w14:textId="77777777" w:rsidR="001D7C85" w:rsidRPr="009C0A7A" w:rsidRDefault="001D7C85" w:rsidP="00AC0E72">
      <w:pPr>
        <w:rPr>
          <w:rFonts w:ascii="Arial" w:hAnsi="Arial" w:cs="Arial"/>
          <w:lang w:val="en-GB"/>
        </w:rPr>
      </w:pPr>
    </w:p>
    <w:p w14:paraId="18F49CCC" w14:textId="1FCD947B" w:rsidR="00623A5F" w:rsidRPr="009C0A7A" w:rsidRDefault="001D7C85" w:rsidP="00AC0E72">
      <w:pPr>
        <w:rPr>
          <w:rFonts w:ascii="Arial" w:hAnsi="Arial" w:cs="Arial"/>
          <w:lang w:val="en-GB"/>
        </w:rPr>
      </w:pPr>
      <w:r w:rsidRPr="009C0A7A">
        <w:rPr>
          <w:rFonts w:ascii="Arial" w:hAnsi="Arial" w:cs="Arial"/>
          <w:b/>
          <w:lang w:val="en-GB"/>
        </w:rPr>
        <w:t>Figure</w:t>
      </w:r>
      <w:r w:rsidR="00DD5506" w:rsidRPr="009C0A7A">
        <w:rPr>
          <w:rFonts w:ascii="Arial" w:hAnsi="Arial" w:cs="Arial"/>
          <w:b/>
          <w:lang w:val="en-GB"/>
        </w:rPr>
        <w:t xml:space="preserve"> 1</w:t>
      </w:r>
      <w:r w:rsidRPr="009C0A7A">
        <w:rPr>
          <w:rFonts w:ascii="Arial" w:hAnsi="Arial" w:cs="Arial"/>
          <w:b/>
          <w:lang w:val="en-GB"/>
        </w:rPr>
        <w:t>.</w:t>
      </w:r>
      <w:r w:rsidRPr="009C0A7A">
        <w:rPr>
          <w:rFonts w:ascii="Arial" w:hAnsi="Arial" w:cs="Arial"/>
          <w:lang w:val="en-GB"/>
        </w:rPr>
        <w:t xml:space="preserve"> </w:t>
      </w:r>
      <w:r w:rsidR="00DD5506" w:rsidRPr="009C0A7A">
        <w:rPr>
          <w:rFonts w:ascii="Arial" w:hAnsi="Arial" w:cs="Arial"/>
          <w:lang w:val="en-GB"/>
        </w:rPr>
        <w:t>T</w:t>
      </w:r>
      <w:r w:rsidRPr="009C0A7A">
        <w:rPr>
          <w:rFonts w:ascii="Arial" w:hAnsi="Arial" w:cs="Arial"/>
          <w:lang w:val="en-GB"/>
        </w:rPr>
        <w:t>wo</w:t>
      </w:r>
      <w:r w:rsidR="00BF7324">
        <w:rPr>
          <w:rFonts w:ascii="Arial" w:hAnsi="Arial" w:cs="Arial"/>
          <w:lang w:val="en-GB"/>
        </w:rPr>
        <w:t>-</w:t>
      </w:r>
      <w:r w:rsidRPr="009C0A7A">
        <w:rPr>
          <w:rFonts w:ascii="Arial" w:hAnsi="Arial" w:cs="Arial"/>
          <w:lang w:val="en-GB"/>
        </w:rPr>
        <w:t xml:space="preserve">color pairwise identity matrix inferred using SDT v1.2 (Muhire </w:t>
      </w:r>
      <w:r w:rsidRPr="009C0A7A">
        <w:rPr>
          <w:rFonts w:ascii="Arial" w:hAnsi="Arial" w:cs="Arial"/>
          <w:i/>
          <w:lang w:val="en-GB"/>
        </w:rPr>
        <w:t>et al</w:t>
      </w:r>
      <w:r w:rsidR="00DD5506" w:rsidRPr="009C0A7A">
        <w:rPr>
          <w:rFonts w:ascii="Arial" w:hAnsi="Arial" w:cs="Arial"/>
          <w:lang w:val="en-GB"/>
        </w:rPr>
        <w:t xml:space="preserve">. 2014) </w:t>
      </w:r>
      <w:r w:rsidR="00F90F5D">
        <w:rPr>
          <w:rFonts w:ascii="Arial" w:hAnsi="Arial" w:cs="Arial"/>
          <w:lang w:val="en-GB"/>
        </w:rPr>
        <w:t>including isolates of</w:t>
      </w:r>
      <w:r w:rsidR="00F90F5D" w:rsidRPr="009C0A7A">
        <w:rPr>
          <w:rFonts w:ascii="Arial" w:hAnsi="Arial" w:cs="Arial"/>
          <w:lang w:val="en-GB"/>
        </w:rPr>
        <w:t xml:space="preserve"> </w:t>
      </w:r>
      <w:r w:rsidR="00DD5506" w:rsidRPr="009C0A7A">
        <w:rPr>
          <w:rFonts w:ascii="Arial" w:hAnsi="Arial" w:cs="Arial"/>
          <w:i/>
          <w:lang w:val="en-GB"/>
        </w:rPr>
        <w:t>Turnip leaf roll virus</w:t>
      </w:r>
      <w:r w:rsidR="00DD5506" w:rsidRPr="009C0A7A">
        <w:rPr>
          <w:rFonts w:ascii="Arial" w:hAnsi="Arial" w:cs="Arial"/>
          <w:lang w:val="en-GB"/>
        </w:rPr>
        <w:t xml:space="preserve"> and </w:t>
      </w:r>
      <w:r w:rsidR="00DD5506" w:rsidRPr="009C0A7A">
        <w:rPr>
          <w:rFonts w:ascii="Arial" w:hAnsi="Arial" w:cs="Arial"/>
          <w:i/>
          <w:lang w:val="en-GB"/>
        </w:rPr>
        <w:t>Turnip curly top virus</w:t>
      </w:r>
      <w:r w:rsidR="00F90F5D">
        <w:rPr>
          <w:rFonts w:ascii="Arial" w:hAnsi="Arial" w:cs="Arial"/>
          <w:lang w:val="en-GB"/>
        </w:rPr>
        <w:t xml:space="preserve"> (</w:t>
      </w:r>
      <w:r w:rsidR="00DD5506" w:rsidRPr="009C0A7A">
        <w:rPr>
          <w:rFonts w:ascii="Arial" w:hAnsi="Arial" w:cs="Arial"/>
          <w:lang w:val="en-GB"/>
        </w:rPr>
        <w:t xml:space="preserve">the two </w:t>
      </w:r>
      <w:r w:rsidR="00F90F5D">
        <w:rPr>
          <w:rFonts w:ascii="Arial" w:hAnsi="Arial" w:cs="Arial"/>
          <w:lang w:val="en-GB"/>
        </w:rPr>
        <w:t xml:space="preserve">previously </w:t>
      </w:r>
      <w:r w:rsidR="0009039C">
        <w:rPr>
          <w:rFonts w:ascii="Arial" w:hAnsi="Arial" w:cs="Arial"/>
          <w:lang w:val="en-GB"/>
        </w:rPr>
        <w:t>recognized</w:t>
      </w:r>
      <w:r w:rsidR="0009039C" w:rsidRPr="009C0A7A">
        <w:rPr>
          <w:rFonts w:ascii="Arial" w:hAnsi="Arial" w:cs="Arial"/>
          <w:lang w:val="en-GB"/>
        </w:rPr>
        <w:t xml:space="preserve"> </w:t>
      </w:r>
      <w:r w:rsidR="00DD5506" w:rsidRPr="009C0A7A">
        <w:rPr>
          <w:rFonts w:ascii="Arial" w:hAnsi="Arial" w:cs="Arial"/>
          <w:lang w:val="en-GB"/>
        </w:rPr>
        <w:t xml:space="preserve">species in the genus </w:t>
      </w:r>
      <w:r w:rsidR="00DD5506" w:rsidRPr="009C0A7A">
        <w:rPr>
          <w:rFonts w:ascii="Arial" w:hAnsi="Arial" w:cs="Arial"/>
          <w:i/>
          <w:lang w:val="en-GB"/>
        </w:rPr>
        <w:t>Turncurtovirus</w:t>
      </w:r>
      <w:r w:rsidR="00F90F5D">
        <w:rPr>
          <w:rFonts w:ascii="Arial" w:hAnsi="Arial" w:cs="Arial"/>
          <w:lang w:val="en-GB"/>
        </w:rPr>
        <w:t>)</w:t>
      </w:r>
      <w:r w:rsidR="00DD5506" w:rsidRPr="009C0A7A">
        <w:rPr>
          <w:rFonts w:ascii="Arial" w:hAnsi="Arial" w:cs="Arial"/>
          <w:lang w:val="en-GB"/>
        </w:rPr>
        <w:t xml:space="preserve"> and </w:t>
      </w:r>
      <w:r w:rsidR="0009039C">
        <w:rPr>
          <w:rFonts w:ascii="Arial" w:hAnsi="Arial" w:cs="Arial"/>
          <w:lang w:val="en-GB"/>
        </w:rPr>
        <w:t xml:space="preserve">those of </w:t>
      </w:r>
      <w:r w:rsidR="00DD5506" w:rsidRPr="009C0A7A">
        <w:rPr>
          <w:rFonts w:ascii="Arial" w:hAnsi="Arial" w:cs="Arial"/>
          <w:lang w:val="en-GB"/>
        </w:rPr>
        <w:t xml:space="preserve">the </w:t>
      </w:r>
      <w:r w:rsidR="00F90F5D">
        <w:rPr>
          <w:rFonts w:ascii="Arial" w:hAnsi="Arial" w:cs="Arial"/>
          <w:lang w:val="en-GB"/>
        </w:rPr>
        <w:t xml:space="preserve">proposed </w:t>
      </w:r>
      <w:r w:rsidR="00DD5506" w:rsidRPr="009C0A7A">
        <w:rPr>
          <w:rFonts w:ascii="Arial" w:hAnsi="Arial" w:cs="Arial"/>
          <w:lang w:val="en-GB"/>
        </w:rPr>
        <w:t xml:space="preserve">species, </w:t>
      </w:r>
      <w:r w:rsidR="00DD5506" w:rsidRPr="009C0A7A">
        <w:rPr>
          <w:rFonts w:ascii="Arial" w:hAnsi="Arial" w:cs="Arial"/>
          <w:i/>
          <w:lang w:val="en-GB"/>
        </w:rPr>
        <w:t>Sesame curly top virus</w:t>
      </w:r>
      <w:r w:rsidR="00DD5506" w:rsidRPr="009C0A7A">
        <w:rPr>
          <w:rFonts w:ascii="Arial" w:hAnsi="Arial" w:cs="Arial"/>
          <w:lang w:val="en-GB"/>
        </w:rPr>
        <w:t>.</w:t>
      </w:r>
    </w:p>
    <w:p w14:paraId="7B2FF6FA" w14:textId="77777777" w:rsidR="005401E7" w:rsidRDefault="00833FA5" w:rsidP="00AC0E72">
      <w:pPr>
        <w:rPr>
          <w:rFonts w:ascii="Arial" w:hAnsi="Arial" w:cs="Arial"/>
          <w:lang w:val="en-GB"/>
        </w:rPr>
      </w:pPr>
      <w:r>
        <w:rPr>
          <w:rFonts w:ascii="Arial" w:hAnsi="Arial" w:cs="Arial"/>
          <w:noProof/>
          <w:lang w:val="es-ES" w:eastAsia="es-ES"/>
        </w:rPr>
        <w:lastRenderedPageBreak/>
        <w:drawing>
          <wp:inline distT="0" distB="0" distL="0" distR="0" wp14:anchorId="0FC64388" wp14:editId="44196DD5">
            <wp:extent cx="4340299" cy="81602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5891" cy="8189546"/>
                    </a:xfrm>
                    <a:prstGeom prst="rect">
                      <a:avLst/>
                    </a:prstGeom>
                    <a:noFill/>
                  </pic:spPr>
                </pic:pic>
              </a:graphicData>
            </a:graphic>
          </wp:inline>
        </w:drawing>
      </w:r>
    </w:p>
    <w:p w14:paraId="7A22CFD9" w14:textId="77777777" w:rsidR="005401E7" w:rsidRPr="009C0A7A" w:rsidRDefault="00BF7324" w:rsidP="00AC0E72">
      <w:pPr>
        <w:rPr>
          <w:rFonts w:ascii="Arial" w:hAnsi="Arial" w:cs="Arial"/>
          <w:lang w:val="en-GB"/>
        </w:rPr>
      </w:pPr>
      <w:r w:rsidRPr="009C0A7A">
        <w:rPr>
          <w:rFonts w:ascii="Arial" w:hAnsi="Arial" w:cs="Arial"/>
          <w:noProof/>
          <w:lang w:val="es-ES" w:eastAsia="es-ES"/>
        </w:rPr>
        <mc:AlternateContent>
          <mc:Choice Requires="wps">
            <w:drawing>
              <wp:anchor distT="0" distB="0" distL="114300" distR="114300" simplePos="0" relativeHeight="251658240" behindDoc="0" locked="0" layoutInCell="1" allowOverlap="1" wp14:anchorId="1E974B6A" wp14:editId="2D34DC7A">
                <wp:simplePos x="0" y="0"/>
                <wp:positionH relativeFrom="page">
                  <wp:posOffset>958543</wp:posOffset>
                </wp:positionH>
                <wp:positionV relativeFrom="paragraph">
                  <wp:posOffset>73003</wp:posOffset>
                </wp:positionV>
                <wp:extent cx="5883691" cy="611702"/>
                <wp:effectExtent l="0" t="0" r="0" b="0"/>
                <wp:wrapNone/>
                <wp:docPr id="262" name="Cuadro de texto 262"/>
                <wp:cNvGraphicFramePr/>
                <a:graphic xmlns:a="http://schemas.openxmlformats.org/drawingml/2006/main">
                  <a:graphicData uri="http://schemas.microsoft.com/office/word/2010/wordprocessingShape">
                    <wps:wsp>
                      <wps:cNvSpPr txBox="1"/>
                      <wps:spPr>
                        <a:xfrm>
                          <a:off x="0" y="0"/>
                          <a:ext cx="5883691" cy="611702"/>
                        </a:xfrm>
                        <a:prstGeom prst="rect">
                          <a:avLst/>
                        </a:prstGeom>
                        <a:solidFill>
                          <a:schemeClr val="lt1"/>
                        </a:solidFill>
                        <a:ln w="6350">
                          <a:noFill/>
                        </a:ln>
                      </wps:spPr>
                      <wps:txbx>
                        <w:txbxContent>
                          <w:p w14:paraId="1F93624D" w14:textId="443D2977" w:rsidR="00DD5506" w:rsidRPr="00833FA5" w:rsidRDefault="00DD5506" w:rsidP="00DD5506">
                            <w:pPr>
                              <w:rPr>
                                <w:rFonts w:ascii="Arial" w:hAnsi="Arial" w:cs="Arial"/>
                                <w:lang w:val="en-GB"/>
                              </w:rPr>
                            </w:pPr>
                            <w:r w:rsidRPr="00833FA5">
                              <w:rPr>
                                <w:rFonts w:ascii="Arial" w:hAnsi="Arial" w:cs="Arial"/>
                                <w:b/>
                                <w:lang w:val="en-GB"/>
                              </w:rPr>
                              <w:t>Figure 2.</w:t>
                            </w:r>
                            <w:r w:rsidRPr="00833FA5">
                              <w:rPr>
                                <w:rFonts w:ascii="Arial" w:hAnsi="Arial" w:cs="Arial"/>
                                <w:lang w:val="en-GB"/>
                              </w:rPr>
                              <w:t xml:space="preserve"> Neighbour-Joining phylogenetic tree (rooted with </w:t>
                            </w:r>
                            <w:r w:rsidR="008A492C">
                              <w:rPr>
                                <w:rFonts w:ascii="Arial" w:hAnsi="Arial" w:cs="Arial"/>
                                <w:lang w:val="en-GB"/>
                              </w:rPr>
                              <w:t>the sequence</w:t>
                            </w:r>
                            <w:r w:rsidRPr="00833FA5">
                              <w:rPr>
                                <w:rFonts w:ascii="Arial" w:hAnsi="Arial" w:cs="Arial"/>
                                <w:lang w:val="en-GB"/>
                              </w:rPr>
                              <w:t xml:space="preserve"> </w:t>
                            </w:r>
                            <w:r w:rsidR="008A492C">
                              <w:rPr>
                                <w:rFonts w:ascii="Arial" w:hAnsi="Arial" w:cs="Arial"/>
                                <w:lang w:val="en-GB"/>
                              </w:rPr>
                              <w:t xml:space="preserve">of the </w:t>
                            </w:r>
                            <w:r w:rsidRPr="00833FA5">
                              <w:rPr>
                                <w:rFonts w:ascii="Arial" w:hAnsi="Arial" w:cs="Arial"/>
                                <w:lang w:val="en-GB"/>
                              </w:rPr>
                              <w:t xml:space="preserve">capulavirus </w:t>
                            </w:r>
                            <w:r w:rsidR="0009039C" w:rsidRPr="00CB0651">
                              <w:rPr>
                                <w:rFonts w:ascii="Arial" w:hAnsi="Arial" w:cs="Arial"/>
                                <w:lang w:val="en-GB"/>
                              </w:rPr>
                              <w:t xml:space="preserve">alfalfa </w:t>
                            </w:r>
                            <w:r w:rsidRPr="00CB0651">
                              <w:rPr>
                                <w:rFonts w:ascii="Arial" w:hAnsi="Arial" w:cs="Arial"/>
                                <w:lang w:val="en-GB"/>
                              </w:rPr>
                              <w:t>leaf curl virus</w:t>
                            </w:r>
                            <w:r w:rsidRPr="00833FA5">
                              <w:rPr>
                                <w:rFonts w:ascii="Arial" w:hAnsi="Arial" w:cs="Arial"/>
                                <w:lang w:val="en-GB"/>
                              </w:rPr>
                              <w:t xml:space="preserve">, ALCV) of all </w:t>
                            </w:r>
                            <w:r w:rsidR="009A2A03" w:rsidRPr="00833FA5">
                              <w:rPr>
                                <w:rFonts w:ascii="Arial" w:hAnsi="Arial" w:cs="Arial"/>
                                <w:lang w:val="en-GB"/>
                              </w:rPr>
                              <w:t xml:space="preserve">turncurtovirus </w:t>
                            </w:r>
                            <w:r w:rsidRPr="00833FA5">
                              <w:rPr>
                                <w:rFonts w:ascii="Arial" w:hAnsi="Arial" w:cs="Arial"/>
                                <w:lang w:val="en-GB"/>
                              </w:rPr>
                              <w:t>genomes</w:t>
                            </w:r>
                            <w:r w:rsidR="009A2A03" w:rsidRPr="00833FA5">
                              <w:rPr>
                                <w:rFonts w:ascii="Arial" w:hAnsi="Arial" w:cs="Arial"/>
                                <w:lang w:val="en-GB"/>
                              </w:rPr>
                              <w:t>. S</w:t>
                            </w:r>
                            <w:r w:rsidRPr="00833FA5">
                              <w:rPr>
                                <w:rFonts w:ascii="Arial" w:hAnsi="Arial" w:cs="Arial"/>
                                <w:lang w:val="en-GB"/>
                              </w:rPr>
                              <w:t>esame curly top virus</w:t>
                            </w:r>
                            <w:r w:rsidR="009A2A03" w:rsidRPr="00833FA5">
                              <w:rPr>
                                <w:rFonts w:ascii="Arial" w:hAnsi="Arial" w:cs="Arial"/>
                                <w:lang w:val="en-GB"/>
                              </w:rPr>
                              <w:t xml:space="preserve"> isolates</w:t>
                            </w:r>
                            <w:r w:rsidRPr="00833FA5">
                              <w:rPr>
                                <w:rFonts w:ascii="Arial" w:hAnsi="Arial" w:cs="Arial"/>
                                <w:lang w:val="en-GB"/>
                              </w:rPr>
                              <w:t xml:space="preserve"> are highlighted in 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74B6A" id="_x0000_t202" coordsize="21600,21600" o:spt="202" path="m,l,21600r21600,l21600,xe">
                <v:stroke joinstyle="miter"/>
                <v:path gradientshapeok="t" o:connecttype="rect"/>
              </v:shapetype>
              <v:shape id="Cuadro de texto 262" o:spid="_x0000_s1026" type="#_x0000_t202" style="position:absolute;margin-left:75.5pt;margin-top:5.75pt;width:463.3pt;height:4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" fillcolor="white [3201]" stroked="f" strokeweight=".5pt">
                <v:textbox>
                  <w:txbxContent>
                    <w:p w14:paraId="1F93624D" w14:textId="443D2977" w:rsidR="00DD5506" w:rsidRPr="00833FA5" w:rsidRDefault="00DD5506" w:rsidP="00DD5506">
                      <w:pPr>
                        <w:rPr>
                          <w:rFonts w:ascii="Arial" w:hAnsi="Arial" w:cs="Arial"/>
                          <w:lang w:val="en-GB"/>
                        </w:rPr>
                      </w:pPr>
                      <w:r w:rsidRPr="00833FA5">
                        <w:rPr>
                          <w:rFonts w:ascii="Arial" w:hAnsi="Arial" w:cs="Arial"/>
                          <w:b/>
                          <w:lang w:val="en-GB"/>
                        </w:rPr>
                        <w:t>Figure 2.</w:t>
                      </w:r>
                      <w:r w:rsidRPr="00833FA5">
                        <w:rPr>
                          <w:rFonts w:ascii="Arial" w:hAnsi="Arial" w:cs="Arial"/>
                          <w:lang w:val="en-GB"/>
                        </w:rPr>
                        <w:t xml:space="preserve"> Neighbour-Joining phylogenetic tree (rooted with </w:t>
                      </w:r>
                      <w:r w:rsidR="008A492C">
                        <w:rPr>
                          <w:rFonts w:ascii="Arial" w:hAnsi="Arial" w:cs="Arial"/>
                          <w:lang w:val="en-GB"/>
                        </w:rPr>
                        <w:t>the sequence</w:t>
                      </w:r>
                      <w:r w:rsidRPr="00833FA5">
                        <w:rPr>
                          <w:rFonts w:ascii="Arial" w:hAnsi="Arial" w:cs="Arial"/>
                          <w:lang w:val="en-GB"/>
                        </w:rPr>
                        <w:t xml:space="preserve"> </w:t>
                      </w:r>
                      <w:r w:rsidR="008A492C">
                        <w:rPr>
                          <w:rFonts w:ascii="Arial" w:hAnsi="Arial" w:cs="Arial"/>
                          <w:lang w:val="en-GB"/>
                        </w:rPr>
                        <w:t xml:space="preserve">of the </w:t>
                      </w:r>
                      <w:r w:rsidRPr="00833FA5">
                        <w:rPr>
                          <w:rFonts w:ascii="Arial" w:hAnsi="Arial" w:cs="Arial"/>
                          <w:lang w:val="en-GB"/>
                        </w:rPr>
                        <w:t xml:space="preserve">capulavirus </w:t>
                      </w:r>
                      <w:r w:rsidR="0009039C" w:rsidRPr="00CB0651">
                        <w:rPr>
                          <w:rFonts w:ascii="Arial" w:hAnsi="Arial" w:cs="Arial"/>
                          <w:lang w:val="en-GB"/>
                        </w:rPr>
                        <w:t xml:space="preserve">alfalfa </w:t>
                      </w:r>
                      <w:r w:rsidRPr="00CB0651">
                        <w:rPr>
                          <w:rFonts w:ascii="Arial" w:hAnsi="Arial" w:cs="Arial"/>
                          <w:lang w:val="en-GB"/>
                        </w:rPr>
                        <w:t>leaf curl virus</w:t>
                      </w:r>
                      <w:r w:rsidRPr="00833FA5">
                        <w:rPr>
                          <w:rFonts w:ascii="Arial" w:hAnsi="Arial" w:cs="Arial"/>
                          <w:lang w:val="en-GB"/>
                        </w:rPr>
                        <w:t xml:space="preserve">, ALCV) of all </w:t>
                      </w:r>
                      <w:r w:rsidR="009A2A03" w:rsidRPr="00833FA5">
                        <w:rPr>
                          <w:rFonts w:ascii="Arial" w:hAnsi="Arial" w:cs="Arial"/>
                          <w:lang w:val="en-GB"/>
                        </w:rPr>
                        <w:t xml:space="preserve">turncurtovirus </w:t>
                      </w:r>
                      <w:r w:rsidRPr="00833FA5">
                        <w:rPr>
                          <w:rFonts w:ascii="Arial" w:hAnsi="Arial" w:cs="Arial"/>
                          <w:lang w:val="en-GB"/>
                        </w:rPr>
                        <w:t>genomes</w:t>
                      </w:r>
                      <w:r w:rsidR="009A2A03" w:rsidRPr="00833FA5">
                        <w:rPr>
                          <w:rFonts w:ascii="Arial" w:hAnsi="Arial" w:cs="Arial"/>
                          <w:lang w:val="en-GB"/>
                        </w:rPr>
                        <w:t>. S</w:t>
                      </w:r>
                      <w:r w:rsidRPr="00833FA5">
                        <w:rPr>
                          <w:rFonts w:ascii="Arial" w:hAnsi="Arial" w:cs="Arial"/>
                          <w:lang w:val="en-GB"/>
                        </w:rPr>
                        <w:t>esame curly top virus</w:t>
                      </w:r>
                      <w:r w:rsidR="009A2A03" w:rsidRPr="00833FA5">
                        <w:rPr>
                          <w:rFonts w:ascii="Arial" w:hAnsi="Arial" w:cs="Arial"/>
                          <w:lang w:val="en-GB"/>
                        </w:rPr>
                        <w:t xml:space="preserve"> isolates</w:t>
                      </w:r>
                      <w:r w:rsidRPr="00833FA5">
                        <w:rPr>
                          <w:rFonts w:ascii="Arial" w:hAnsi="Arial" w:cs="Arial"/>
                          <w:lang w:val="en-GB"/>
                        </w:rPr>
                        <w:t xml:space="preserve"> are highlighted in red.</w:t>
                      </w:r>
                    </w:p>
                  </w:txbxContent>
                </v:textbox>
                <w10:wrap anchorx="page"/>
              </v:shape>
            </w:pict>
          </mc:Fallback>
        </mc:AlternateContent>
      </w:r>
    </w:p>
    <w:tbl>
      <w:tblPr>
        <w:tblW w:w="9228" w:type="dxa"/>
        <w:tblLook w:val="04A0" w:firstRow="1" w:lastRow="0" w:firstColumn="1" w:lastColumn="0" w:noHBand="0" w:noVBand="1"/>
      </w:tblPr>
      <w:tblGrid>
        <w:gridCol w:w="9228"/>
      </w:tblGrid>
      <w:tr w:rsidR="00AA601F" w:rsidRPr="009C0A7A" w14:paraId="44382A61" w14:textId="77777777" w:rsidTr="00820E4D">
        <w:trPr>
          <w:tblHeader/>
        </w:trPr>
        <w:tc>
          <w:tcPr>
            <w:tcW w:w="9228" w:type="dxa"/>
          </w:tcPr>
          <w:p w14:paraId="248CC1ED" w14:textId="77777777" w:rsidR="00AA601F" w:rsidRPr="009C0A7A" w:rsidRDefault="00AA601F" w:rsidP="00820E4D">
            <w:pPr>
              <w:spacing w:after="120"/>
              <w:rPr>
                <w:rFonts w:ascii="Arial" w:hAnsi="Arial" w:cs="Arial"/>
                <w:b/>
              </w:rPr>
            </w:pPr>
            <w:r w:rsidRPr="009C0A7A">
              <w:rPr>
                <w:rFonts w:ascii="Arial" w:hAnsi="Arial" w:cs="Arial"/>
                <w:b/>
              </w:rPr>
              <w:lastRenderedPageBreak/>
              <w:t>References:</w:t>
            </w:r>
          </w:p>
          <w:p w14:paraId="46F871F2" w14:textId="77777777" w:rsidR="00160CB7" w:rsidRPr="009C0A7A" w:rsidRDefault="00160CB7" w:rsidP="00820E4D">
            <w:pPr>
              <w:spacing w:after="120"/>
              <w:rPr>
                <w:rFonts w:ascii="Arial" w:hAnsi="Arial" w:cs="Arial"/>
                <w:b/>
              </w:rPr>
            </w:pPr>
          </w:p>
        </w:tc>
      </w:tr>
      <w:tr w:rsidR="00AA601F" w:rsidRPr="009C0A7A" w14:paraId="12E94453"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39BEA06F" w14:textId="77777777" w:rsidR="000C7C3F" w:rsidRPr="009C0A7A" w:rsidRDefault="000C7C3F" w:rsidP="000C7C3F">
            <w:pPr>
              <w:pStyle w:val="BodyTextIndent"/>
              <w:ind w:left="567" w:hanging="567"/>
              <w:rPr>
                <w:rFonts w:ascii="Arial" w:hAnsi="Arial" w:cs="Arial"/>
                <w:color w:val="000000"/>
              </w:rPr>
            </w:pPr>
            <w:r w:rsidRPr="009C0A7A">
              <w:rPr>
                <w:rFonts w:ascii="Arial" w:hAnsi="Arial" w:cs="Arial"/>
                <w:color w:val="000000"/>
              </w:rPr>
              <w:t>Briddon RW, Heydarnejad J, Khosrowfar F, Massumi H, Martin DP, Varsani A (2010) Turnip curly top virus, a highly divergent geminivirus infecting turnip in Iran. Virus Res 152:169</w:t>
            </w:r>
            <w:r w:rsidR="00CF3180" w:rsidRPr="009C0A7A">
              <w:rPr>
                <w:rFonts w:ascii="Arial" w:hAnsi="Arial" w:cs="Arial"/>
                <w:color w:val="000000"/>
              </w:rPr>
              <w:t>-</w:t>
            </w:r>
            <w:r w:rsidRPr="009C0A7A">
              <w:rPr>
                <w:rFonts w:ascii="Arial" w:hAnsi="Arial" w:cs="Arial"/>
                <w:color w:val="000000"/>
              </w:rPr>
              <w:t>175.</w:t>
            </w:r>
          </w:p>
          <w:p w14:paraId="611D89F4" w14:textId="77777777" w:rsidR="00DD5506" w:rsidRPr="009C0A7A" w:rsidRDefault="00DD5506" w:rsidP="00DD5506">
            <w:pPr>
              <w:pStyle w:val="BodyTextIndent"/>
              <w:ind w:left="567" w:hanging="567"/>
              <w:rPr>
                <w:rFonts w:ascii="Arial" w:hAnsi="Arial" w:cs="Arial"/>
                <w:color w:val="000000"/>
              </w:rPr>
            </w:pPr>
            <w:r w:rsidRPr="009C0A7A">
              <w:rPr>
                <w:rFonts w:ascii="Arial" w:hAnsi="Arial" w:cs="Arial"/>
                <w:color w:val="000000"/>
              </w:rPr>
              <w:t xml:space="preserve">Hasanvand V, Kamali M, Heydarnejad J, Massumi H, Kvarnheden A, Varsani A (2018) Identification of a new turncurtovirus in the leafhopper </w:t>
            </w:r>
            <w:r w:rsidRPr="009C0A7A">
              <w:rPr>
                <w:rFonts w:ascii="Arial" w:hAnsi="Arial" w:cs="Arial"/>
                <w:i/>
                <w:color w:val="000000"/>
              </w:rPr>
              <w:t>Circulifer haematoceps</w:t>
            </w:r>
            <w:r w:rsidRPr="009C0A7A">
              <w:rPr>
                <w:rFonts w:ascii="Arial" w:hAnsi="Arial" w:cs="Arial"/>
                <w:color w:val="000000"/>
              </w:rPr>
              <w:t xml:space="preserve"> and the host plant species </w:t>
            </w:r>
            <w:r w:rsidRPr="009C0A7A">
              <w:rPr>
                <w:rFonts w:ascii="Arial" w:hAnsi="Arial" w:cs="Arial"/>
                <w:i/>
                <w:color w:val="000000"/>
              </w:rPr>
              <w:t>Sesamum indicum</w:t>
            </w:r>
            <w:r w:rsidRPr="009C0A7A">
              <w:rPr>
                <w:rFonts w:ascii="Arial" w:hAnsi="Arial" w:cs="Arial"/>
                <w:color w:val="000000"/>
              </w:rPr>
              <w:t>. Virus Genes 54:840-845.</w:t>
            </w:r>
          </w:p>
          <w:p w14:paraId="4542485B" w14:textId="77777777" w:rsidR="00AA601F" w:rsidRPr="009C0A7A" w:rsidRDefault="000C7C3F" w:rsidP="000C7C3F">
            <w:pPr>
              <w:pStyle w:val="BodyTextIndent"/>
              <w:ind w:left="567" w:hanging="567"/>
              <w:rPr>
                <w:rFonts w:ascii="Arial" w:hAnsi="Arial" w:cs="Arial"/>
                <w:color w:val="000000"/>
              </w:rPr>
            </w:pPr>
            <w:r w:rsidRPr="009C0A7A">
              <w:rPr>
                <w:rFonts w:ascii="Arial" w:hAnsi="Arial" w:cs="Arial"/>
                <w:color w:val="000000"/>
              </w:rPr>
              <w:t>Kamali M, Heydarnejad J, Massumi H, Kvarnheden A, Kraberger S, Varsani A (2016) Molecular diversity of turncurtoviruses in Iran. Arch Virol</w:t>
            </w:r>
            <w:r w:rsidRPr="009C0A7A">
              <w:rPr>
                <w:rFonts w:ascii="Arial" w:hAnsi="Arial" w:cs="Arial"/>
              </w:rPr>
              <w:t xml:space="preserve"> </w:t>
            </w:r>
            <w:r w:rsidRPr="009C0A7A">
              <w:rPr>
                <w:rFonts w:ascii="Arial" w:hAnsi="Arial" w:cs="Arial"/>
                <w:color w:val="000000"/>
              </w:rPr>
              <w:t>161:551</w:t>
            </w:r>
            <w:r w:rsidR="00CF3180" w:rsidRPr="009C0A7A">
              <w:rPr>
                <w:rFonts w:ascii="Arial" w:hAnsi="Arial" w:cs="Arial"/>
                <w:color w:val="000000"/>
              </w:rPr>
              <w:t>-</w:t>
            </w:r>
            <w:r w:rsidRPr="009C0A7A">
              <w:rPr>
                <w:rFonts w:ascii="Arial" w:hAnsi="Arial" w:cs="Arial"/>
                <w:color w:val="000000"/>
              </w:rPr>
              <w:t>561.</w:t>
            </w:r>
          </w:p>
          <w:p w14:paraId="1ADEA86C" w14:textId="77777777" w:rsidR="00FD0077" w:rsidRPr="009C0A7A" w:rsidRDefault="00FD0077" w:rsidP="00FD0077">
            <w:pPr>
              <w:pStyle w:val="BodyTextIndent"/>
              <w:ind w:left="567" w:hanging="567"/>
              <w:rPr>
                <w:rFonts w:ascii="Arial" w:hAnsi="Arial" w:cs="Arial"/>
                <w:color w:val="000000"/>
              </w:rPr>
            </w:pPr>
            <w:r w:rsidRPr="009C0A7A">
              <w:rPr>
                <w:rFonts w:ascii="Arial" w:hAnsi="Arial" w:cs="Arial"/>
                <w:color w:val="000000"/>
              </w:rPr>
              <w:t>Muhire, BM, Varsani, A, Martin, DP (2014) SDT: a virus classification tool based on pairwise sequence alignment and identity calculation. PLoS One 9:e108277.</w:t>
            </w:r>
          </w:p>
          <w:p w14:paraId="6AEFF725" w14:textId="77777777" w:rsidR="00AA601F" w:rsidRPr="009C0A7A" w:rsidRDefault="003B1A1F" w:rsidP="005401E7">
            <w:pPr>
              <w:pStyle w:val="BodyTextIndent"/>
              <w:ind w:left="567" w:hanging="567"/>
              <w:rPr>
                <w:rFonts w:ascii="Arial" w:hAnsi="Arial" w:cs="Arial"/>
                <w:color w:val="000000"/>
              </w:rPr>
            </w:pPr>
            <w:r w:rsidRPr="009C0A7A">
              <w:rPr>
                <w:rFonts w:ascii="Arial" w:hAnsi="Arial" w:cs="Arial"/>
                <w:color w:val="000000"/>
              </w:rPr>
              <w:t xml:space="preserve">Varsani A, Navas-Castillo J, Moriones E, Hernández-Zepeda C, Idris A, Brown JK, Zerbini FM, Martin DP (2014) Establishment of three new genera in the family </w:t>
            </w:r>
            <w:r w:rsidRPr="009C0A7A">
              <w:rPr>
                <w:rFonts w:ascii="Arial" w:hAnsi="Arial" w:cs="Arial"/>
                <w:i/>
                <w:color w:val="000000"/>
              </w:rPr>
              <w:t>Geminiviridae</w:t>
            </w:r>
            <w:r w:rsidRPr="009C0A7A">
              <w:rPr>
                <w:rFonts w:ascii="Arial" w:hAnsi="Arial" w:cs="Arial"/>
                <w:color w:val="000000"/>
              </w:rPr>
              <w:t xml:space="preserve">: </w:t>
            </w:r>
            <w:r w:rsidRPr="009C0A7A">
              <w:rPr>
                <w:rFonts w:ascii="Arial" w:hAnsi="Arial" w:cs="Arial"/>
                <w:i/>
                <w:color w:val="000000"/>
              </w:rPr>
              <w:t>Becurtovirus</w:t>
            </w:r>
            <w:r w:rsidRPr="009C0A7A">
              <w:rPr>
                <w:rFonts w:ascii="Arial" w:hAnsi="Arial" w:cs="Arial"/>
                <w:color w:val="000000"/>
              </w:rPr>
              <w:t xml:space="preserve">, </w:t>
            </w:r>
            <w:r w:rsidRPr="009C0A7A">
              <w:rPr>
                <w:rFonts w:ascii="Arial" w:hAnsi="Arial" w:cs="Arial"/>
                <w:i/>
                <w:color w:val="000000"/>
              </w:rPr>
              <w:t>Eragrovirus</w:t>
            </w:r>
            <w:r w:rsidRPr="009C0A7A">
              <w:rPr>
                <w:rFonts w:ascii="Arial" w:hAnsi="Arial" w:cs="Arial"/>
                <w:color w:val="000000"/>
              </w:rPr>
              <w:t xml:space="preserve"> and </w:t>
            </w:r>
            <w:r w:rsidRPr="009C0A7A">
              <w:rPr>
                <w:rFonts w:ascii="Arial" w:hAnsi="Arial" w:cs="Arial"/>
                <w:i/>
                <w:color w:val="000000"/>
              </w:rPr>
              <w:t>Turncurtovirus</w:t>
            </w:r>
            <w:r w:rsidRPr="009C0A7A">
              <w:rPr>
                <w:rFonts w:ascii="Arial" w:hAnsi="Arial" w:cs="Arial"/>
                <w:color w:val="000000"/>
              </w:rPr>
              <w:t>. Arch Virol 159:2193</w:t>
            </w:r>
            <w:r w:rsidR="008A492C">
              <w:rPr>
                <w:rFonts w:ascii="Arial" w:hAnsi="Arial" w:cs="Arial"/>
                <w:color w:val="000000"/>
              </w:rPr>
              <w:t>-</w:t>
            </w:r>
            <w:r w:rsidRPr="009C0A7A">
              <w:rPr>
                <w:rFonts w:ascii="Arial" w:hAnsi="Arial" w:cs="Arial"/>
                <w:color w:val="000000"/>
              </w:rPr>
              <w:t>2203</w:t>
            </w:r>
            <w:r w:rsidR="00952C2C" w:rsidRPr="009C0A7A">
              <w:rPr>
                <w:rFonts w:ascii="Arial" w:hAnsi="Arial" w:cs="Arial"/>
                <w:color w:val="000000"/>
              </w:rPr>
              <w:t>.</w:t>
            </w:r>
          </w:p>
        </w:tc>
      </w:tr>
    </w:tbl>
    <w:p w14:paraId="19EEDDA0" w14:textId="77777777" w:rsidR="008E736E" w:rsidRPr="009C0A7A" w:rsidRDefault="008E736E" w:rsidP="00AC0E72">
      <w:pPr>
        <w:rPr>
          <w:rFonts w:ascii="Arial" w:hAnsi="Arial" w:cs="Arial"/>
          <w:lang w:val="en-GB"/>
        </w:rPr>
      </w:pPr>
    </w:p>
    <w:p w14:paraId="7BB902D0" w14:textId="77777777" w:rsidR="00CE0DE4" w:rsidRPr="009C0A7A" w:rsidRDefault="00D227FA" w:rsidP="00991A82">
      <w:pPr>
        <w:pStyle w:val="BodyTextIndent"/>
        <w:ind w:left="0" w:firstLine="0"/>
        <w:rPr>
          <w:rFonts w:ascii="Arial" w:hAnsi="Arial" w:cs="Arial"/>
          <w:color w:val="000000"/>
          <w:sz w:val="22"/>
          <w:szCs w:val="22"/>
        </w:rPr>
      </w:pPr>
      <w:r w:rsidRPr="009C0A7A">
        <w:rPr>
          <w:rFonts w:ascii="Arial" w:hAnsi="Arial" w:cs="Arial"/>
          <w:noProof/>
          <w:lang w:val="es-ES" w:eastAsia="es-ES"/>
        </w:rPr>
        <mc:AlternateContent>
          <mc:Choice Requires="wps">
            <w:drawing>
              <wp:anchor distT="0" distB="0" distL="114300" distR="114300" simplePos="0" relativeHeight="251656192" behindDoc="0" locked="0" layoutInCell="1" allowOverlap="1" wp14:anchorId="5FFB0C49" wp14:editId="3D132FC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D881"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C0A7A"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1BA48" w14:textId="77777777" w:rsidR="008F29B0" w:rsidRDefault="008F29B0" w:rsidP="00103762">
      <w:pPr>
        <w:pStyle w:val="Header"/>
      </w:pPr>
      <w:r>
        <w:separator/>
      </w:r>
    </w:p>
  </w:endnote>
  <w:endnote w:type="continuationSeparator" w:id="0">
    <w:p w14:paraId="34FCCFFA" w14:textId="77777777" w:rsidR="008F29B0" w:rsidRDefault="008F29B0" w:rsidP="0010376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F8B4" w14:textId="77777777" w:rsidR="003A5156" w:rsidRPr="002E52B9" w:rsidRDefault="003A5156"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A133F">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A133F">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FF72" w14:textId="77777777" w:rsidR="008F29B0" w:rsidRDefault="008F29B0" w:rsidP="00103762">
      <w:pPr>
        <w:pStyle w:val="Header"/>
      </w:pPr>
      <w:r>
        <w:separator/>
      </w:r>
    </w:p>
  </w:footnote>
  <w:footnote w:type="continuationSeparator" w:id="0">
    <w:p w14:paraId="4876C3A6" w14:textId="77777777" w:rsidR="008F29B0" w:rsidRDefault="008F29B0" w:rsidP="00103762">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537F" w14:textId="77777777" w:rsidR="003A5156" w:rsidRPr="00F369A4" w:rsidRDefault="003A5156"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0FE45DBF"/>
    <w:multiLevelType w:val="hybridMultilevel"/>
    <w:tmpl w:val="7FBE08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11157"/>
    <w:multiLevelType w:val="hybridMultilevel"/>
    <w:tmpl w:val="33D4D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B3D7F"/>
    <w:multiLevelType w:val="hybridMultilevel"/>
    <w:tmpl w:val="438825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2"/>
  </w:num>
  <w:num w:numId="4">
    <w:abstractNumId w:val="8"/>
  </w:num>
  <w:num w:numId="5">
    <w:abstractNumId w:val="22"/>
  </w:num>
  <w:num w:numId="6">
    <w:abstractNumId w:val="10"/>
  </w:num>
  <w:num w:numId="7">
    <w:abstractNumId w:val="15"/>
  </w:num>
  <w:num w:numId="8">
    <w:abstractNumId w:val="17"/>
  </w:num>
  <w:num w:numId="9">
    <w:abstractNumId w:val="1"/>
  </w:num>
  <w:num w:numId="10">
    <w:abstractNumId w:val="13"/>
  </w:num>
  <w:num w:numId="11">
    <w:abstractNumId w:val="19"/>
  </w:num>
  <w:num w:numId="12">
    <w:abstractNumId w:val="23"/>
  </w:num>
  <w:num w:numId="13">
    <w:abstractNumId w:val="20"/>
  </w:num>
  <w:num w:numId="14">
    <w:abstractNumId w:val="24"/>
  </w:num>
  <w:num w:numId="15">
    <w:abstractNumId w:val="25"/>
  </w:num>
  <w:num w:numId="16">
    <w:abstractNumId w:val="6"/>
  </w:num>
  <w:num w:numId="17">
    <w:abstractNumId w:val="18"/>
  </w:num>
  <w:num w:numId="18">
    <w:abstractNumId w:val="14"/>
  </w:num>
  <w:num w:numId="19">
    <w:abstractNumId w:val="4"/>
  </w:num>
  <w:num w:numId="20">
    <w:abstractNumId w:val="26"/>
  </w:num>
  <w:num w:numId="21">
    <w:abstractNumId w:val="2"/>
  </w:num>
  <w:num w:numId="22">
    <w:abstractNumId w:val="7"/>
  </w:num>
  <w:num w:numId="23">
    <w:abstractNumId w:val="16"/>
  </w:num>
  <w:num w:numId="24">
    <w:abstractNumId w:val="11"/>
  </w:num>
  <w:num w:numId="25">
    <w:abstractNumId w:val="3"/>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362B6"/>
    <w:rsid w:val="000420CB"/>
    <w:rsid w:val="0004304B"/>
    <w:rsid w:val="00053B03"/>
    <w:rsid w:val="00072CC5"/>
    <w:rsid w:val="0009039C"/>
    <w:rsid w:val="0009061B"/>
    <w:rsid w:val="00093DD3"/>
    <w:rsid w:val="000A3C57"/>
    <w:rsid w:val="000A6DE3"/>
    <w:rsid w:val="000A7E3F"/>
    <w:rsid w:val="000A7F1C"/>
    <w:rsid w:val="000B7774"/>
    <w:rsid w:val="000C0126"/>
    <w:rsid w:val="000C32A9"/>
    <w:rsid w:val="000C5ED7"/>
    <w:rsid w:val="000C7C3F"/>
    <w:rsid w:val="000D2F03"/>
    <w:rsid w:val="000F5890"/>
    <w:rsid w:val="000F5A87"/>
    <w:rsid w:val="00100092"/>
    <w:rsid w:val="00103762"/>
    <w:rsid w:val="00104A4B"/>
    <w:rsid w:val="0010595F"/>
    <w:rsid w:val="00114BD4"/>
    <w:rsid w:val="0012008F"/>
    <w:rsid w:val="0012796D"/>
    <w:rsid w:val="001551A8"/>
    <w:rsid w:val="001578A6"/>
    <w:rsid w:val="00160CB7"/>
    <w:rsid w:val="001664DF"/>
    <w:rsid w:val="0017329D"/>
    <w:rsid w:val="00173983"/>
    <w:rsid w:val="00174E4F"/>
    <w:rsid w:val="0017739A"/>
    <w:rsid w:val="001811B7"/>
    <w:rsid w:val="00185699"/>
    <w:rsid w:val="00192E89"/>
    <w:rsid w:val="001946B2"/>
    <w:rsid w:val="001C5EE1"/>
    <w:rsid w:val="001D7C85"/>
    <w:rsid w:val="001E59C1"/>
    <w:rsid w:val="001E7FD5"/>
    <w:rsid w:val="001F4031"/>
    <w:rsid w:val="00200A9F"/>
    <w:rsid w:val="00202BB3"/>
    <w:rsid w:val="002050F7"/>
    <w:rsid w:val="00205139"/>
    <w:rsid w:val="00207B65"/>
    <w:rsid w:val="00210B49"/>
    <w:rsid w:val="00212269"/>
    <w:rsid w:val="002129A8"/>
    <w:rsid w:val="002231C4"/>
    <w:rsid w:val="0022566F"/>
    <w:rsid w:val="002361B7"/>
    <w:rsid w:val="00236673"/>
    <w:rsid w:val="00251862"/>
    <w:rsid w:val="00252570"/>
    <w:rsid w:val="002539A7"/>
    <w:rsid w:val="00253F63"/>
    <w:rsid w:val="00260377"/>
    <w:rsid w:val="00265E5A"/>
    <w:rsid w:val="00267FD4"/>
    <w:rsid w:val="002732D1"/>
    <w:rsid w:val="00273564"/>
    <w:rsid w:val="00275425"/>
    <w:rsid w:val="002777A3"/>
    <w:rsid w:val="0028367A"/>
    <w:rsid w:val="00283FE0"/>
    <w:rsid w:val="0028627E"/>
    <w:rsid w:val="00291213"/>
    <w:rsid w:val="002930D6"/>
    <w:rsid w:val="00295698"/>
    <w:rsid w:val="002978A6"/>
    <w:rsid w:val="002A4018"/>
    <w:rsid w:val="002A7D6D"/>
    <w:rsid w:val="002B75AB"/>
    <w:rsid w:val="002D6800"/>
    <w:rsid w:val="002E36D5"/>
    <w:rsid w:val="00300B0A"/>
    <w:rsid w:val="00301F32"/>
    <w:rsid w:val="00304104"/>
    <w:rsid w:val="00304411"/>
    <w:rsid w:val="00306A5E"/>
    <w:rsid w:val="00315757"/>
    <w:rsid w:val="00315AEE"/>
    <w:rsid w:val="00342A81"/>
    <w:rsid w:val="00342D4D"/>
    <w:rsid w:val="003433D8"/>
    <w:rsid w:val="0034563C"/>
    <w:rsid w:val="00353169"/>
    <w:rsid w:val="003538F3"/>
    <w:rsid w:val="003563FA"/>
    <w:rsid w:val="003623D9"/>
    <w:rsid w:val="00364F36"/>
    <w:rsid w:val="003676E2"/>
    <w:rsid w:val="00377A06"/>
    <w:rsid w:val="003A0BE4"/>
    <w:rsid w:val="003A48CF"/>
    <w:rsid w:val="003A4E70"/>
    <w:rsid w:val="003A5156"/>
    <w:rsid w:val="003A6C76"/>
    <w:rsid w:val="003B1954"/>
    <w:rsid w:val="003B1A1F"/>
    <w:rsid w:val="003B7125"/>
    <w:rsid w:val="003C4611"/>
    <w:rsid w:val="003D08E5"/>
    <w:rsid w:val="003D2802"/>
    <w:rsid w:val="003D4913"/>
    <w:rsid w:val="003E02C3"/>
    <w:rsid w:val="003E0BBC"/>
    <w:rsid w:val="003E3AB2"/>
    <w:rsid w:val="003E7EEC"/>
    <w:rsid w:val="003F0180"/>
    <w:rsid w:val="00400C3B"/>
    <w:rsid w:val="00402B0B"/>
    <w:rsid w:val="00404ECA"/>
    <w:rsid w:val="00407170"/>
    <w:rsid w:val="00413670"/>
    <w:rsid w:val="004152C9"/>
    <w:rsid w:val="0041698F"/>
    <w:rsid w:val="00422FF0"/>
    <w:rsid w:val="004435EC"/>
    <w:rsid w:val="00444E1E"/>
    <w:rsid w:val="00447321"/>
    <w:rsid w:val="0044774D"/>
    <w:rsid w:val="00466319"/>
    <w:rsid w:val="004710EC"/>
    <w:rsid w:val="0047500D"/>
    <w:rsid w:val="0048003B"/>
    <w:rsid w:val="00482642"/>
    <w:rsid w:val="004863FC"/>
    <w:rsid w:val="00487FA7"/>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0187"/>
    <w:rsid w:val="004F23EA"/>
    <w:rsid w:val="004F771E"/>
    <w:rsid w:val="0050228B"/>
    <w:rsid w:val="00503E8B"/>
    <w:rsid w:val="00505D9F"/>
    <w:rsid w:val="0050662A"/>
    <w:rsid w:val="00510265"/>
    <w:rsid w:val="00516D9F"/>
    <w:rsid w:val="005201AD"/>
    <w:rsid w:val="00521073"/>
    <w:rsid w:val="00522E71"/>
    <w:rsid w:val="00530EFE"/>
    <w:rsid w:val="00534EED"/>
    <w:rsid w:val="005368BD"/>
    <w:rsid w:val="005401E7"/>
    <w:rsid w:val="005557FC"/>
    <w:rsid w:val="00572D74"/>
    <w:rsid w:val="00581ED1"/>
    <w:rsid w:val="00584A6E"/>
    <w:rsid w:val="00590D25"/>
    <w:rsid w:val="005929A4"/>
    <w:rsid w:val="0059515D"/>
    <w:rsid w:val="005953F1"/>
    <w:rsid w:val="005B600C"/>
    <w:rsid w:val="005C1112"/>
    <w:rsid w:val="005D0BFD"/>
    <w:rsid w:val="005D19C9"/>
    <w:rsid w:val="005D7EC4"/>
    <w:rsid w:val="005D7F24"/>
    <w:rsid w:val="005E7722"/>
    <w:rsid w:val="005F4309"/>
    <w:rsid w:val="005F53C1"/>
    <w:rsid w:val="00603CFD"/>
    <w:rsid w:val="006071CA"/>
    <w:rsid w:val="0061592E"/>
    <w:rsid w:val="00616487"/>
    <w:rsid w:val="00617B84"/>
    <w:rsid w:val="00623274"/>
    <w:rsid w:val="00623A5F"/>
    <w:rsid w:val="00633947"/>
    <w:rsid w:val="00635404"/>
    <w:rsid w:val="00636B14"/>
    <w:rsid w:val="00637004"/>
    <w:rsid w:val="00637223"/>
    <w:rsid w:val="00650171"/>
    <w:rsid w:val="006510EA"/>
    <w:rsid w:val="006631FD"/>
    <w:rsid w:val="00692BE3"/>
    <w:rsid w:val="0069409C"/>
    <w:rsid w:val="006A0C3F"/>
    <w:rsid w:val="006A1735"/>
    <w:rsid w:val="006B2EE7"/>
    <w:rsid w:val="006C4A0C"/>
    <w:rsid w:val="006D1B4E"/>
    <w:rsid w:val="006D59EF"/>
    <w:rsid w:val="006E0B7B"/>
    <w:rsid w:val="006F1ADE"/>
    <w:rsid w:val="006F44A4"/>
    <w:rsid w:val="007016DD"/>
    <w:rsid w:val="00701D60"/>
    <w:rsid w:val="00702CCD"/>
    <w:rsid w:val="00704198"/>
    <w:rsid w:val="007135C0"/>
    <w:rsid w:val="00715B64"/>
    <w:rsid w:val="00717501"/>
    <w:rsid w:val="00720D17"/>
    <w:rsid w:val="00724281"/>
    <w:rsid w:val="00724490"/>
    <w:rsid w:val="00736F49"/>
    <w:rsid w:val="0073793D"/>
    <w:rsid w:val="00746025"/>
    <w:rsid w:val="00751194"/>
    <w:rsid w:val="00752D7B"/>
    <w:rsid w:val="00755F77"/>
    <w:rsid w:val="007602A2"/>
    <w:rsid w:val="0076759D"/>
    <w:rsid w:val="00774CB4"/>
    <w:rsid w:val="00775307"/>
    <w:rsid w:val="007772C2"/>
    <w:rsid w:val="007878DB"/>
    <w:rsid w:val="00792B22"/>
    <w:rsid w:val="0079318D"/>
    <w:rsid w:val="007A5735"/>
    <w:rsid w:val="007B1538"/>
    <w:rsid w:val="007C1657"/>
    <w:rsid w:val="007C793A"/>
    <w:rsid w:val="007C7E0E"/>
    <w:rsid w:val="007D246C"/>
    <w:rsid w:val="007D2497"/>
    <w:rsid w:val="007D4C57"/>
    <w:rsid w:val="007D6DB6"/>
    <w:rsid w:val="007E6C07"/>
    <w:rsid w:val="007F5109"/>
    <w:rsid w:val="0080060B"/>
    <w:rsid w:val="00800BFD"/>
    <w:rsid w:val="00801148"/>
    <w:rsid w:val="00802D02"/>
    <w:rsid w:val="008071B6"/>
    <w:rsid w:val="00812BE2"/>
    <w:rsid w:val="00820E4D"/>
    <w:rsid w:val="008277F3"/>
    <w:rsid w:val="00830785"/>
    <w:rsid w:val="00833FA5"/>
    <w:rsid w:val="00835B67"/>
    <w:rsid w:val="008418CD"/>
    <w:rsid w:val="008442CB"/>
    <w:rsid w:val="008563BE"/>
    <w:rsid w:val="008635D2"/>
    <w:rsid w:val="008655D6"/>
    <w:rsid w:val="008702B2"/>
    <w:rsid w:val="00872088"/>
    <w:rsid w:val="008762E5"/>
    <w:rsid w:val="00890FAF"/>
    <w:rsid w:val="00891C67"/>
    <w:rsid w:val="008A492C"/>
    <w:rsid w:val="008A612E"/>
    <w:rsid w:val="008B276F"/>
    <w:rsid w:val="008B6D5E"/>
    <w:rsid w:val="008C2CC4"/>
    <w:rsid w:val="008C7B86"/>
    <w:rsid w:val="008E0F1B"/>
    <w:rsid w:val="008E10B7"/>
    <w:rsid w:val="008E2333"/>
    <w:rsid w:val="008E4C1D"/>
    <w:rsid w:val="008E4E0F"/>
    <w:rsid w:val="008E736E"/>
    <w:rsid w:val="008F03D2"/>
    <w:rsid w:val="008F1758"/>
    <w:rsid w:val="008F29B0"/>
    <w:rsid w:val="008F2BEE"/>
    <w:rsid w:val="008F4957"/>
    <w:rsid w:val="008F5FB1"/>
    <w:rsid w:val="008F6DE4"/>
    <w:rsid w:val="009062EF"/>
    <w:rsid w:val="0091484B"/>
    <w:rsid w:val="00926A4D"/>
    <w:rsid w:val="00927E6A"/>
    <w:rsid w:val="009320C8"/>
    <w:rsid w:val="0093622B"/>
    <w:rsid w:val="00952C2C"/>
    <w:rsid w:val="009551D6"/>
    <w:rsid w:val="009564E3"/>
    <w:rsid w:val="0096368E"/>
    <w:rsid w:val="00963FA9"/>
    <w:rsid w:val="00965805"/>
    <w:rsid w:val="00970E9A"/>
    <w:rsid w:val="00973680"/>
    <w:rsid w:val="009761BE"/>
    <w:rsid w:val="009845DD"/>
    <w:rsid w:val="009864D7"/>
    <w:rsid w:val="00986F6A"/>
    <w:rsid w:val="00987C77"/>
    <w:rsid w:val="009903E2"/>
    <w:rsid w:val="00991A82"/>
    <w:rsid w:val="0099268F"/>
    <w:rsid w:val="00995425"/>
    <w:rsid w:val="009A2A03"/>
    <w:rsid w:val="009A3DE5"/>
    <w:rsid w:val="009A6C98"/>
    <w:rsid w:val="009B1712"/>
    <w:rsid w:val="009C0A7A"/>
    <w:rsid w:val="009C1EBB"/>
    <w:rsid w:val="009C463B"/>
    <w:rsid w:val="009D29FA"/>
    <w:rsid w:val="009D38EC"/>
    <w:rsid w:val="009E036E"/>
    <w:rsid w:val="009E204A"/>
    <w:rsid w:val="009F32F7"/>
    <w:rsid w:val="009F602F"/>
    <w:rsid w:val="00A03AA4"/>
    <w:rsid w:val="00A11ACF"/>
    <w:rsid w:val="00A26EB0"/>
    <w:rsid w:val="00A27567"/>
    <w:rsid w:val="00A36B4E"/>
    <w:rsid w:val="00A50249"/>
    <w:rsid w:val="00A52629"/>
    <w:rsid w:val="00A56BC8"/>
    <w:rsid w:val="00A70CB9"/>
    <w:rsid w:val="00A724DF"/>
    <w:rsid w:val="00A77BC1"/>
    <w:rsid w:val="00A80214"/>
    <w:rsid w:val="00A84D14"/>
    <w:rsid w:val="00A91DF9"/>
    <w:rsid w:val="00AA1E2F"/>
    <w:rsid w:val="00AA308A"/>
    <w:rsid w:val="00AA3952"/>
    <w:rsid w:val="00AA601F"/>
    <w:rsid w:val="00AB209D"/>
    <w:rsid w:val="00AC0E72"/>
    <w:rsid w:val="00AD11F4"/>
    <w:rsid w:val="00AD3814"/>
    <w:rsid w:val="00AE0A4C"/>
    <w:rsid w:val="00AE2858"/>
    <w:rsid w:val="00AF63CD"/>
    <w:rsid w:val="00AF65C7"/>
    <w:rsid w:val="00B04CD6"/>
    <w:rsid w:val="00B12A01"/>
    <w:rsid w:val="00B12D76"/>
    <w:rsid w:val="00B216A1"/>
    <w:rsid w:val="00B2254A"/>
    <w:rsid w:val="00B3178D"/>
    <w:rsid w:val="00B34F6A"/>
    <w:rsid w:val="00B45888"/>
    <w:rsid w:val="00B5488B"/>
    <w:rsid w:val="00B613A5"/>
    <w:rsid w:val="00B63708"/>
    <w:rsid w:val="00B845E3"/>
    <w:rsid w:val="00B84AA0"/>
    <w:rsid w:val="00B85D62"/>
    <w:rsid w:val="00B86BE8"/>
    <w:rsid w:val="00B91D87"/>
    <w:rsid w:val="00B94E8E"/>
    <w:rsid w:val="00BA3080"/>
    <w:rsid w:val="00BB7D24"/>
    <w:rsid w:val="00BC3D73"/>
    <w:rsid w:val="00BD4541"/>
    <w:rsid w:val="00BD47D7"/>
    <w:rsid w:val="00BE06F9"/>
    <w:rsid w:val="00BE18E9"/>
    <w:rsid w:val="00BF7324"/>
    <w:rsid w:val="00BF7AA8"/>
    <w:rsid w:val="00C06EE4"/>
    <w:rsid w:val="00C12C1B"/>
    <w:rsid w:val="00C131DD"/>
    <w:rsid w:val="00C15EC4"/>
    <w:rsid w:val="00C165C2"/>
    <w:rsid w:val="00C245DB"/>
    <w:rsid w:val="00C31387"/>
    <w:rsid w:val="00C3224F"/>
    <w:rsid w:val="00C44DF4"/>
    <w:rsid w:val="00C46C65"/>
    <w:rsid w:val="00C55862"/>
    <w:rsid w:val="00C64F92"/>
    <w:rsid w:val="00C67A98"/>
    <w:rsid w:val="00C75039"/>
    <w:rsid w:val="00C762C9"/>
    <w:rsid w:val="00C80265"/>
    <w:rsid w:val="00C94A0B"/>
    <w:rsid w:val="00CA56E9"/>
    <w:rsid w:val="00CB0651"/>
    <w:rsid w:val="00CB3A13"/>
    <w:rsid w:val="00CB434C"/>
    <w:rsid w:val="00CB7C39"/>
    <w:rsid w:val="00CD2520"/>
    <w:rsid w:val="00CE0DE4"/>
    <w:rsid w:val="00CE2AB3"/>
    <w:rsid w:val="00CE408B"/>
    <w:rsid w:val="00CE5ECF"/>
    <w:rsid w:val="00CF0A9B"/>
    <w:rsid w:val="00CF3180"/>
    <w:rsid w:val="00CF3890"/>
    <w:rsid w:val="00CF5168"/>
    <w:rsid w:val="00D0602A"/>
    <w:rsid w:val="00D109E6"/>
    <w:rsid w:val="00D13294"/>
    <w:rsid w:val="00D15256"/>
    <w:rsid w:val="00D157F5"/>
    <w:rsid w:val="00D15A4D"/>
    <w:rsid w:val="00D1634C"/>
    <w:rsid w:val="00D16A8B"/>
    <w:rsid w:val="00D227FA"/>
    <w:rsid w:val="00D2300C"/>
    <w:rsid w:val="00D23CE8"/>
    <w:rsid w:val="00D35FD6"/>
    <w:rsid w:val="00D454F2"/>
    <w:rsid w:val="00D45CE9"/>
    <w:rsid w:val="00D4648E"/>
    <w:rsid w:val="00D6107E"/>
    <w:rsid w:val="00D62298"/>
    <w:rsid w:val="00D70DF3"/>
    <w:rsid w:val="00D71F4B"/>
    <w:rsid w:val="00D87539"/>
    <w:rsid w:val="00DA5352"/>
    <w:rsid w:val="00DA5E5A"/>
    <w:rsid w:val="00DA71AC"/>
    <w:rsid w:val="00DA7AE7"/>
    <w:rsid w:val="00DB3CB3"/>
    <w:rsid w:val="00DB4BB2"/>
    <w:rsid w:val="00DB68DB"/>
    <w:rsid w:val="00DC2ACB"/>
    <w:rsid w:val="00DC6415"/>
    <w:rsid w:val="00DD00F3"/>
    <w:rsid w:val="00DD5506"/>
    <w:rsid w:val="00DD65CA"/>
    <w:rsid w:val="00DE105D"/>
    <w:rsid w:val="00DE1FCF"/>
    <w:rsid w:val="00DE21CE"/>
    <w:rsid w:val="00DE3E25"/>
    <w:rsid w:val="00DE73A3"/>
    <w:rsid w:val="00DF7775"/>
    <w:rsid w:val="00E03681"/>
    <w:rsid w:val="00E11C94"/>
    <w:rsid w:val="00E11F4F"/>
    <w:rsid w:val="00E30A69"/>
    <w:rsid w:val="00E347C2"/>
    <w:rsid w:val="00E3550E"/>
    <w:rsid w:val="00E36F9D"/>
    <w:rsid w:val="00E4413A"/>
    <w:rsid w:val="00E57A0B"/>
    <w:rsid w:val="00E6002C"/>
    <w:rsid w:val="00E60228"/>
    <w:rsid w:val="00E66C21"/>
    <w:rsid w:val="00E73F9A"/>
    <w:rsid w:val="00E946A5"/>
    <w:rsid w:val="00EA06D0"/>
    <w:rsid w:val="00EA1332"/>
    <w:rsid w:val="00EA133F"/>
    <w:rsid w:val="00EA5C82"/>
    <w:rsid w:val="00EA6CA5"/>
    <w:rsid w:val="00EB0413"/>
    <w:rsid w:val="00EB5BAF"/>
    <w:rsid w:val="00EC11F1"/>
    <w:rsid w:val="00EC4F18"/>
    <w:rsid w:val="00EC616A"/>
    <w:rsid w:val="00EE3350"/>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75A30"/>
    <w:rsid w:val="00F80D0D"/>
    <w:rsid w:val="00F81990"/>
    <w:rsid w:val="00F85A70"/>
    <w:rsid w:val="00F90F5D"/>
    <w:rsid w:val="00F912D1"/>
    <w:rsid w:val="00F93153"/>
    <w:rsid w:val="00F95CC4"/>
    <w:rsid w:val="00F965B7"/>
    <w:rsid w:val="00FA106B"/>
    <w:rsid w:val="00FA2D02"/>
    <w:rsid w:val="00FA43E3"/>
    <w:rsid w:val="00FB2438"/>
    <w:rsid w:val="00FC22F7"/>
    <w:rsid w:val="00FC636D"/>
    <w:rsid w:val="00FC66D8"/>
    <w:rsid w:val="00FD0077"/>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56F43"/>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styleId="NormalWeb">
    <w:name w:val="Normal (Web)"/>
    <w:basedOn w:val="Normal"/>
    <w:uiPriority w:val="99"/>
    <w:semiHidden/>
    <w:unhideWhenUsed/>
    <w:rsid w:val="00160CB7"/>
    <w:pPr>
      <w:spacing w:before="100" w:beforeAutospacing="1" w:after="100" w:afterAutospacing="1"/>
    </w:pPr>
    <w:rPr>
      <w:rFonts w:eastAsiaTheme="minorEastAsia"/>
      <w:lang w:val="es-ES" w:eastAsia="es-ES"/>
    </w:rPr>
  </w:style>
  <w:style w:type="table" w:styleId="TableGrid">
    <w:name w:val="Table Grid"/>
    <w:basedOn w:val="TableNormal"/>
    <w:uiPriority w:val="39"/>
    <w:rsid w:val="003A5156"/>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98F"/>
    <w:pPr>
      <w:ind w:left="720"/>
      <w:contextualSpacing/>
    </w:pPr>
  </w:style>
  <w:style w:type="paragraph" w:styleId="Revision">
    <w:name w:val="Revision"/>
    <w:hidden/>
    <w:uiPriority w:val="99"/>
    <w:semiHidden/>
    <w:rsid w:val="00103762"/>
    <w:rPr>
      <w:sz w:val="24"/>
      <w:szCs w:val="24"/>
      <w:lang w:val="en-US" w:eastAsia="en-US"/>
    </w:rPr>
  </w:style>
  <w:style w:type="character" w:styleId="CommentReference">
    <w:name w:val="annotation reference"/>
    <w:basedOn w:val="DefaultParagraphFont"/>
    <w:uiPriority w:val="99"/>
    <w:semiHidden/>
    <w:unhideWhenUsed/>
    <w:rsid w:val="0009039C"/>
    <w:rPr>
      <w:sz w:val="16"/>
      <w:szCs w:val="16"/>
    </w:rPr>
  </w:style>
  <w:style w:type="paragraph" w:styleId="CommentText">
    <w:name w:val="annotation text"/>
    <w:basedOn w:val="Normal"/>
    <w:link w:val="CommentTextChar"/>
    <w:uiPriority w:val="99"/>
    <w:semiHidden/>
    <w:unhideWhenUsed/>
    <w:rsid w:val="0009039C"/>
    <w:rPr>
      <w:sz w:val="20"/>
      <w:szCs w:val="20"/>
    </w:rPr>
  </w:style>
  <w:style w:type="character" w:customStyle="1" w:styleId="CommentTextChar">
    <w:name w:val="Comment Text Char"/>
    <w:basedOn w:val="DefaultParagraphFont"/>
    <w:link w:val="CommentText"/>
    <w:uiPriority w:val="99"/>
    <w:semiHidden/>
    <w:rsid w:val="0009039C"/>
    <w:rPr>
      <w:lang w:val="en-US" w:eastAsia="en-US"/>
    </w:rPr>
  </w:style>
  <w:style w:type="paragraph" w:styleId="CommentSubject">
    <w:name w:val="annotation subject"/>
    <w:basedOn w:val="CommentText"/>
    <w:next w:val="CommentText"/>
    <w:link w:val="CommentSubjectChar"/>
    <w:uiPriority w:val="99"/>
    <w:semiHidden/>
    <w:unhideWhenUsed/>
    <w:rsid w:val="0009039C"/>
    <w:rPr>
      <w:b/>
      <w:bCs/>
    </w:rPr>
  </w:style>
  <w:style w:type="character" w:customStyle="1" w:styleId="CommentSubjectChar">
    <w:name w:val="Comment Subject Char"/>
    <w:basedOn w:val="CommentTextChar"/>
    <w:link w:val="CommentSubject"/>
    <w:uiPriority w:val="99"/>
    <w:semiHidden/>
    <w:rsid w:val="0009039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9ED1-DB65-F944-8D2B-4AD3B49E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959</Words>
  <Characters>5469</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6416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2019-07-01T13:07:00Z</dcterms:created>
  <dcterms:modified xsi:type="dcterms:W3CDTF">2019-08-12T06:40:00Z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