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2AB80" w14:textId="6AA2CED0" w:rsidR="00C2413C" w:rsidRDefault="00C2413C" w:rsidP="00267BFD">
      <w:pPr>
        <w:shd w:val="clear" w:color="auto" w:fill="FFFFFF"/>
        <w:spacing w:after="120"/>
        <w:jc w:val="center"/>
        <w:outlineLvl w:val="2"/>
        <w:rPr>
          <w:rFonts w:ascii="Arial" w:eastAsia="Times New Roman" w:hAnsi="Arial" w:cs="Arial"/>
          <w:b/>
          <w:bCs/>
          <w:color w:val="000000"/>
          <w:sz w:val="28"/>
          <w:szCs w:val="28"/>
        </w:rPr>
      </w:pPr>
      <w:r w:rsidRPr="00E4271D">
        <w:rPr>
          <w:rFonts w:ascii="Arial" w:eastAsia="Times New Roman" w:hAnsi="Arial" w:cs="Arial"/>
          <w:b/>
          <w:bCs/>
          <w:color w:val="000000"/>
          <w:sz w:val="28"/>
          <w:szCs w:val="28"/>
        </w:rPr>
        <w:t>The International Code of Virus Classification and Nomenclature</w:t>
      </w:r>
      <w:r w:rsidR="00BA1E04" w:rsidRPr="00E4271D">
        <w:rPr>
          <w:rFonts w:ascii="Arial" w:eastAsia="Times New Roman" w:hAnsi="Arial" w:cs="Arial"/>
          <w:b/>
          <w:bCs/>
          <w:color w:val="000000"/>
          <w:sz w:val="28"/>
          <w:szCs w:val="28"/>
        </w:rPr>
        <w:t xml:space="preserve"> (ICVCN</w:t>
      </w:r>
      <w:r w:rsidR="005B0411">
        <w:rPr>
          <w:rFonts w:ascii="Arial" w:eastAsia="Times New Roman" w:hAnsi="Arial" w:cs="Arial"/>
          <w:b/>
          <w:bCs/>
          <w:color w:val="000000"/>
          <w:sz w:val="28"/>
          <w:szCs w:val="28"/>
        </w:rPr>
        <w:t>; the ICTV Code</w:t>
      </w:r>
      <w:r w:rsidR="00BA1E04" w:rsidRPr="00E4271D">
        <w:rPr>
          <w:rFonts w:ascii="Arial" w:eastAsia="Times New Roman" w:hAnsi="Arial" w:cs="Arial"/>
          <w:b/>
          <w:bCs/>
          <w:color w:val="000000"/>
          <w:sz w:val="28"/>
          <w:szCs w:val="28"/>
        </w:rPr>
        <w:t>)</w:t>
      </w:r>
    </w:p>
    <w:p w14:paraId="1B109867" w14:textId="77777777" w:rsidR="00647CF0" w:rsidRPr="00E4271D" w:rsidRDefault="00647CF0" w:rsidP="00647CF0">
      <w:pPr>
        <w:shd w:val="clear" w:color="auto" w:fill="FFFFFF"/>
        <w:jc w:val="center"/>
        <w:outlineLvl w:val="2"/>
        <w:rPr>
          <w:rFonts w:ascii="Arial" w:eastAsia="Times New Roman" w:hAnsi="Arial" w:cs="Arial"/>
          <w:b/>
          <w:bCs/>
          <w:color w:val="000000"/>
          <w:sz w:val="28"/>
          <w:szCs w:val="28"/>
        </w:rPr>
      </w:pPr>
    </w:p>
    <w:p w14:paraId="7A921903" w14:textId="62DF30F6" w:rsidR="00C2413C" w:rsidRDefault="00C2413C" w:rsidP="00267BFD">
      <w:pPr>
        <w:shd w:val="clear" w:color="auto" w:fill="FFFFFF"/>
        <w:spacing w:after="120"/>
        <w:outlineLvl w:val="3"/>
        <w:rPr>
          <w:rFonts w:ascii="Arial" w:eastAsia="Times New Roman" w:hAnsi="Arial" w:cs="Arial"/>
          <w:b/>
          <w:bCs/>
          <w:color w:val="000000"/>
          <w:sz w:val="28"/>
          <w:szCs w:val="28"/>
          <w:u w:val="single"/>
        </w:rPr>
      </w:pPr>
      <w:r w:rsidRPr="009C2B27">
        <w:rPr>
          <w:rFonts w:ascii="Arial" w:eastAsia="Times New Roman" w:hAnsi="Arial" w:cs="Arial"/>
          <w:b/>
          <w:bCs/>
          <w:color w:val="000000"/>
          <w:sz w:val="28"/>
          <w:szCs w:val="28"/>
          <w:u w:val="single"/>
        </w:rPr>
        <w:t>1. Statutory Basis for the International Committee on Taxonomy of Viruses (ICTV)</w:t>
      </w:r>
    </w:p>
    <w:p w14:paraId="51D670EA" w14:textId="7777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1.1</w:t>
      </w:r>
    </w:p>
    <w:p w14:paraId="2AB69F58" w14:textId="69687A31"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The International Committee on Taxonomy of Viruses (ICTV) is</w:t>
      </w:r>
      <w:r w:rsidR="00404288">
        <w:rPr>
          <w:rFonts w:ascii="Arial" w:eastAsia="Times New Roman" w:hAnsi="Arial" w:cs="Arial"/>
          <w:color w:val="000000"/>
        </w:rPr>
        <w:t xml:space="preserve"> a committee</w:t>
      </w:r>
      <w:r w:rsidRPr="00B52675">
        <w:rPr>
          <w:rFonts w:ascii="Arial" w:eastAsia="Times New Roman" w:hAnsi="Arial" w:cs="Arial"/>
          <w:color w:val="000000"/>
        </w:rPr>
        <w:t xml:space="preserve"> of the Virology Division of the International Union of Microbiological Societies</w:t>
      </w:r>
      <w:r w:rsidR="00B27A5D">
        <w:rPr>
          <w:rFonts w:ascii="Arial" w:eastAsia="Times New Roman" w:hAnsi="Arial" w:cs="Arial"/>
          <w:color w:val="000000"/>
        </w:rPr>
        <w:t xml:space="preserve"> (IUMS)</w:t>
      </w:r>
      <w:r w:rsidRPr="00B52675">
        <w:rPr>
          <w:rFonts w:ascii="Arial" w:eastAsia="Times New Roman" w:hAnsi="Arial" w:cs="Arial"/>
          <w:color w:val="000000"/>
        </w:rPr>
        <w:t xml:space="preserve">. ICTV activities are governed by </w:t>
      </w:r>
      <w:r w:rsidR="00B27A5D">
        <w:rPr>
          <w:rFonts w:ascii="Arial" w:eastAsia="Times New Roman" w:hAnsi="Arial" w:cs="Arial"/>
          <w:color w:val="000000"/>
        </w:rPr>
        <w:t>s</w:t>
      </w:r>
      <w:r w:rsidRPr="00B52675">
        <w:rPr>
          <w:rFonts w:ascii="Arial" w:eastAsia="Times New Roman" w:hAnsi="Arial" w:cs="Arial"/>
          <w:color w:val="000000"/>
        </w:rPr>
        <w:t xml:space="preserve">tatutes agreed </w:t>
      </w:r>
      <w:r w:rsidR="00B27A5D">
        <w:rPr>
          <w:rFonts w:ascii="Arial" w:eastAsia="Times New Roman" w:hAnsi="Arial" w:cs="Arial"/>
          <w:color w:val="000000"/>
        </w:rPr>
        <w:t xml:space="preserve">upon </w:t>
      </w:r>
      <w:r w:rsidRPr="00B52675">
        <w:rPr>
          <w:rFonts w:ascii="Arial" w:eastAsia="Times New Roman" w:hAnsi="Arial" w:cs="Arial"/>
          <w:color w:val="000000"/>
        </w:rPr>
        <w:t>with the Virology Division</w:t>
      </w:r>
      <w:r w:rsidR="00B27A5D">
        <w:rPr>
          <w:rFonts w:ascii="Arial" w:eastAsia="Times New Roman" w:hAnsi="Arial" w:cs="Arial"/>
          <w:color w:val="000000"/>
        </w:rPr>
        <w:t xml:space="preserve"> of the IUMS</w:t>
      </w:r>
      <w:r w:rsidRPr="00B52675">
        <w:rPr>
          <w:rFonts w:ascii="Arial" w:eastAsia="Times New Roman" w:hAnsi="Arial" w:cs="Arial"/>
          <w:color w:val="000000"/>
        </w:rPr>
        <w:t>.</w:t>
      </w:r>
    </w:p>
    <w:p w14:paraId="3B0BC0BF" w14:textId="7777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1.2</w:t>
      </w:r>
    </w:p>
    <w:p w14:paraId="4CEE27B1" w14:textId="7F5168E5"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The Statutes </w:t>
      </w:r>
      <w:r w:rsidR="00B27A5D">
        <w:rPr>
          <w:rFonts w:ascii="Arial" w:eastAsia="Times New Roman" w:hAnsi="Arial" w:cs="Arial"/>
          <w:color w:val="000000"/>
        </w:rPr>
        <w:t xml:space="preserve">of the ICTV </w:t>
      </w:r>
      <w:r w:rsidRPr="00B52675">
        <w:rPr>
          <w:rFonts w:ascii="Arial" w:eastAsia="Times New Roman" w:hAnsi="Arial" w:cs="Arial"/>
          <w:color w:val="000000"/>
        </w:rPr>
        <w:t xml:space="preserve">define </w:t>
      </w:r>
      <w:r w:rsidR="00B27A5D">
        <w:rPr>
          <w:rFonts w:ascii="Arial" w:eastAsia="Times New Roman" w:hAnsi="Arial" w:cs="Arial"/>
          <w:color w:val="000000"/>
        </w:rPr>
        <w:t xml:space="preserve">its </w:t>
      </w:r>
      <w:r w:rsidRPr="00B52675">
        <w:rPr>
          <w:rFonts w:ascii="Arial" w:eastAsia="Times New Roman" w:hAnsi="Arial" w:cs="Arial"/>
          <w:color w:val="000000"/>
        </w:rPr>
        <w:t>objectives</w:t>
      </w:r>
      <w:r w:rsidR="00B27A5D">
        <w:rPr>
          <w:rFonts w:ascii="Arial" w:eastAsia="Times New Roman" w:hAnsi="Arial" w:cs="Arial"/>
          <w:color w:val="000000"/>
        </w:rPr>
        <w:t>,</w:t>
      </w:r>
      <w:r w:rsidRPr="00B52675">
        <w:rPr>
          <w:rFonts w:ascii="Arial" w:eastAsia="Times New Roman" w:hAnsi="Arial" w:cs="Arial"/>
          <w:color w:val="000000"/>
        </w:rPr>
        <w:t xml:space="preserve"> </w:t>
      </w:r>
      <w:r w:rsidR="00B27A5D">
        <w:rPr>
          <w:rFonts w:ascii="Arial" w:eastAsia="Times New Roman" w:hAnsi="Arial" w:cs="Arial"/>
          <w:color w:val="000000"/>
        </w:rPr>
        <w:t>which</w:t>
      </w:r>
      <w:r w:rsidRPr="00B52675">
        <w:rPr>
          <w:rFonts w:ascii="Arial" w:eastAsia="Times New Roman" w:hAnsi="Arial" w:cs="Arial"/>
          <w:color w:val="000000"/>
        </w:rPr>
        <w:t xml:space="preserve"> are:</w:t>
      </w:r>
    </w:p>
    <w:p w14:paraId="67759601" w14:textId="41AC17FF"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(i) to develop an internationally agreed</w:t>
      </w:r>
      <w:r w:rsidR="00046DF4">
        <w:rPr>
          <w:rFonts w:ascii="Arial" w:eastAsia="Times New Roman" w:hAnsi="Arial" w:cs="Arial"/>
          <w:color w:val="000000"/>
        </w:rPr>
        <w:t>-upon</w:t>
      </w:r>
      <w:r w:rsidRPr="00B52675">
        <w:rPr>
          <w:rFonts w:ascii="Arial" w:eastAsia="Times New Roman" w:hAnsi="Arial" w:cs="Arial"/>
          <w:color w:val="000000"/>
        </w:rPr>
        <w:t xml:space="preserve"> taxonomy for </w:t>
      </w:r>
      <w:r w:rsidR="00F943B4">
        <w:rPr>
          <w:rFonts w:ascii="Arial" w:eastAsia="Times New Roman" w:hAnsi="Arial" w:cs="Arial"/>
          <w:color w:val="000000"/>
        </w:rPr>
        <w:t>certain</w:t>
      </w:r>
      <w:r w:rsidR="009A02C2">
        <w:rPr>
          <w:rFonts w:ascii="Arial" w:eastAsia="Times New Roman" w:hAnsi="Arial" w:cs="Arial"/>
          <w:color w:val="000000"/>
        </w:rPr>
        <w:t xml:space="preserve"> </w:t>
      </w:r>
      <w:r w:rsidR="006A568D">
        <w:rPr>
          <w:rFonts w:ascii="Arial" w:eastAsia="Times New Roman" w:hAnsi="Arial" w:cs="Arial"/>
          <w:color w:val="000000"/>
        </w:rPr>
        <w:t xml:space="preserve">mobile </w:t>
      </w:r>
      <w:r w:rsidR="006B27C5" w:rsidRPr="00B52675">
        <w:rPr>
          <w:rFonts w:ascii="Arial" w:eastAsia="Times New Roman" w:hAnsi="Arial" w:cs="Arial"/>
          <w:color w:val="000000"/>
        </w:rPr>
        <w:t>genetic elements (MGEs)</w:t>
      </w:r>
      <w:r w:rsidR="00F943B4">
        <w:rPr>
          <w:rFonts w:ascii="Arial" w:eastAsia="Times New Roman" w:hAnsi="Arial" w:cs="Arial"/>
          <w:color w:val="000000"/>
        </w:rPr>
        <w:t xml:space="preserve">, </w:t>
      </w:r>
      <w:r w:rsidR="006B27C5" w:rsidRPr="00B52675">
        <w:rPr>
          <w:rFonts w:ascii="Arial" w:eastAsia="Times New Roman" w:hAnsi="Arial" w:cs="Arial"/>
          <w:color w:val="000000"/>
        </w:rPr>
        <w:t xml:space="preserve">hereafter </w:t>
      </w:r>
      <w:r w:rsidR="00F16F9E">
        <w:rPr>
          <w:rFonts w:ascii="Arial" w:eastAsia="Times New Roman" w:hAnsi="Arial" w:cs="Arial"/>
          <w:color w:val="000000"/>
        </w:rPr>
        <w:t xml:space="preserve"> </w:t>
      </w:r>
      <w:r w:rsidR="00F943B4">
        <w:rPr>
          <w:rFonts w:ascii="Arial" w:eastAsia="Times New Roman" w:hAnsi="Arial" w:cs="Arial"/>
          <w:color w:val="000000"/>
        </w:rPr>
        <w:t xml:space="preserve">collectively termed </w:t>
      </w:r>
      <w:r w:rsidR="00F16F9E">
        <w:rPr>
          <w:rFonts w:ascii="Arial" w:eastAsia="Times New Roman" w:hAnsi="Arial" w:cs="Arial"/>
          <w:color w:val="000000"/>
        </w:rPr>
        <w:t>"</w:t>
      </w:r>
      <w:r w:rsidR="006B27C5" w:rsidRPr="00B52675">
        <w:rPr>
          <w:rFonts w:ascii="Arial" w:eastAsia="Times New Roman" w:hAnsi="Arial" w:cs="Arial"/>
          <w:color w:val="000000"/>
        </w:rPr>
        <w:t>viruses</w:t>
      </w:r>
      <w:r w:rsidR="00F16F9E">
        <w:rPr>
          <w:rFonts w:ascii="Arial" w:eastAsia="Times New Roman" w:hAnsi="Arial" w:cs="Arial"/>
          <w:color w:val="000000"/>
        </w:rPr>
        <w:t xml:space="preserve">" if not </w:t>
      </w:r>
      <w:r w:rsidR="00F943B4">
        <w:rPr>
          <w:rFonts w:ascii="Arial" w:eastAsia="Times New Roman" w:hAnsi="Arial" w:cs="Arial"/>
          <w:color w:val="000000"/>
        </w:rPr>
        <w:t>otherwise specified</w:t>
      </w:r>
      <w:r w:rsidR="006B27C5" w:rsidRPr="00B52675">
        <w:rPr>
          <w:rFonts w:ascii="Arial" w:eastAsia="Times New Roman" w:hAnsi="Arial" w:cs="Arial"/>
          <w:color w:val="000000"/>
        </w:rPr>
        <w:t>);</w:t>
      </w:r>
      <w:r w:rsidRPr="00B52675">
        <w:rPr>
          <w:rFonts w:ascii="Arial" w:eastAsia="Times New Roman" w:hAnsi="Arial" w:cs="Arial"/>
          <w:color w:val="000000"/>
        </w:rPr>
        <w:t xml:space="preserve"> (ii) to develop internationally agreed</w:t>
      </w:r>
      <w:r w:rsidR="00B27A5D">
        <w:rPr>
          <w:rFonts w:ascii="Arial" w:eastAsia="Times New Roman" w:hAnsi="Arial" w:cs="Arial"/>
          <w:color w:val="000000"/>
        </w:rPr>
        <w:t>-upon</w:t>
      </w:r>
      <w:r w:rsidRPr="00B52675">
        <w:rPr>
          <w:rFonts w:ascii="Arial" w:eastAsia="Times New Roman" w:hAnsi="Arial" w:cs="Arial"/>
          <w:color w:val="000000"/>
        </w:rPr>
        <w:t xml:space="preserve"> names for virus taxa; (iii) to communicate taxonomic decisions to the international community of virologists; (iv) to maintain an </w:t>
      </w:r>
      <w:r w:rsidR="0033626A">
        <w:rPr>
          <w:rFonts w:ascii="Arial" w:eastAsia="Times New Roman" w:hAnsi="Arial" w:cs="Arial"/>
          <w:color w:val="000000"/>
        </w:rPr>
        <w:t>i</w:t>
      </w:r>
      <w:r w:rsidRPr="00B52675">
        <w:rPr>
          <w:rFonts w:ascii="Arial" w:eastAsia="Times New Roman" w:hAnsi="Arial" w:cs="Arial"/>
          <w:color w:val="000000"/>
        </w:rPr>
        <w:t xml:space="preserve">ndex of </w:t>
      </w:r>
      <w:r w:rsidR="0033626A">
        <w:rPr>
          <w:rFonts w:ascii="Arial" w:eastAsia="Times New Roman" w:hAnsi="Arial" w:cs="Arial"/>
          <w:color w:val="000000"/>
        </w:rPr>
        <w:t xml:space="preserve">approved </w:t>
      </w:r>
      <w:r w:rsidRPr="00B52675">
        <w:rPr>
          <w:rFonts w:ascii="Arial" w:eastAsia="Times New Roman" w:hAnsi="Arial" w:cs="Arial"/>
          <w:color w:val="000000"/>
        </w:rPr>
        <w:t>names of virus taxa.</w:t>
      </w:r>
    </w:p>
    <w:p w14:paraId="25088300" w14:textId="5F99833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333399"/>
        </w:rPr>
        <w:t xml:space="preserve">Comment: The </w:t>
      </w:r>
      <w:r w:rsidR="0033626A">
        <w:rPr>
          <w:rFonts w:ascii="Arial" w:eastAsia="Times New Roman" w:hAnsi="Arial" w:cs="Arial"/>
          <w:color w:val="333399"/>
        </w:rPr>
        <w:t>i</w:t>
      </w:r>
      <w:r w:rsidRPr="00B52675">
        <w:rPr>
          <w:rFonts w:ascii="Arial" w:eastAsia="Times New Roman" w:hAnsi="Arial" w:cs="Arial"/>
          <w:color w:val="333399"/>
        </w:rPr>
        <w:t>ndex is currently maintained online as the Master Species List</w:t>
      </w:r>
      <w:r w:rsidR="00046DF4">
        <w:rPr>
          <w:rFonts w:ascii="Arial" w:eastAsia="Times New Roman" w:hAnsi="Arial" w:cs="Arial"/>
          <w:color w:val="333399"/>
        </w:rPr>
        <w:t xml:space="preserve"> (MSL)</w:t>
      </w:r>
      <w:r w:rsidRPr="00B52675">
        <w:rPr>
          <w:rFonts w:ascii="Arial" w:eastAsia="Times New Roman" w:hAnsi="Arial" w:cs="Arial"/>
          <w:color w:val="333399"/>
        </w:rPr>
        <w:t>, accessible at</w:t>
      </w:r>
      <w:r w:rsidR="00314B05" w:rsidRPr="00B52675">
        <w:rPr>
          <w:rFonts w:ascii="Arial" w:eastAsia="Times New Roman" w:hAnsi="Arial" w:cs="Arial"/>
          <w:color w:val="333399"/>
        </w:rPr>
        <w:t xml:space="preserve"> </w:t>
      </w:r>
      <w:r w:rsidRPr="00B52675">
        <w:rPr>
          <w:rFonts w:ascii="Arial" w:eastAsia="Times New Roman" w:hAnsi="Arial" w:cs="Arial"/>
          <w:color w:val="333399"/>
          <w:u w:val="single"/>
        </w:rPr>
        <w:t>http</w:t>
      </w:r>
      <w:r w:rsidR="006B27C5" w:rsidRPr="00B52675">
        <w:rPr>
          <w:rFonts w:ascii="Arial" w:eastAsia="Times New Roman" w:hAnsi="Arial" w:cs="Arial"/>
          <w:color w:val="333399"/>
          <w:u w:val="single"/>
        </w:rPr>
        <w:t>s</w:t>
      </w:r>
      <w:r w:rsidRPr="00B52675">
        <w:rPr>
          <w:rFonts w:ascii="Arial" w:eastAsia="Times New Roman" w:hAnsi="Arial" w:cs="Arial"/>
          <w:color w:val="333399"/>
          <w:u w:val="single"/>
        </w:rPr>
        <w:t>://ictv.global/msl</w:t>
      </w:r>
      <w:r w:rsidR="006B27C5" w:rsidRPr="00B52675">
        <w:rPr>
          <w:rFonts w:ascii="Arial" w:eastAsia="Times New Roman" w:hAnsi="Arial" w:cs="Arial"/>
          <w:color w:val="333399"/>
          <w:u w:val="single"/>
        </w:rPr>
        <w:t>/.</w:t>
      </w:r>
    </w:p>
    <w:p w14:paraId="52965A49" w14:textId="7777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1.3</w:t>
      </w:r>
    </w:p>
    <w:p w14:paraId="5ED3C7E6" w14:textId="6C767498" w:rsidR="006B27C5"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The Statutes also state that classification and nomenclature </w:t>
      </w:r>
      <w:r w:rsidR="0033626A">
        <w:rPr>
          <w:rFonts w:ascii="Arial" w:eastAsia="Times New Roman" w:hAnsi="Arial" w:cs="Arial"/>
          <w:color w:val="000000"/>
        </w:rPr>
        <w:t>sha</w:t>
      </w:r>
      <w:r w:rsidRPr="00B52675">
        <w:rPr>
          <w:rFonts w:ascii="Arial" w:eastAsia="Times New Roman" w:hAnsi="Arial" w:cs="Arial"/>
          <w:color w:val="000000"/>
        </w:rPr>
        <w:t xml:space="preserve">ll be subject to </w:t>
      </w:r>
      <w:r w:rsidR="0033626A">
        <w:rPr>
          <w:rFonts w:ascii="Arial" w:eastAsia="Times New Roman" w:hAnsi="Arial" w:cs="Arial"/>
          <w:color w:val="000000"/>
        </w:rPr>
        <w:t>r</w:t>
      </w:r>
      <w:r w:rsidRPr="00B52675">
        <w:rPr>
          <w:rFonts w:ascii="Arial" w:eastAsia="Times New Roman" w:hAnsi="Arial" w:cs="Arial"/>
          <w:color w:val="000000"/>
        </w:rPr>
        <w:t xml:space="preserve">ules set out in </w:t>
      </w:r>
      <w:r w:rsidR="0033626A">
        <w:rPr>
          <w:rFonts w:ascii="Arial" w:eastAsia="Times New Roman" w:hAnsi="Arial" w:cs="Arial"/>
          <w:color w:val="000000"/>
        </w:rPr>
        <w:t xml:space="preserve">the ICTV </w:t>
      </w:r>
      <w:r w:rsidRPr="00B52675">
        <w:rPr>
          <w:rFonts w:ascii="Arial" w:eastAsia="Times New Roman" w:hAnsi="Arial" w:cs="Arial"/>
          <w:color w:val="000000"/>
        </w:rPr>
        <w:t>Code.</w:t>
      </w:r>
    </w:p>
    <w:p w14:paraId="779FFC88" w14:textId="1F7CAD29" w:rsidR="00314B05" w:rsidRDefault="00C2413C" w:rsidP="00267BFD">
      <w:pPr>
        <w:shd w:val="clear" w:color="auto" w:fill="FFFFFF"/>
        <w:spacing w:after="120"/>
        <w:rPr>
          <w:rFonts w:ascii="Arial" w:eastAsia="Times New Roman" w:hAnsi="Arial" w:cs="Arial"/>
          <w:color w:val="333399"/>
        </w:rPr>
      </w:pPr>
      <w:r w:rsidRPr="00B52675">
        <w:rPr>
          <w:rFonts w:ascii="Arial" w:eastAsia="Times New Roman" w:hAnsi="Arial" w:cs="Arial"/>
          <w:color w:val="333399"/>
        </w:rPr>
        <w:t xml:space="preserve">Comment: Ratified taxonomic changes will be published in </w:t>
      </w:r>
      <w:r w:rsidR="001E515D">
        <w:rPr>
          <w:rFonts w:ascii="Arial" w:eastAsia="Times New Roman" w:hAnsi="Arial" w:cs="Arial"/>
          <w:color w:val="333399"/>
        </w:rPr>
        <w:t xml:space="preserve">a journal designated by the </w:t>
      </w:r>
      <w:r w:rsidR="007F19FA">
        <w:rPr>
          <w:rFonts w:ascii="Arial" w:eastAsia="Times New Roman" w:hAnsi="Arial" w:cs="Arial"/>
          <w:color w:val="333399"/>
        </w:rPr>
        <w:t xml:space="preserve">ICTV </w:t>
      </w:r>
      <w:r w:rsidR="001E515D">
        <w:rPr>
          <w:rFonts w:ascii="Arial" w:eastAsia="Times New Roman" w:hAnsi="Arial" w:cs="Arial"/>
          <w:color w:val="333399"/>
        </w:rPr>
        <w:t>Executive Committee</w:t>
      </w:r>
      <w:r w:rsidRPr="00B52675">
        <w:rPr>
          <w:rFonts w:ascii="Arial" w:eastAsia="Times New Roman" w:hAnsi="Arial" w:cs="Arial"/>
          <w:color w:val="333399"/>
        </w:rPr>
        <w:t xml:space="preserve"> </w:t>
      </w:r>
      <w:r w:rsidR="007F19FA">
        <w:rPr>
          <w:rFonts w:ascii="Arial" w:eastAsia="Times New Roman" w:hAnsi="Arial" w:cs="Arial"/>
          <w:color w:val="333399"/>
        </w:rPr>
        <w:t xml:space="preserve">(EC) </w:t>
      </w:r>
      <w:r w:rsidRPr="00B52675">
        <w:rPr>
          <w:rFonts w:ascii="Arial" w:eastAsia="Times New Roman" w:hAnsi="Arial" w:cs="Arial"/>
          <w:color w:val="333399"/>
        </w:rPr>
        <w:t xml:space="preserve">and </w:t>
      </w:r>
      <w:r w:rsidR="001E515D">
        <w:rPr>
          <w:rFonts w:ascii="Arial" w:eastAsia="Times New Roman" w:hAnsi="Arial" w:cs="Arial"/>
          <w:color w:val="333399"/>
        </w:rPr>
        <w:t>on the ICTV website</w:t>
      </w:r>
      <w:r w:rsidRPr="00B52675">
        <w:rPr>
          <w:rFonts w:ascii="Arial" w:eastAsia="Times New Roman" w:hAnsi="Arial" w:cs="Arial"/>
          <w:color w:val="333399"/>
        </w:rPr>
        <w:t>.</w:t>
      </w:r>
    </w:p>
    <w:p w14:paraId="008C8CC2" w14:textId="77777777" w:rsidR="00AD521C" w:rsidRPr="00B52675" w:rsidRDefault="00AD521C" w:rsidP="00267BFD">
      <w:pPr>
        <w:shd w:val="clear" w:color="auto" w:fill="FFFFFF"/>
        <w:spacing w:after="120"/>
        <w:rPr>
          <w:rFonts w:ascii="Arial" w:eastAsia="Times New Roman" w:hAnsi="Arial" w:cs="Arial"/>
          <w:color w:val="000000"/>
        </w:rPr>
      </w:pPr>
    </w:p>
    <w:p w14:paraId="2FC01AC5" w14:textId="6E2409FC" w:rsidR="00C2413C" w:rsidRPr="009C2B27" w:rsidRDefault="00C2413C" w:rsidP="00267BFD">
      <w:pPr>
        <w:shd w:val="clear" w:color="auto" w:fill="FFFFFF"/>
        <w:spacing w:after="120"/>
        <w:outlineLvl w:val="3"/>
        <w:rPr>
          <w:rFonts w:ascii="Arial" w:eastAsia="Times New Roman" w:hAnsi="Arial" w:cs="Arial"/>
          <w:b/>
          <w:bCs/>
          <w:color w:val="000000"/>
          <w:sz w:val="28"/>
          <w:szCs w:val="28"/>
          <w:u w:val="single"/>
        </w:rPr>
      </w:pPr>
      <w:r w:rsidRPr="009C2B27">
        <w:rPr>
          <w:rFonts w:ascii="Arial" w:eastAsia="Times New Roman" w:hAnsi="Arial" w:cs="Arial"/>
          <w:b/>
          <w:bCs/>
          <w:color w:val="000000"/>
          <w:sz w:val="28"/>
          <w:szCs w:val="28"/>
          <w:u w:val="single"/>
        </w:rPr>
        <w:t>2. Principles of Nomenclature</w:t>
      </w:r>
    </w:p>
    <w:p w14:paraId="77CFB53B" w14:textId="3DE00F1A"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2.1</w:t>
      </w:r>
    </w:p>
    <w:p w14:paraId="76688514" w14:textId="7777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The essential principles of virus nomenclature are:</w:t>
      </w:r>
    </w:p>
    <w:p w14:paraId="22C638CB" w14:textId="572BDEF1"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(i) to aim for stability; (ii) to avoid or reject names </w:t>
      </w:r>
      <w:r w:rsidR="00A701B4">
        <w:rPr>
          <w:rFonts w:ascii="Arial" w:eastAsia="Times New Roman" w:hAnsi="Arial" w:cs="Arial"/>
          <w:color w:val="000000"/>
        </w:rPr>
        <w:t xml:space="preserve">that </w:t>
      </w:r>
      <w:r w:rsidRPr="00B52675">
        <w:rPr>
          <w:rFonts w:ascii="Arial" w:eastAsia="Times New Roman" w:hAnsi="Arial" w:cs="Arial"/>
          <w:color w:val="000000"/>
        </w:rPr>
        <w:t>might cause error or confusion; (iii) to avoid the unnecessary creation of names.</w:t>
      </w:r>
    </w:p>
    <w:p w14:paraId="297D8636" w14:textId="7777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2.2</w:t>
      </w:r>
    </w:p>
    <w:p w14:paraId="4F927D83" w14:textId="1F7C3464"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Nomenclature of virus</w:t>
      </w:r>
      <w:r w:rsidR="006B27C5" w:rsidRPr="00B52675">
        <w:rPr>
          <w:rFonts w:ascii="Arial" w:eastAsia="Times New Roman" w:hAnsi="Arial" w:cs="Arial"/>
          <w:color w:val="000000"/>
        </w:rPr>
        <w:t xml:space="preserve"> taxa</w:t>
      </w:r>
      <w:r w:rsidRPr="00B52675">
        <w:rPr>
          <w:rFonts w:ascii="Arial" w:eastAsia="Times New Roman" w:hAnsi="Arial" w:cs="Arial"/>
          <w:color w:val="000000"/>
        </w:rPr>
        <w:t xml:space="preserve"> is independent of other biological nomenclature</w:t>
      </w:r>
      <w:r w:rsidR="006B27C5" w:rsidRPr="00B52675">
        <w:rPr>
          <w:rFonts w:ascii="Arial" w:eastAsia="Times New Roman" w:hAnsi="Arial" w:cs="Arial"/>
          <w:color w:val="000000"/>
        </w:rPr>
        <w:t>s</w:t>
      </w:r>
      <w:r w:rsidRPr="00B52675">
        <w:rPr>
          <w:rFonts w:ascii="Arial" w:eastAsia="Times New Roman" w:hAnsi="Arial" w:cs="Arial"/>
          <w:color w:val="000000"/>
        </w:rPr>
        <w:t>.</w:t>
      </w:r>
    </w:p>
    <w:p w14:paraId="41E5F7C3" w14:textId="7777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2.3</w:t>
      </w:r>
    </w:p>
    <w:p w14:paraId="2E5EC045" w14:textId="5E31176B"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The primary purpose of naming a taxon is to supply a means of referring to</w:t>
      </w:r>
      <w:r w:rsidR="00574AB9">
        <w:rPr>
          <w:rFonts w:ascii="Arial" w:eastAsia="Times New Roman" w:hAnsi="Arial" w:cs="Arial"/>
          <w:color w:val="000000"/>
        </w:rPr>
        <w:t xml:space="preserve"> it</w:t>
      </w:r>
      <w:r w:rsidRPr="00B52675">
        <w:rPr>
          <w:rFonts w:ascii="Arial" w:eastAsia="Times New Roman" w:hAnsi="Arial" w:cs="Arial"/>
          <w:color w:val="000000"/>
        </w:rPr>
        <w:t xml:space="preserve">, rather than </w:t>
      </w:r>
      <w:r w:rsidR="00574AB9">
        <w:rPr>
          <w:rFonts w:ascii="Arial" w:eastAsia="Times New Roman" w:hAnsi="Arial" w:cs="Arial"/>
          <w:color w:val="000000"/>
        </w:rPr>
        <w:t xml:space="preserve">describing </w:t>
      </w:r>
      <w:r w:rsidRPr="00B52675">
        <w:rPr>
          <w:rFonts w:ascii="Arial" w:eastAsia="Times New Roman" w:hAnsi="Arial" w:cs="Arial"/>
          <w:color w:val="000000"/>
        </w:rPr>
        <w:t>the characters or history of the taxon</w:t>
      </w:r>
      <w:r w:rsidR="00046DF4">
        <w:rPr>
          <w:rFonts w:ascii="Arial" w:eastAsia="Times New Roman" w:hAnsi="Arial" w:cs="Arial"/>
          <w:color w:val="000000"/>
        </w:rPr>
        <w:t xml:space="preserve"> or its members</w:t>
      </w:r>
      <w:r w:rsidRPr="00B52675">
        <w:rPr>
          <w:rFonts w:ascii="Arial" w:eastAsia="Times New Roman" w:hAnsi="Arial" w:cs="Arial"/>
          <w:color w:val="000000"/>
        </w:rPr>
        <w:t>.</w:t>
      </w:r>
    </w:p>
    <w:p w14:paraId="670671A0" w14:textId="2E086856" w:rsidR="006B27C5" w:rsidRPr="00B52675" w:rsidRDefault="006B27C5" w:rsidP="00267BFD">
      <w:pPr>
        <w:shd w:val="clear" w:color="auto" w:fill="FFFFFF"/>
        <w:spacing w:after="120"/>
        <w:rPr>
          <w:rFonts w:ascii="Arial" w:eastAsia="Times New Roman" w:hAnsi="Arial" w:cs="Arial"/>
          <w:color w:val="333399"/>
        </w:rPr>
      </w:pPr>
      <w:r w:rsidRPr="00B52675">
        <w:rPr>
          <w:rFonts w:ascii="Arial" w:eastAsia="Times New Roman" w:hAnsi="Arial" w:cs="Arial"/>
          <w:color w:val="333399"/>
        </w:rPr>
        <w:t xml:space="preserve">Comment: Taxon names are labels and do not need to be changed </w:t>
      </w:r>
      <w:r w:rsidR="00574AB9">
        <w:rPr>
          <w:rFonts w:ascii="Arial" w:eastAsia="Times New Roman" w:hAnsi="Arial" w:cs="Arial"/>
          <w:color w:val="333399"/>
        </w:rPr>
        <w:t xml:space="preserve">if </w:t>
      </w:r>
      <w:r w:rsidRPr="00B52675">
        <w:rPr>
          <w:rFonts w:ascii="Arial" w:eastAsia="Times New Roman" w:hAnsi="Arial" w:cs="Arial"/>
          <w:color w:val="333399"/>
        </w:rPr>
        <w:t>new data seem</w:t>
      </w:r>
      <w:r w:rsidR="00574AB9">
        <w:rPr>
          <w:rFonts w:ascii="Arial" w:eastAsia="Times New Roman" w:hAnsi="Arial" w:cs="Arial"/>
          <w:color w:val="333399"/>
        </w:rPr>
        <w:t xml:space="preserve"> to</w:t>
      </w:r>
      <w:r w:rsidRPr="00B52675">
        <w:rPr>
          <w:rFonts w:ascii="Arial" w:eastAsia="Times New Roman" w:hAnsi="Arial" w:cs="Arial"/>
          <w:color w:val="333399"/>
        </w:rPr>
        <w:t xml:space="preserve"> contradict a</w:t>
      </w:r>
      <w:r w:rsidR="00887481">
        <w:rPr>
          <w:rFonts w:ascii="Arial" w:eastAsia="Times New Roman" w:hAnsi="Arial" w:cs="Arial"/>
          <w:color w:val="333399"/>
        </w:rPr>
        <w:t>n established</w:t>
      </w:r>
      <w:r w:rsidRPr="00B52675">
        <w:rPr>
          <w:rFonts w:ascii="Arial" w:eastAsia="Times New Roman" w:hAnsi="Arial" w:cs="Arial"/>
          <w:color w:val="333399"/>
        </w:rPr>
        <w:t xml:space="preserve"> name.</w:t>
      </w:r>
    </w:p>
    <w:p w14:paraId="0402D509" w14:textId="7777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lastRenderedPageBreak/>
        <w:t>2.4</w:t>
      </w:r>
    </w:p>
    <w:p w14:paraId="7BB3760F" w14:textId="7BCA2050"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The name of a taxon </w:t>
      </w:r>
      <w:r w:rsidR="0080103A">
        <w:rPr>
          <w:rFonts w:ascii="Arial" w:eastAsia="Times New Roman" w:hAnsi="Arial" w:cs="Arial"/>
          <w:color w:val="000000"/>
        </w:rPr>
        <w:t>does not have</w:t>
      </w:r>
      <w:r w:rsidRPr="00B52675">
        <w:rPr>
          <w:rFonts w:ascii="Arial" w:eastAsia="Times New Roman" w:hAnsi="Arial" w:cs="Arial"/>
          <w:color w:val="000000"/>
        </w:rPr>
        <w:t xml:space="preserve"> official status until it has been approved by the ICTV.</w:t>
      </w:r>
    </w:p>
    <w:p w14:paraId="2EC51BB4" w14:textId="3694D398" w:rsidR="00C2413C" w:rsidRDefault="00C2413C" w:rsidP="00267BFD">
      <w:pPr>
        <w:shd w:val="clear" w:color="auto" w:fill="FFFFFF"/>
        <w:spacing w:after="120"/>
        <w:rPr>
          <w:rFonts w:ascii="Arial" w:eastAsia="Times New Roman" w:hAnsi="Arial" w:cs="Arial"/>
          <w:color w:val="333399"/>
        </w:rPr>
      </w:pPr>
      <w:r w:rsidRPr="00B52675">
        <w:rPr>
          <w:rFonts w:ascii="Arial" w:eastAsia="Times New Roman" w:hAnsi="Arial" w:cs="Arial"/>
          <w:color w:val="333399"/>
        </w:rPr>
        <w:t xml:space="preserve">Comment: </w:t>
      </w:r>
      <w:r w:rsidR="006B27C5" w:rsidRPr="00B52675">
        <w:rPr>
          <w:rFonts w:ascii="Arial" w:eastAsia="Times New Roman" w:hAnsi="Arial" w:cs="Arial"/>
          <w:color w:val="333399"/>
        </w:rPr>
        <w:t>S</w:t>
      </w:r>
      <w:r w:rsidRPr="00B52675">
        <w:rPr>
          <w:rFonts w:ascii="Arial" w:eastAsia="Times New Roman" w:hAnsi="Arial" w:cs="Arial"/>
          <w:color w:val="333399"/>
        </w:rPr>
        <w:t>ee section 3.</w:t>
      </w:r>
      <w:r w:rsidR="00404288">
        <w:rPr>
          <w:rFonts w:ascii="Arial" w:eastAsia="Times New Roman" w:hAnsi="Arial" w:cs="Arial"/>
          <w:color w:val="333399"/>
        </w:rPr>
        <w:t>7</w:t>
      </w:r>
    </w:p>
    <w:p w14:paraId="552667E3" w14:textId="77777777" w:rsidR="00AD521C" w:rsidRPr="00B52675" w:rsidRDefault="00AD521C" w:rsidP="00267BFD">
      <w:pPr>
        <w:shd w:val="clear" w:color="auto" w:fill="FFFFFF"/>
        <w:spacing w:after="120"/>
        <w:rPr>
          <w:rFonts w:ascii="Arial" w:eastAsia="Times New Roman" w:hAnsi="Arial" w:cs="Arial"/>
          <w:color w:val="000000"/>
        </w:rPr>
      </w:pPr>
    </w:p>
    <w:p w14:paraId="5AC4A4C7" w14:textId="77777777" w:rsidR="00C2413C" w:rsidRPr="009C2B27" w:rsidRDefault="00C2413C" w:rsidP="00267BFD">
      <w:pPr>
        <w:shd w:val="clear" w:color="auto" w:fill="FFFFFF"/>
        <w:spacing w:after="120"/>
        <w:rPr>
          <w:rFonts w:ascii="Arial" w:eastAsia="Times New Roman" w:hAnsi="Arial" w:cs="Arial"/>
          <w:color w:val="000000"/>
          <w:sz w:val="28"/>
          <w:szCs w:val="28"/>
          <w:u w:val="single"/>
        </w:rPr>
      </w:pPr>
      <w:r w:rsidRPr="009C2B27">
        <w:rPr>
          <w:rFonts w:ascii="Arial" w:eastAsia="Times New Roman" w:hAnsi="Arial" w:cs="Arial"/>
          <w:b/>
          <w:bCs/>
          <w:color w:val="000000"/>
          <w:sz w:val="28"/>
          <w:szCs w:val="28"/>
          <w:u w:val="single"/>
        </w:rPr>
        <w:t>3. Rules of Classification and Nomenclature</w:t>
      </w:r>
    </w:p>
    <w:p w14:paraId="44F23EB5" w14:textId="2BB29F7E" w:rsidR="00C2413C" w:rsidRPr="009C2B27" w:rsidRDefault="00C2413C" w:rsidP="00267BFD">
      <w:pPr>
        <w:shd w:val="clear" w:color="auto" w:fill="FFFFFF"/>
        <w:spacing w:after="120"/>
        <w:rPr>
          <w:rFonts w:ascii="Arial" w:eastAsia="Times New Roman" w:hAnsi="Arial" w:cs="Arial"/>
          <w:color w:val="000000"/>
          <w:sz w:val="28"/>
          <w:szCs w:val="28"/>
        </w:rPr>
      </w:pPr>
      <w:r w:rsidRPr="009C2B27">
        <w:rPr>
          <w:rFonts w:ascii="Arial" w:eastAsia="Times New Roman" w:hAnsi="Arial" w:cs="Arial"/>
          <w:b/>
          <w:bCs/>
          <w:color w:val="000000"/>
          <w:sz w:val="28"/>
          <w:szCs w:val="28"/>
        </w:rPr>
        <w:t>I</w:t>
      </w:r>
      <w:r w:rsidR="00404288">
        <w:rPr>
          <w:rFonts w:ascii="Arial" w:eastAsia="Times New Roman" w:hAnsi="Arial" w:cs="Arial"/>
          <w:b/>
          <w:bCs/>
          <w:color w:val="000000"/>
          <w:sz w:val="28"/>
          <w:szCs w:val="28"/>
        </w:rPr>
        <w:t>.</w:t>
      </w:r>
      <w:r w:rsidRPr="009C2B27">
        <w:rPr>
          <w:rFonts w:ascii="Arial" w:eastAsia="Times New Roman" w:hAnsi="Arial" w:cs="Arial"/>
          <w:b/>
          <w:bCs/>
          <w:color w:val="000000"/>
          <w:sz w:val="28"/>
          <w:szCs w:val="28"/>
        </w:rPr>
        <w:t xml:space="preserve"> General Rules</w:t>
      </w:r>
    </w:p>
    <w:p w14:paraId="258625A6" w14:textId="7777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3.1</w:t>
      </w:r>
    </w:p>
    <w:p w14:paraId="265F186A" w14:textId="49AB0A18"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Virus classification and </w:t>
      </w:r>
      <w:r w:rsidR="006B27C5" w:rsidRPr="00B52675">
        <w:rPr>
          <w:rFonts w:ascii="Arial" w:eastAsia="Times New Roman" w:hAnsi="Arial" w:cs="Arial"/>
          <w:color w:val="000000"/>
        </w:rPr>
        <w:t xml:space="preserve">taxon </w:t>
      </w:r>
      <w:r w:rsidRPr="00B52675">
        <w:rPr>
          <w:rFonts w:ascii="Arial" w:eastAsia="Times New Roman" w:hAnsi="Arial" w:cs="Arial"/>
          <w:color w:val="000000"/>
        </w:rPr>
        <w:t xml:space="preserve">nomenclature shall be international and universally applied to all </w:t>
      </w:r>
      <w:r w:rsidR="006B27C5" w:rsidRPr="00B52675">
        <w:rPr>
          <w:rFonts w:ascii="Arial" w:eastAsia="Times New Roman" w:hAnsi="Arial" w:cs="Arial"/>
          <w:color w:val="000000"/>
        </w:rPr>
        <w:t>classifiable members of the virosphere</w:t>
      </w:r>
      <w:r w:rsidRPr="00B52675">
        <w:rPr>
          <w:rFonts w:ascii="Arial" w:eastAsia="Times New Roman" w:hAnsi="Arial" w:cs="Arial"/>
          <w:color w:val="000000"/>
        </w:rPr>
        <w:t>.</w:t>
      </w:r>
    </w:p>
    <w:p w14:paraId="29385C72" w14:textId="7777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3.2</w:t>
      </w:r>
    </w:p>
    <w:p w14:paraId="723F5542" w14:textId="4C536F8D"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The virus classification system shall employ the hierarchical </w:t>
      </w:r>
      <w:r w:rsidR="00046DF4">
        <w:rPr>
          <w:rFonts w:ascii="Arial" w:eastAsia="Times New Roman" w:hAnsi="Arial" w:cs="Arial"/>
          <w:color w:val="000000"/>
        </w:rPr>
        <w:t>ranks</w:t>
      </w:r>
      <w:r w:rsidR="00046DF4" w:rsidRPr="00B52675">
        <w:rPr>
          <w:rFonts w:ascii="Arial" w:eastAsia="Times New Roman" w:hAnsi="Arial" w:cs="Arial"/>
          <w:color w:val="000000"/>
        </w:rPr>
        <w:t xml:space="preserve"> </w:t>
      </w:r>
      <w:r w:rsidRPr="00B52675">
        <w:rPr>
          <w:rFonts w:ascii="Arial" w:eastAsia="Times New Roman" w:hAnsi="Arial" w:cs="Arial"/>
          <w:color w:val="000000"/>
        </w:rPr>
        <w:t>of realm, subrealm, kingdom, subkingdom, phylum, subphylum, class, subclass, order, suborder, family, subfamily, genus, subgenus</w:t>
      </w:r>
      <w:r w:rsidR="00046DF4">
        <w:rPr>
          <w:rFonts w:ascii="Arial" w:eastAsia="Times New Roman" w:hAnsi="Arial" w:cs="Arial"/>
          <w:color w:val="000000"/>
        </w:rPr>
        <w:t>,</w:t>
      </w:r>
      <w:r w:rsidRPr="00B52675">
        <w:rPr>
          <w:rFonts w:ascii="Arial" w:eastAsia="Times New Roman" w:hAnsi="Arial" w:cs="Arial"/>
          <w:color w:val="000000"/>
        </w:rPr>
        <w:t xml:space="preserve"> and species.</w:t>
      </w:r>
    </w:p>
    <w:p w14:paraId="02B6A8A3" w14:textId="7EAD30FE" w:rsidR="00C2413C" w:rsidRDefault="00C2413C" w:rsidP="00267BFD">
      <w:pPr>
        <w:shd w:val="clear" w:color="auto" w:fill="FFFFFF"/>
        <w:spacing w:after="120"/>
        <w:rPr>
          <w:rFonts w:ascii="Arial" w:eastAsia="Times New Roman" w:hAnsi="Arial" w:cs="Arial"/>
          <w:color w:val="333399"/>
        </w:rPr>
      </w:pPr>
      <w:r w:rsidRPr="00B52675">
        <w:rPr>
          <w:rFonts w:ascii="Arial" w:eastAsia="Times New Roman" w:hAnsi="Arial" w:cs="Arial"/>
          <w:color w:val="333399"/>
        </w:rPr>
        <w:t xml:space="preserve">Comment: It is not </w:t>
      </w:r>
      <w:r w:rsidR="002E1143">
        <w:rPr>
          <w:rFonts w:ascii="Arial" w:eastAsia="Times New Roman" w:hAnsi="Arial" w:cs="Arial"/>
          <w:color w:val="333399"/>
        </w:rPr>
        <w:t>mand</w:t>
      </w:r>
      <w:r w:rsidR="002E1143" w:rsidRPr="00B52675">
        <w:rPr>
          <w:rFonts w:ascii="Arial" w:eastAsia="Times New Roman" w:hAnsi="Arial" w:cs="Arial"/>
          <w:color w:val="333399"/>
        </w:rPr>
        <w:t xml:space="preserve">atory </w:t>
      </w:r>
      <w:r w:rsidRPr="00B52675">
        <w:rPr>
          <w:rFonts w:ascii="Arial" w:eastAsia="Times New Roman" w:hAnsi="Arial" w:cs="Arial"/>
          <w:color w:val="333399"/>
        </w:rPr>
        <w:t xml:space="preserve">to use all </w:t>
      </w:r>
      <w:r w:rsidR="00046DF4">
        <w:rPr>
          <w:rFonts w:ascii="Arial" w:eastAsia="Times New Roman" w:hAnsi="Arial" w:cs="Arial"/>
          <w:color w:val="333399"/>
        </w:rPr>
        <w:t>ranks</w:t>
      </w:r>
      <w:r w:rsidR="00046DF4" w:rsidRPr="00B52675">
        <w:rPr>
          <w:rFonts w:ascii="Arial" w:eastAsia="Times New Roman" w:hAnsi="Arial" w:cs="Arial"/>
          <w:color w:val="333399"/>
        </w:rPr>
        <w:t xml:space="preserve"> </w:t>
      </w:r>
      <w:r w:rsidRPr="00B52675">
        <w:rPr>
          <w:rFonts w:ascii="Arial" w:eastAsia="Times New Roman" w:hAnsi="Arial" w:cs="Arial"/>
          <w:color w:val="333399"/>
        </w:rPr>
        <w:t>of the taxonomic hierarchy. The primary classification is of viruses</w:t>
      </w:r>
      <w:r w:rsidR="00BA1E04" w:rsidRPr="00B52675">
        <w:rPr>
          <w:rFonts w:ascii="Arial" w:eastAsia="Times New Roman" w:hAnsi="Arial" w:cs="Arial"/>
          <w:color w:val="333399"/>
        </w:rPr>
        <w:t xml:space="preserve"> </w:t>
      </w:r>
      <w:r w:rsidRPr="00B52675">
        <w:rPr>
          <w:rFonts w:ascii="Arial" w:eastAsia="Times New Roman" w:hAnsi="Arial" w:cs="Arial"/>
          <w:color w:val="333399"/>
        </w:rPr>
        <w:t>into species that are assigned to genera. When justified, it is customary to assign lower-</w:t>
      </w:r>
      <w:r w:rsidR="00046DF4">
        <w:rPr>
          <w:rFonts w:ascii="Arial" w:eastAsia="Times New Roman" w:hAnsi="Arial" w:cs="Arial"/>
          <w:color w:val="333399"/>
        </w:rPr>
        <w:t>rank</w:t>
      </w:r>
      <w:r w:rsidR="00046DF4" w:rsidRPr="00B52675">
        <w:rPr>
          <w:rFonts w:ascii="Arial" w:eastAsia="Times New Roman" w:hAnsi="Arial" w:cs="Arial"/>
          <w:color w:val="333399"/>
        </w:rPr>
        <w:t xml:space="preserve"> </w:t>
      </w:r>
      <w:r w:rsidRPr="00B52675">
        <w:rPr>
          <w:rFonts w:ascii="Arial" w:eastAsia="Times New Roman" w:hAnsi="Arial" w:cs="Arial"/>
          <w:color w:val="333399"/>
        </w:rPr>
        <w:t>taxa within the applicable higher</w:t>
      </w:r>
      <w:r w:rsidR="00BA1E04" w:rsidRPr="00B52675">
        <w:rPr>
          <w:rFonts w:ascii="Arial" w:eastAsia="Times New Roman" w:hAnsi="Arial" w:cs="Arial"/>
          <w:color w:val="333399"/>
        </w:rPr>
        <w:t>-rank</w:t>
      </w:r>
      <w:r w:rsidRPr="00B52675">
        <w:rPr>
          <w:rFonts w:ascii="Arial" w:eastAsia="Times New Roman" w:hAnsi="Arial" w:cs="Arial"/>
          <w:color w:val="333399"/>
        </w:rPr>
        <w:t xml:space="preserve"> taxa.</w:t>
      </w:r>
    </w:p>
    <w:p w14:paraId="744303A9" w14:textId="0B806006" w:rsidR="005739EB" w:rsidRPr="00B52675" w:rsidRDefault="005739EB" w:rsidP="00267BFD">
      <w:pPr>
        <w:shd w:val="clear" w:color="auto" w:fill="FFFFFF"/>
        <w:spacing w:after="120"/>
        <w:rPr>
          <w:rFonts w:ascii="Arial" w:eastAsia="Times New Roman" w:hAnsi="Arial" w:cs="Arial"/>
          <w:color w:val="000000"/>
        </w:rPr>
      </w:pPr>
      <w:r>
        <w:rPr>
          <w:rFonts w:ascii="Arial" w:eastAsia="Times New Roman" w:hAnsi="Arial" w:cs="Arial"/>
          <w:color w:val="333399"/>
        </w:rPr>
        <w:t>As indicated in Rule 3.2</w:t>
      </w:r>
      <w:r w:rsidR="008D391B">
        <w:rPr>
          <w:rFonts w:ascii="Arial" w:eastAsia="Times New Roman" w:hAnsi="Arial" w:cs="Arial"/>
          <w:color w:val="333399"/>
        </w:rPr>
        <w:t>3</w:t>
      </w:r>
      <w:r>
        <w:rPr>
          <w:rFonts w:ascii="Arial" w:eastAsia="Times New Roman" w:hAnsi="Arial" w:cs="Arial"/>
          <w:color w:val="333399"/>
        </w:rPr>
        <w:t>, t</w:t>
      </w:r>
      <w:r w:rsidRPr="005739EB">
        <w:rPr>
          <w:rFonts w:ascii="Arial" w:eastAsia="Times New Roman" w:hAnsi="Arial" w:cs="Arial"/>
          <w:color w:val="333399"/>
        </w:rPr>
        <w:t>he classification of a virus at the species and genus ranks is mandatory.</w:t>
      </w:r>
      <w:r>
        <w:rPr>
          <w:rFonts w:ascii="Arial" w:eastAsia="Times New Roman" w:hAnsi="Arial" w:cs="Arial"/>
          <w:color w:val="333399"/>
        </w:rPr>
        <w:t xml:space="preserve"> The assignment of ranks above genus is optional.</w:t>
      </w:r>
    </w:p>
    <w:p w14:paraId="347018CF" w14:textId="741A30A7" w:rsidR="00C2413C" w:rsidRPr="00B52675" w:rsidRDefault="00E064EB" w:rsidP="00267BFD">
      <w:pPr>
        <w:shd w:val="clear" w:color="auto" w:fill="FFFFFF"/>
        <w:spacing w:after="120"/>
        <w:rPr>
          <w:rFonts w:ascii="Arial" w:eastAsia="Times New Roman" w:hAnsi="Arial" w:cs="Arial"/>
          <w:color w:val="000000"/>
        </w:rPr>
      </w:pPr>
      <w:r>
        <w:rPr>
          <w:rFonts w:ascii="Arial" w:eastAsia="Times New Roman" w:hAnsi="Arial" w:cs="Arial"/>
          <w:color w:val="333399"/>
        </w:rPr>
        <w:t>For</w:t>
      </w:r>
      <w:r w:rsidR="00BA1E04" w:rsidRPr="00B52675">
        <w:rPr>
          <w:rFonts w:ascii="Arial" w:eastAsia="Times New Roman" w:hAnsi="Arial" w:cs="Arial"/>
          <w:color w:val="333399"/>
        </w:rPr>
        <w:t xml:space="preserve"> example</w:t>
      </w:r>
      <w:r>
        <w:rPr>
          <w:rFonts w:ascii="Arial" w:eastAsia="Times New Roman" w:hAnsi="Arial" w:cs="Arial"/>
          <w:color w:val="333399"/>
        </w:rPr>
        <w:t>,</w:t>
      </w:r>
      <w:r w:rsidR="00BA1E04" w:rsidRPr="00B52675">
        <w:rPr>
          <w:rFonts w:ascii="Arial" w:eastAsia="Times New Roman" w:hAnsi="Arial" w:cs="Arial"/>
          <w:color w:val="333399"/>
        </w:rPr>
        <w:t xml:space="preserve"> the classification of </w:t>
      </w:r>
      <w:r w:rsidR="00880B90">
        <w:rPr>
          <w:rFonts w:ascii="Arial" w:eastAsia="Times New Roman" w:hAnsi="Arial" w:cs="Arial"/>
          <w:color w:val="333399"/>
        </w:rPr>
        <w:t>the</w:t>
      </w:r>
      <w:r w:rsidR="00BA1E04" w:rsidRPr="00B52675">
        <w:rPr>
          <w:rFonts w:ascii="Arial" w:eastAsia="Times New Roman" w:hAnsi="Arial" w:cs="Arial"/>
          <w:color w:val="333399"/>
        </w:rPr>
        <w:t xml:space="preserve"> positive-sense RNA virus gill-associated virus (GAV)</w:t>
      </w:r>
      <w:r w:rsidR="00880B90">
        <w:rPr>
          <w:rFonts w:ascii="Arial" w:eastAsia="Times New Roman" w:hAnsi="Arial" w:cs="Arial"/>
          <w:color w:val="333399"/>
        </w:rPr>
        <w:t xml:space="preserve"> is:</w:t>
      </w:r>
      <w:r w:rsidR="00BA1E04" w:rsidRPr="00B52675">
        <w:rPr>
          <w:rFonts w:ascii="Arial" w:eastAsia="Times New Roman" w:hAnsi="Arial" w:cs="Arial"/>
          <w:color w:val="333399"/>
        </w:rPr>
        <w:t xml:space="preserve"> species </w:t>
      </w:r>
      <w:r w:rsidR="00880B90" w:rsidRPr="00880B90">
        <w:rPr>
          <w:rFonts w:ascii="Arial" w:eastAsia="Times New Roman" w:hAnsi="Arial" w:cs="Arial"/>
          <w:i/>
          <w:iCs/>
          <w:color w:val="333399"/>
        </w:rPr>
        <w:t>Okavirus branchiae</w:t>
      </w:r>
      <w:r w:rsidR="00BA1E04" w:rsidRPr="00B52675">
        <w:rPr>
          <w:rFonts w:ascii="Arial" w:eastAsia="Times New Roman" w:hAnsi="Arial" w:cs="Arial"/>
          <w:color w:val="333399"/>
        </w:rPr>
        <w:t xml:space="preserve">; subgenus </w:t>
      </w:r>
      <w:r w:rsidR="00BA1E04" w:rsidRPr="00B52675">
        <w:rPr>
          <w:rFonts w:ascii="Arial" w:eastAsia="Times New Roman" w:hAnsi="Arial" w:cs="Arial"/>
          <w:i/>
          <w:iCs/>
          <w:color w:val="333399"/>
        </w:rPr>
        <w:t>Tipravirus</w:t>
      </w:r>
      <w:r w:rsidR="00BA1E04" w:rsidRPr="00B52675">
        <w:rPr>
          <w:rFonts w:ascii="Arial" w:eastAsia="Times New Roman" w:hAnsi="Arial" w:cs="Arial"/>
          <w:color w:val="333399"/>
        </w:rPr>
        <w:t xml:space="preserve">; genus </w:t>
      </w:r>
      <w:r w:rsidR="00BA1E04" w:rsidRPr="00B52675">
        <w:rPr>
          <w:rFonts w:ascii="Arial" w:eastAsia="Times New Roman" w:hAnsi="Arial" w:cs="Arial"/>
          <w:i/>
          <w:iCs/>
          <w:color w:val="333399"/>
        </w:rPr>
        <w:t>Okavirus</w:t>
      </w:r>
      <w:r w:rsidR="00BA1E04" w:rsidRPr="00B52675">
        <w:rPr>
          <w:rFonts w:ascii="Arial" w:eastAsia="Times New Roman" w:hAnsi="Arial" w:cs="Arial"/>
          <w:color w:val="333399"/>
        </w:rPr>
        <w:t xml:space="preserve">; subfamily </w:t>
      </w:r>
      <w:r w:rsidR="00BA1E04" w:rsidRPr="00B52675">
        <w:rPr>
          <w:rFonts w:ascii="Arial" w:eastAsia="Times New Roman" w:hAnsi="Arial" w:cs="Arial"/>
          <w:i/>
          <w:iCs/>
          <w:color w:val="333399"/>
        </w:rPr>
        <w:t>Okanivirinae</w:t>
      </w:r>
      <w:r w:rsidR="00BA1E04" w:rsidRPr="00B52675">
        <w:rPr>
          <w:rFonts w:ascii="Arial" w:eastAsia="Times New Roman" w:hAnsi="Arial" w:cs="Arial"/>
          <w:color w:val="333399"/>
        </w:rPr>
        <w:t xml:space="preserve">; family </w:t>
      </w:r>
      <w:r w:rsidR="00BA1E04" w:rsidRPr="00B52675">
        <w:rPr>
          <w:rFonts w:ascii="Arial" w:eastAsia="Times New Roman" w:hAnsi="Arial" w:cs="Arial"/>
          <w:i/>
          <w:iCs/>
          <w:color w:val="333399"/>
        </w:rPr>
        <w:t>Roniviridae</w:t>
      </w:r>
      <w:r w:rsidR="00BA1E04" w:rsidRPr="00B52675">
        <w:rPr>
          <w:rFonts w:ascii="Arial" w:eastAsia="Times New Roman" w:hAnsi="Arial" w:cs="Arial"/>
          <w:color w:val="333399"/>
        </w:rPr>
        <w:t xml:space="preserve">; suborder </w:t>
      </w:r>
      <w:r w:rsidR="00BA1E04" w:rsidRPr="00B52675">
        <w:rPr>
          <w:rFonts w:ascii="Arial" w:eastAsia="Times New Roman" w:hAnsi="Arial" w:cs="Arial"/>
          <w:i/>
          <w:iCs/>
          <w:color w:val="333399"/>
        </w:rPr>
        <w:t>Ronidovirineae</w:t>
      </w:r>
      <w:r w:rsidR="00BA1E04" w:rsidRPr="00B52675">
        <w:rPr>
          <w:rFonts w:ascii="Arial" w:eastAsia="Times New Roman" w:hAnsi="Arial" w:cs="Arial"/>
          <w:color w:val="333399"/>
        </w:rPr>
        <w:t xml:space="preserve">; order </w:t>
      </w:r>
      <w:r w:rsidR="00BA1E04" w:rsidRPr="00B52675">
        <w:rPr>
          <w:rFonts w:ascii="Arial" w:eastAsia="Times New Roman" w:hAnsi="Arial" w:cs="Arial"/>
          <w:i/>
          <w:iCs/>
          <w:color w:val="333399"/>
        </w:rPr>
        <w:t>Nidovirales</w:t>
      </w:r>
      <w:r w:rsidR="00BA1E04" w:rsidRPr="00B52675">
        <w:rPr>
          <w:rFonts w:ascii="Arial" w:eastAsia="Times New Roman" w:hAnsi="Arial" w:cs="Arial"/>
          <w:color w:val="333399"/>
        </w:rPr>
        <w:t xml:space="preserve">; class </w:t>
      </w:r>
      <w:r w:rsidR="00BA1E04" w:rsidRPr="00B52675">
        <w:rPr>
          <w:rFonts w:ascii="Arial" w:eastAsia="Times New Roman" w:hAnsi="Arial" w:cs="Arial"/>
          <w:i/>
          <w:iCs/>
          <w:color w:val="333399"/>
        </w:rPr>
        <w:t>Pisoniviricetes</w:t>
      </w:r>
      <w:r w:rsidR="00BA1E04" w:rsidRPr="00B52675">
        <w:rPr>
          <w:rFonts w:ascii="Arial" w:eastAsia="Times New Roman" w:hAnsi="Arial" w:cs="Arial"/>
          <w:color w:val="333399"/>
        </w:rPr>
        <w:t xml:space="preserve">; phylum </w:t>
      </w:r>
      <w:r w:rsidR="00BA1E04" w:rsidRPr="00B52675">
        <w:rPr>
          <w:rFonts w:ascii="Arial" w:eastAsia="Times New Roman" w:hAnsi="Arial" w:cs="Arial"/>
          <w:i/>
          <w:iCs/>
          <w:color w:val="333399"/>
        </w:rPr>
        <w:t>Pisuviricota</w:t>
      </w:r>
      <w:r w:rsidR="00BA1E04" w:rsidRPr="00B52675">
        <w:rPr>
          <w:rFonts w:ascii="Arial" w:eastAsia="Times New Roman" w:hAnsi="Arial" w:cs="Arial"/>
          <w:color w:val="333399"/>
        </w:rPr>
        <w:t xml:space="preserve">; kingdom </w:t>
      </w:r>
      <w:r w:rsidR="00BA1E04" w:rsidRPr="00B52675">
        <w:rPr>
          <w:rFonts w:ascii="Arial" w:eastAsia="Times New Roman" w:hAnsi="Arial" w:cs="Arial"/>
          <w:i/>
          <w:iCs/>
          <w:color w:val="333399"/>
        </w:rPr>
        <w:t>Orthornavirae</w:t>
      </w:r>
      <w:r w:rsidR="00BA1E04" w:rsidRPr="00B52675">
        <w:rPr>
          <w:rFonts w:ascii="Arial" w:eastAsia="Times New Roman" w:hAnsi="Arial" w:cs="Arial"/>
          <w:color w:val="333399"/>
        </w:rPr>
        <w:t xml:space="preserve">; realm </w:t>
      </w:r>
      <w:r w:rsidR="00BA1E04" w:rsidRPr="00B52675">
        <w:rPr>
          <w:rFonts w:ascii="Arial" w:eastAsia="Times New Roman" w:hAnsi="Arial" w:cs="Arial"/>
          <w:i/>
          <w:iCs/>
          <w:color w:val="333399"/>
        </w:rPr>
        <w:t>Riboviria</w:t>
      </w:r>
      <w:r w:rsidR="00BA1E04" w:rsidRPr="00B52675">
        <w:rPr>
          <w:rFonts w:ascii="Arial" w:eastAsia="Times New Roman" w:hAnsi="Arial" w:cs="Arial"/>
          <w:color w:val="333399"/>
        </w:rPr>
        <w:t>.</w:t>
      </w:r>
    </w:p>
    <w:p w14:paraId="428D5A46" w14:textId="77777777" w:rsidR="003222A5" w:rsidRPr="00B52675" w:rsidRDefault="003222A5"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3.3.</w:t>
      </w:r>
    </w:p>
    <w:p w14:paraId="64FB6062" w14:textId="30CE2472" w:rsidR="00B548C3" w:rsidRDefault="003222A5" w:rsidP="00B548C3">
      <w:pPr>
        <w:shd w:val="clear" w:color="auto" w:fill="FFFFFF"/>
        <w:spacing w:after="120"/>
        <w:rPr>
          <w:rFonts w:ascii="Arial" w:eastAsia="Times New Roman" w:hAnsi="Arial" w:cs="Arial"/>
          <w:color w:val="000000"/>
        </w:rPr>
      </w:pPr>
      <w:r w:rsidRPr="00B548C3">
        <w:rPr>
          <w:rFonts w:ascii="Arial" w:eastAsia="Times New Roman" w:hAnsi="Arial" w:cs="Arial"/>
          <w:color w:val="000000"/>
        </w:rPr>
        <w:t>The ICTV is responsible for the classification of members of the virosphere</w:t>
      </w:r>
      <w:r w:rsidR="000A61AC">
        <w:rPr>
          <w:rFonts w:ascii="Arial" w:eastAsia="Times New Roman" w:hAnsi="Arial" w:cs="Arial"/>
          <w:color w:val="000000"/>
        </w:rPr>
        <w:t>,</w:t>
      </w:r>
      <w:r w:rsidRPr="00B548C3">
        <w:rPr>
          <w:rFonts w:ascii="Arial" w:eastAsia="Times New Roman" w:hAnsi="Arial" w:cs="Arial"/>
          <w:color w:val="000000"/>
        </w:rPr>
        <w:t xml:space="preserve"> includ</w:t>
      </w:r>
      <w:r w:rsidR="000A61AC">
        <w:rPr>
          <w:rFonts w:ascii="Arial" w:eastAsia="Times New Roman" w:hAnsi="Arial" w:cs="Arial"/>
          <w:color w:val="000000"/>
        </w:rPr>
        <w:t>ing</w:t>
      </w:r>
      <w:r w:rsidRPr="00B548C3">
        <w:rPr>
          <w:rFonts w:ascii="Arial" w:eastAsia="Times New Roman" w:hAnsi="Arial" w:cs="Arial"/>
          <w:color w:val="000000"/>
        </w:rPr>
        <w:t xml:space="preserve"> selfish genetic elements, </w:t>
      </w:r>
      <w:r w:rsidR="00F943B4">
        <w:rPr>
          <w:rFonts w:ascii="Arial" w:eastAsia="Times New Roman" w:hAnsi="Arial" w:cs="Arial"/>
          <w:color w:val="000000"/>
        </w:rPr>
        <w:t>i.e.,</w:t>
      </w:r>
      <w:r w:rsidRPr="00B548C3">
        <w:rPr>
          <w:rFonts w:ascii="Arial" w:eastAsia="Times New Roman" w:hAnsi="Arial" w:cs="Arial"/>
          <w:color w:val="000000"/>
        </w:rPr>
        <w:t xml:space="preserve"> replicons that are subject to selective pressures mostly independent of other replicons and hence have distinct evolutionary histories but depend on cellular hosts for energy and chemical building blocks. The relationship </w:t>
      </w:r>
      <w:r w:rsidR="000A61AC">
        <w:rPr>
          <w:rFonts w:ascii="Arial" w:eastAsia="Times New Roman" w:hAnsi="Arial" w:cs="Arial"/>
          <w:color w:val="000000"/>
        </w:rPr>
        <w:t xml:space="preserve">of </w:t>
      </w:r>
      <w:r w:rsidRPr="00B548C3">
        <w:rPr>
          <w:rFonts w:ascii="Arial" w:eastAsia="Times New Roman" w:hAnsi="Arial" w:cs="Arial"/>
          <w:color w:val="000000"/>
        </w:rPr>
        <w:t xml:space="preserve">selfish genetic elements and </w:t>
      </w:r>
      <w:r w:rsidR="000A61AC">
        <w:rPr>
          <w:rFonts w:ascii="Arial" w:eastAsia="Times New Roman" w:hAnsi="Arial" w:cs="Arial"/>
          <w:color w:val="000000"/>
        </w:rPr>
        <w:t xml:space="preserve">their </w:t>
      </w:r>
      <w:r w:rsidRPr="00B548C3">
        <w:rPr>
          <w:rFonts w:ascii="Arial" w:eastAsia="Times New Roman" w:hAnsi="Arial" w:cs="Arial"/>
          <w:color w:val="000000"/>
        </w:rPr>
        <w:t xml:space="preserve">hosts spans the spectrum from mutualism to aggressive parasitism. Typically, MGEs are selfish genetic elements that move </w:t>
      </w:r>
      <w:r w:rsidR="00046DF4">
        <w:rPr>
          <w:rFonts w:ascii="Arial" w:eastAsia="Times New Roman" w:hAnsi="Arial" w:cs="Arial"/>
          <w:color w:val="000000"/>
        </w:rPr>
        <w:t>among</w:t>
      </w:r>
      <w:r w:rsidR="00046DF4" w:rsidRPr="00B548C3">
        <w:rPr>
          <w:rFonts w:ascii="Arial" w:eastAsia="Times New Roman" w:hAnsi="Arial" w:cs="Arial"/>
          <w:color w:val="000000"/>
        </w:rPr>
        <w:t xml:space="preserve"> </w:t>
      </w:r>
      <w:r w:rsidRPr="00B548C3">
        <w:rPr>
          <w:rFonts w:ascii="Arial" w:eastAsia="Times New Roman" w:hAnsi="Arial" w:cs="Arial"/>
          <w:color w:val="000000"/>
        </w:rPr>
        <w:t xml:space="preserve">hosts and/or change their integration sites in host genomes. MGEs </w:t>
      </w:r>
      <w:r w:rsidR="00F943B4">
        <w:rPr>
          <w:rFonts w:ascii="Arial" w:eastAsia="Times New Roman" w:hAnsi="Arial" w:cs="Arial"/>
          <w:color w:val="000000"/>
        </w:rPr>
        <w:t>include</w:t>
      </w:r>
      <w:r w:rsidRPr="00B548C3">
        <w:rPr>
          <w:rFonts w:ascii="Arial" w:eastAsia="Times New Roman" w:hAnsi="Arial" w:cs="Arial"/>
          <w:color w:val="000000"/>
        </w:rPr>
        <w:t xml:space="preserve"> viruses </w:t>
      </w:r>
      <w:r w:rsidRPr="00B548C3">
        <w:rPr>
          <w:rFonts w:ascii="Arial" w:eastAsia="Times New Roman" w:hAnsi="Arial" w:cs="Arial"/>
          <w:i/>
          <w:iCs/>
          <w:color w:val="000000"/>
        </w:rPr>
        <w:t>sensu stricto</w:t>
      </w:r>
      <w:r w:rsidRPr="00B548C3">
        <w:rPr>
          <w:rFonts w:ascii="Arial" w:eastAsia="Times New Roman" w:hAnsi="Arial" w:cs="Arial"/>
          <w:color w:val="000000"/>
        </w:rPr>
        <w:t xml:space="preserve"> and the remaining replicator space of the virosphere (</w:t>
      </w:r>
      <w:r w:rsidR="000A61AC">
        <w:rPr>
          <w:rFonts w:ascii="Arial" w:eastAsia="Times New Roman" w:hAnsi="Arial" w:cs="Arial"/>
          <w:color w:val="000000"/>
        </w:rPr>
        <w:t xml:space="preserve">which </w:t>
      </w:r>
      <w:r w:rsidR="00F5397C">
        <w:rPr>
          <w:rFonts w:ascii="Arial" w:eastAsia="Times New Roman" w:hAnsi="Arial" w:cs="Arial"/>
          <w:color w:val="000000"/>
        </w:rPr>
        <w:t xml:space="preserve">includes </w:t>
      </w:r>
      <w:r w:rsidRPr="00B548C3">
        <w:rPr>
          <w:rFonts w:ascii="Arial" w:eastAsia="Times New Roman" w:hAnsi="Arial" w:cs="Arial"/>
          <w:color w:val="000000"/>
        </w:rPr>
        <w:t>virus-like entities such as viroids</w:t>
      </w:r>
      <w:r w:rsidR="00133D8F">
        <w:rPr>
          <w:rFonts w:ascii="Arial" w:eastAsia="Times New Roman" w:hAnsi="Arial" w:cs="Arial"/>
          <w:color w:val="000000"/>
        </w:rPr>
        <w:t xml:space="preserve"> and </w:t>
      </w:r>
      <w:r w:rsidR="00133D8F" w:rsidRPr="00B548C3">
        <w:rPr>
          <w:rFonts w:ascii="Arial" w:eastAsia="Times New Roman" w:hAnsi="Arial" w:cs="Arial"/>
          <w:color w:val="000000"/>
        </w:rPr>
        <w:t>satellite nucleic acids</w:t>
      </w:r>
      <w:r w:rsidRPr="00B548C3">
        <w:rPr>
          <w:rFonts w:ascii="Arial" w:eastAsia="Times New Roman" w:hAnsi="Arial" w:cs="Arial"/>
          <w:color w:val="000000"/>
        </w:rPr>
        <w:t>, and virus-derived elements such as viriforms).</w:t>
      </w:r>
    </w:p>
    <w:p w14:paraId="28ECD024" w14:textId="2D64FD6D" w:rsidR="003222A5" w:rsidRPr="00B548C3" w:rsidRDefault="003222A5" w:rsidP="00B548C3">
      <w:pPr>
        <w:shd w:val="clear" w:color="auto" w:fill="FFFFFF"/>
        <w:spacing w:after="120"/>
        <w:rPr>
          <w:rFonts w:ascii="Arial" w:eastAsia="Times New Roman" w:hAnsi="Arial" w:cs="Arial"/>
          <w:color w:val="000000"/>
        </w:rPr>
      </w:pPr>
      <w:r w:rsidRPr="00B548C3">
        <w:rPr>
          <w:rFonts w:ascii="Arial" w:eastAsia="Times New Roman" w:hAnsi="Arial" w:cs="Arial"/>
          <w:color w:val="333399"/>
        </w:rPr>
        <w:t>Comment: The virosphere and its potential subdivisions reflect conceptual spaces with fuzzy boundaries that are not necessarily evolutionarily defined.</w:t>
      </w:r>
    </w:p>
    <w:p w14:paraId="0A5B0CB3" w14:textId="279AFB96" w:rsidR="00B548C3" w:rsidRDefault="003222A5" w:rsidP="00B548C3">
      <w:pPr>
        <w:pStyle w:val="ListParagraph"/>
        <w:numPr>
          <w:ilvl w:val="0"/>
          <w:numId w:val="1"/>
        </w:numPr>
        <w:shd w:val="clear" w:color="auto" w:fill="FFFFFF"/>
        <w:spacing w:after="120"/>
        <w:rPr>
          <w:rFonts w:ascii="Arial" w:eastAsia="Times New Roman" w:hAnsi="Arial" w:cs="Arial"/>
          <w:color w:val="000000"/>
        </w:rPr>
      </w:pPr>
      <w:r w:rsidRPr="00267BFD">
        <w:rPr>
          <w:rFonts w:ascii="Arial" w:eastAsia="Times New Roman" w:hAnsi="Arial" w:cs="Arial"/>
          <w:color w:val="000000"/>
        </w:rPr>
        <w:t xml:space="preserve">Viruses </w:t>
      </w:r>
      <w:r w:rsidRPr="00267BFD">
        <w:rPr>
          <w:rFonts w:ascii="Arial" w:eastAsia="Times New Roman" w:hAnsi="Arial" w:cs="Arial"/>
          <w:i/>
          <w:iCs/>
          <w:color w:val="000000"/>
        </w:rPr>
        <w:t>sensu stricto</w:t>
      </w:r>
      <w:r w:rsidRPr="00267BFD">
        <w:rPr>
          <w:rFonts w:ascii="Arial" w:eastAsia="Times New Roman" w:hAnsi="Arial" w:cs="Arial"/>
          <w:color w:val="000000"/>
        </w:rPr>
        <w:t xml:space="preserve"> are defined operationally by the ICTV as a</w:t>
      </w:r>
      <w:r w:rsidR="00C26D05">
        <w:rPr>
          <w:rFonts w:ascii="Arial" w:eastAsia="Times New Roman" w:hAnsi="Arial" w:cs="Arial"/>
          <w:color w:val="000000"/>
        </w:rPr>
        <w:t xml:space="preserve">n </w:t>
      </w:r>
      <w:r w:rsidRPr="00267BFD">
        <w:rPr>
          <w:rFonts w:ascii="Arial" w:eastAsia="Times New Roman" w:hAnsi="Arial" w:cs="Arial"/>
          <w:color w:val="000000"/>
        </w:rPr>
        <w:t>MGE that encode</w:t>
      </w:r>
      <w:r w:rsidR="00C74E00">
        <w:rPr>
          <w:rFonts w:ascii="Arial" w:eastAsia="Times New Roman" w:hAnsi="Arial" w:cs="Arial"/>
          <w:color w:val="000000"/>
        </w:rPr>
        <w:t>s</w:t>
      </w:r>
      <w:r w:rsidRPr="00267BFD">
        <w:rPr>
          <w:rFonts w:ascii="Arial" w:eastAsia="Times New Roman" w:hAnsi="Arial" w:cs="Arial"/>
          <w:color w:val="000000"/>
        </w:rPr>
        <w:t xml:space="preserve"> at least one protein that is a major component of the virion encasing the nucleic acid of the respective MGE and therefore the gene encoding the major </w:t>
      </w:r>
      <w:r w:rsidRPr="00267BFD">
        <w:rPr>
          <w:rFonts w:ascii="Arial" w:eastAsia="Times New Roman" w:hAnsi="Arial" w:cs="Arial"/>
          <w:color w:val="000000"/>
        </w:rPr>
        <w:lastRenderedPageBreak/>
        <w:t>virion protein itself; or MGEs that are clearly demonstrable to be members of a line of evolutionary descent of such major virion protein-encoding entities. Any monophyletic group of MGEs that originates from a virion protein-encoding ancestor should be classified as a group of viruses.</w:t>
      </w:r>
    </w:p>
    <w:p w14:paraId="4BAA56E6" w14:textId="28DEE745" w:rsidR="003222A5" w:rsidRPr="00B548C3" w:rsidRDefault="003222A5" w:rsidP="00B548C3">
      <w:pPr>
        <w:shd w:val="clear" w:color="auto" w:fill="FFFFFF"/>
        <w:spacing w:after="120"/>
        <w:ind w:left="720"/>
        <w:rPr>
          <w:rFonts w:ascii="Arial" w:eastAsia="Times New Roman" w:hAnsi="Arial" w:cs="Arial"/>
          <w:color w:val="000000"/>
        </w:rPr>
      </w:pPr>
      <w:r w:rsidRPr="00B548C3">
        <w:rPr>
          <w:rFonts w:ascii="Arial" w:eastAsia="Times New Roman" w:hAnsi="Arial" w:cs="Arial"/>
          <w:color w:val="333399"/>
        </w:rPr>
        <w:t xml:space="preserve">Comment: Long terminal repeat retrotransposons, phages, polintons, satellite viruses, and virophages, as well as capsid-less descendants of RNA viruses, such as agents currently classified in the families </w:t>
      </w:r>
      <w:r w:rsidRPr="00B548C3">
        <w:rPr>
          <w:rFonts w:ascii="Arial" w:eastAsia="Times New Roman" w:hAnsi="Arial" w:cs="Arial"/>
          <w:i/>
          <w:iCs/>
          <w:color w:val="333399"/>
        </w:rPr>
        <w:t>Botourmiaviridae</w:t>
      </w:r>
      <w:r w:rsidRPr="00B548C3">
        <w:rPr>
          <w:rFonts w:ascii="Arial" w:eastAsia="Times New Roman" w:hAnsi="Arial" w:cs="Arial"/>
          <w:color w:val="333399"/>
        </w:rPr>
        <w:t xml:space="preserve">, </w:t>
      </w:r>
      <w:r w:rsidRPr="00B548C3">
        <w:rPr>
          <w:rFonts w:ascii="Arial" w:eastAsia="Times New Roman" w:hAnsi="Arial" w:cs="Arial"/>
          <w:i/>
          <w:iCs/>
          <w:color w:val="333399"/>
        </w:rPr>
        <w:t>Mitoviridae</w:t>
      </w:r>
      <w:r w:rsidRPr="00B548C3">
        <w:rPr>
          <w:rFonts w:ascii="Arial" w:eastAsia="Times New Roman" w:hAnsi="Arial" w:cs="Arial"/>
          <w:color w:val="333399"/>
        </w:rPr>
        <w:t xml:space="preserve">, or </w:t>
      </w:r>
      <w:r w:rsidRPr="00B548C3">
        <w:rPr>
          <w:rFonts w:ascii="Arial" w:eastAsia="Times New Roman" w:hAnsi="Arial" w:cs="Arial"/>
          <w:i/>
          <w:iCs/>
          <w:color w:val="333399"/>
        </w:rPr>
        <w:t>Narnaviridae</w:t>
      </w:r>
      <w:r w:rsidRPr="00B548C3">
        <w:rPr>
          <w:rFonts w:ascii="Arial" w:eastAsia="Times New Roman" w:hAnsi="Arial" w:cs="Arial"/>
          <w:color w:val="333399"/>
        </w:rPr>
        <w:t xml:space="preserve">, are considered to be viruses </w:t>
      </w:r>
      <w:r w:rsidRPr="00B548C3">
        <w:rPr>
          <w:rFonts w:ascii="Arial" w:eastAsia="Times New Roman" w:hAnsi="Arial" w:cs="Arial"/>
          <w:i/>
          <w:iCs/>
          <w:color w:val="333399"/>
        </w:rPr>
        <w:t>sensu stricto</w:t>
      </w:r>
      <w:r w:rsidRPr="00B548C3">
        <w:rPr>
          <w:rFonts w:ascii="Arial" w:eastAsia="Times New Roman" w:hAnsi="Arial" w:cs="Arial"/>
          <w:color w:val="333399"/>
        </w:rPr>
        <w:t xml:space="preserve"> in classification and nomenclature.</w:t>
      </w:r>
    </w:p>
    <w:p w14:paraId="7B115CE8" w14:textId="130B4DE5" w:rsidR="003222A5" w:rsidRPr="00267BFD" w:rsidRDefault="003222A5" w:rsidP="00267BFD">
      <w:pPr>
        <w:pStyle w:val="ListParagraph"/>
        <w:numPr>
          <w:ilvl w:val="0"/>
          <w:numId w:val="1"/>
        </w:numPr>
        <w:shd w:val="clear" w:color="auto" w:fill="FFFFFF"/>
        <w:spacing w:after="120"/>
        <w:rPr>
          <w:rFonts w:ascii="Arial" w:eastAsia="Times New Roman" w:hAnsi="Arial" w:cs="Arial"/>
          <w:color w:val="000000"/>
        </w:rPr>
      </w:pPr>
      <w:r w:rsidRPr="00267BFD">
        <w:rPr>
          <w:rFonts w:ascii="Arial" w:eastAsia="Times New Roman" w:hAnsi="Arial" w:cs="Arial"/>
          <w:color w:val="000000"/>
        </w:rPr>
        <w:t xml:space="preserve">Viroids are defined operationally by the ICTV as </w:t>
      </w:r>
      <w:r w:rsidR="00C26D05">
        <w:rPr>
          <w:rFonts w:ascii="Arial" w:eastAsia="Times New Roman" w:hAnsi="Arial" w:cs="Arial"/>
          <w:color w:val="000000"/>
        </w:rPr>
        <w:t>an</w:t>
      </w:r>
      <w:r w:rsidRPr="00267BFD">
        <w:rPr>
          <w:rFonts w:ascii="Arial" w:eastAsia="Times New Roman" w:hAnsi="Arial" w:cs="Arial"/>
          <w:color w:val="000000"/>
        </w:rPr>
        <w:t xml:space="preserve"> MGE </w:t>
      </w:r>
      <w:r w:rsidR="00654279">
        <w:rPr>
          <w:rFonts w:ascii="Arial" w:eastAsia="Times New Roman" w:hAnsi="Arial" w:cs="Arial"/>
          <w:color w:val="000000"/>
        </w:rPr>
        <w:t xml:space="preserve">with </w:t>
      </w:r>
      <w:r w:rsidRPr="00267BFD">
        <w:rPr>
          <w:rFonts w:ascii="Arial" w:eastAsia="Times New Roman" w:hAnsi="Arial" w:cs="Arial"/>
          <w:color w:val="000000"/>
        </w:rPr>
        <w:t>uncoated, small, circular, single-stranded RNAs that do</w:t>
      </w:r>
      <w:r w:rsidR="00C74E00">
        <w:rPr>
          <w:rFonts w:ascii="Arial" w:eastAsia="Times New Roman" w:hAnsi="Arial" w:cs="Arial"/>
          <w:color w:val="000000"/>
        </w:rPr>
        <w:t>es</w:t>
      </w:r>
      <w:r w:rsidRPr="00267BFD">
        <w:rPr>
          <w:rFonts w:ascii="Arial" w:eastAsia="Times New Roman" w:hAnsi="Arial" w:cs="Arial"/>
          <w:color w:val="000000"/>
        </w:rPr>
        <w:t xml:space="preserve"> not encode proteins</w:t>
      </w:r>
      <w:r w:rsidR="00654279">
        <w:rPr>
          <w:rFonts w:ascii="Arial" w:eastAsia="Times New Roman" w:hAnsi="Arial" w:cs="Arial"/>
          <w:color w:val="000000"/>
        </w:rPr>
        <w:t>,</w:t>
      </w:r>
      <w:r w:rsidRPr="00267BFD">
        <w:rPr>
          <w:rFonts w:ascii="Arial" w:eastAsia="Times New Roman" w:hAnsi="Arial" w:cs="Arial"/>
          <w:color w:val="000000"/>
        </w:rPr>
        <w:t xml:space="preserve"> do</w:t>
      </w:r>
      <w:r w:rsidR="00C74E00">
        <w:rPr>
          <w:rFonts w:ascii="Arial" w:eastAsia="Times New Roman" w:hAnsi="Arial" w:cs="Arial"/>
          <w:color w:val="000000"/>
        </w:rPr>
        <w:t>es</w:t>
      </w:r>
      <w:r w:rsidRPr="00267BFD">
        <w:rPr>
          <w:rFonts w:ascii="Arial" w:eastAsia="Times New Roman" w:hAnsi="Arial" w:cs="Arial"/>
          <w:color w:val="000000"/>
        </w:rPr>
        <w:t xml:space="preserve"> not depend on viruses for transmission, and replicate</w:t>
      </w:r>
      <w:r w:rsidR="00C74E00">
        <w:rPr>
          <w:rFonts w:ascii="Arial" w:eastAsia="Times New Roman" w:hAnsi="Arial" w:cs="Arial"/>
          <w:color w:val="000000"/>
        </w:rPr>
        <w:t>s</w:t>
      </w:r>
      <w:r w:rsidRPr="00267BFD">
        <w:rPr>
          <w:rFonts w:ascii="Arial" w:eastAsia="Times New Roman" w:hAnsi="Arial" w:cs="Arial"/>
          <w:color w:val="000000"/>
        </w:rPr>
        <w:t xml:space="preserve"> autonomously through an RNA</w:t>
      </w:r>
      <w:r w:rsidR="00654279">
        <w:rPr>
          <w:rFonts w:ascii="Arial" w:eastAsia="Times New Roman" w:hAnsi="Arial" w:cs="Arial"/>
          <w:color w:val="000000"/>
        </w:rPr>
        <w:t>–</w:t>
      </w:r>
      <w:r w:rsidRPr="00267BFD">
        <w:rPr>
          <w:rFonts w:ascii="Arial" w:eastAsia="Times New Roman" w:hAnsi="Arial" w:cs="Arial"/>
          <w:color w:val="000000"/>
        </w:rPr>
        <w:t xml:space="preserve">RNA rolling-circle mechanism mediated by host enzymes and, in some cases, by </w:t>
      </w:r>
      <w:r w:rsidRPr="002B2FD3">
        <w:rPr>
          <w:rFonts w:ascii="Arial" w:eastAsia="Times New Roman" w:hAnsi="Arial" w:cs="Arial"/>
          <w:i/>
          <w:iCs/>
          <w:color w:val="000000"/>
        </w:rPr>
        <w:t>cis</w:t>
      </w:r>
      <w:r w:rsidRPr="00267BFD">
        <w:rPr>
          <w:rFonts w:ascii="Arial" w:eastAsia="Times New Roman" w:hAnsi="Arial" w:cs="Arial"/>
          <w:color w:val="000000"/>
        </w:rPr>
        <w:t>-acting ribozymes; or MGEs that are derived from a viroid in the course of evolution. Any monophyletic group of MGEs that originates from a viroid ancestor should be classified as a group of viroids.</w:t>
      </w:r>
    </w:p>
    <w:p w14:paraId="4223287C" w14:textId="76701B28" w:rsidR="00B548C3" w:rsidRDefault="003222A5" w:rsidP="00267BFD">
      <w:pPr>
        <w:pStyle w:val="ListParagraph"/>
        <w:numPr>
          <w:ilvl w:val="0"/>
          <w:numId w:val="1"/>
        </w:numPr>
        <w:shd w:val="clear" w:color="auto" w:fill="FFFFFF"/>
        <w:spacing w:after="120"/>
        <w:rPr>
          <w:rFonts w:ascii="Arial" w:eastAsia="Times New Roman" w:hAnsi="Arial" w:cs="Arial"/>
          <w:color w:val="000000"/>
        </w:rPr>
      </w:pPr>
      <w:r w:rsidRPr="00267BFD">
        <w:rPr>
          <w:rFonts w:ascii="Arial" w:eastAsia="Times New Roman" w:hAnsi="Arial" w:cs="Arial"/>
          <w:color w:val="000000"/>
        </w:rPr>
        <w:t xml:space="preserve">Satellite nucleic acids are defined operationally by the ICTV as </w:t>
      </w:r>
      <w:r w:rsidR="00C26D05">
        <w:rPr>
          <w:rFonts w:ascii="Arial" w:eastAsia="Times New Roman" w:hAnsi="Arial" w:cs="Arial"/>
          <w:color w:val="000000"/>
        </w:rPr>
        <w:t>a</w:t>
      </w:r>
      <w:r w:rsidRPr="00267BFD">
        <w:rPr>
          <w:rFonts w:ascii="Arial" w:eastAsia="Times New Roman" w:hAnsi="Arial" w:cs="Arial"/>
          <w:color w:val="000000"/>
        </w:rPr>
        <w:t xml:space="preserve"> non-viroid MGE</w:t>
      </w:r>
      <w:r w:rsidR="00654279">
        <w:rPr>
          <w:rFonts w:ascii="Arial" w:eastAsia="Times New Roman" w:hAnsi="Arial" w:cs="Arial"/>
          <w:color w:val="000000"/>
        </w:rPr>
        <w:t xml:space="preserve"> that</w:t>
      </w:r>
      <w:r w:rsidRPr="00267BFD">
        <w:rPr>
          <w:rFonts w:ascii="Arial" w:eastAsia="Times New Roman" w:hAnsi="Arial" w:cs="Arial"/>
          <w:color w:val="000000"/>
        </w:rPr>
        <w:t xml:space="preserve"> </w:t>
      </w:r>
      <w:r w:rsidR="00C74E00">
        <w:rPr>
          <w:rFonts w:ascii="Arial" w:eastAsia="Times New Roman" w:hAnsi="Arial" w:cs="Arial"/>
          <w:color w:val="000000"/>
        </w:rPr>
        <w:t>is</w:t>
      </w:r>
      <w:r w:rsidR="00C74E00" w:rsidRPr="00267BFD">
        <w:rPr>
          <w:rFonts w:ascii="Arial" w:eastAsia="Times New Roman" w:hAnsi="Arial" w:cs="Arial"/>
          <w:color w:val="000000"/>
        </w:rPr>
        <w:t xml:space="preserve"> </w:t>
      </w:r>
      <w:r w:rsidRPr="00267BFD">
        <w:rPr>
          <w:rFonts w:ascii="Arial" w:eastAsia="Times New Roman" w:hAnsi="Arial" w:cs="Arial"/>
          <w:color w:val="000000"/>
        </w:rPr>
        <w:t>dependent on viruses for replication and transmission; or MGEs that are derived from such entities in the course of evolution. Any monophyletic group of MGEs that originates from a satellite nucleic acid ancestor should be classified as a group of satellite nucleic acids</w:t>
      </w:r>
      <w:r w:rsidR="00B548C3">
        <w:rPr>
          <w:rFonts w:ascii="Arial" w:eastAsia="Times New Roman" w:hAnsi="Arial" w:cs="Arial"/>
          <w:color w:val="000000"/>
        </w:rPr>
        <w:t>.</w:t>
      </w:r>
    </w:p>
    <w:p w14:paraId="682835D7" w14:textId="0A82C862" w:rsidR="00B548C3" w:rsidRDefault="003222A5" w:rsidP="00267BFD">
      <w:pPr>
        <w:pStyle w:val="ListParagraph"/>
        <w:numPr>
          <w:ilvl w:val="0"/>
          <w:numId w:val="1"/>
        </w:numPr>
        <w:shd w:val="clear" w:color="auto" w:fill="FFFFFF"/>
        <w:spacing w:after="120"/>
        <w:rPr>
          <w:rFonts w:ascii="Arial" w:eastAsia="Times New Roman" w:hAnsi="Arial" w:cs="Arial"/>
          <w:color w:val="000000"/>
        </w:rPr>
      </w:pPr>
      <w:r w:rsidRPr="00B548C3">
        <w:rPr>
          <w:rFonts w:ascii="Arial" w:eastAsia="Times New Roman" w:hAnsi="Arial" w:cs="Arial"/>
          <w:color w:val="000000"/>
        </w:rPr>
        <w:t xml:space="preserve">Viriforms are defined operationally by the ICTV as </w:t>
      </w:r>
      <w:r w:rsidR="00C26D05">
        <w:rPr>
          <w:rFonts w:ascii="Arial" w:eastAsia="Times New Roman" w:hAnsi="Arial" w:cs="Arial"/>
          <w:color w:val="000000"/>
        </w:rPr>
        <w:t>a</w:t>
      </w:r>
      <w:r w:rsidRPr="00B548C3">
        <w:rPr>
          <w:rFonts w:ascii="Arial" w:eastAsia="Times New Roman" w:hAnsi="Arial" w:cs="Arial"/>
          <w:color w:val="000000"/>
        </w:rPr>
        <w:t xml:space="preserve"> virus-derived MGE that ha</w:t>
      </w:r>
      <w:r w:rsidR="00C74E00">
        <w:rPr>
          <w:rFonts w:ascii="Arial" w:eastAsia="Times New Roman" w:hAnsi="Arial" w:cs="Arial"/>
          <w:color w:val="000000"/>
        </w:rPr>
        <w:t>s</w:t>
      </w:r>
      <w:r w:rsidRPr="00B548C3">
        <w:rPr>
          <w:rFonts w:ascii="Arial" w:eastAsia="Times New Roman" w:hAnsi="Arial" w:cs="Arial"/>
          <w:color w:val="000000"/>
        </w:rPr>
        <w:t xml:space="preserve"> been exapted by their organismal (cellular) hosts to fulfill functions important for the host life cycle; or MGEs that are derived from such entities in the course of evolution. Any monophyletic group of MGEs that originates from a viriform ancestor should be classified as a group of viriforms</w:t>
      </w:r>
      <w:r w:rsidR="00B548C3">
        <w:rPr>
          <w:rFonts w:ascii="Arial" w:eastAsia="Times New Roman" w:hAnsi="Arial" w:cs="Arial"/>
          <w:color w:val="000000"/>
        </w:rPr>
        <w:t>.</w:t>
      </w:r>
    </w:p>
    <w:p w14:paraId="600FFF55" w14:textId="4258EA7B" w:rsidR="003222A5" w:rsidRPr="00B548C3" w:rsidRDefault="003222A5" w:rsidP="00B548C3">
      <w:pPr>
        <w:shd w:val="clear" w:color="auto" w:fill="FFFFFF"/>
        <w:spacing w:after="120"/>
        <w:ind w:left="720"/>
        <w:rPr>
          <w:rFonts w:ascii="Arial" w:eastAsia="Times New Roman" w:hAnsi="Arial" w:cs="Arial"/>
          <w:color w:val="000000"/>
        </w:rPr>
      </w:pPr>
      <w:r w:rsidRPr="00B548C3">
        <w:rPr>
          <w:rFonts w:ascii="Arial" w:eastAsia="Times New Roman" w:hAnsi="Arial" w:cs="Arial"/>
          <w:color w:val="333399"/>
        </w:rPr>
        <w:t xml:space="preserve">Comment: Gene transfer agents (GTAs) and the MGEs previously classified in the family </w:t>
      </w:r>
      <w:r w:rsidRPr="00B548C3">
        <w:rPr>
          <w:rFonts w:ascii="Arial" w:eastAsia="Times New Roman" w:hAnsi="Arial" w:cs="Arial"/>
          <w:i/>
          <w:iCs/>
          <w:color w:val="333399"/>
        </w:rPr>
        <w:t>Polydnaviridae</w:t>
      </w:r>
      <w:r w:rsidRPr="00B548C3">
        <w:rPr>
          <w:rFonts w:ascii="Arial" w:eastAsia="Times New Roman" w:hAnsi="Arial" w:cs="Arial"/>
          <w:color w:val="333399"/>
        </w:rPr>
        <w:t xml:space="preserve"> are considered to be viriforms in classification and nomenclature.</w:t>
      </w:r>
    </w:p>
    <w:p w14:paraId="4EAE9307" w14:textId="670BF459"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w:t>
      </w:r>
      <w:r w:rsidR="003222A5" w:rsidRPr="00B52675">
        <w:rPr>
          <w:rFonts w:ascii="Arial" w:eastAsia="Times New Roman" w:hAnsi="Arial" w:cs="Arial"/>
          <w:color w:val="000000"/>
        </w:rPr>
        <w:t>4</w:t>
      </w:r>
    </w:p>
    <w:p w14:paraId="1A4B5C5F" w14:textId="346E1A1B"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The ICTV is not responsible for </w:t>
      </w:r>
      <w:r w:rsidR="0011316C">
        <w:rPr>
          <w:rFonts w:ascii="Arial" w:eastAsia="Times New Roman" w:hAnsi="Arial" w:cs="Arial"/>
          <w:color w:val="000000"/>
        </w:rPr>
        <w:t>grouping</w:t>
      </w:r>
      <w:r w:rsidR="0011316C" w:rsidRPr="00B52675">
        <w:rPr>
          <w:rFonts w:ascii="Arial" w:eastAsia="Times New Roman" w:hAnsi="Arial" w:cs="Arial"/>
          <w:color w:val="000000"/>
        </w:rPr>
        <w:t xml:space="preserve"> </w:t>
      </w:r>
      <w:r w:rsidRPr="00B52675">
        <w:rPr>
          <w:rFonts w:ascii="Arial" w:eastAsia="Times New Roman" w:hAnsi="Arial" w:cs="Arial"/>
          <w:color w:val="000000"/>
        </w:rPr>
        <w:t xml:space="preserve">and nomenclature of </w:t>
      </w:r>
      <w:r w:rsidR="00C74E00">
        <w:rPr>
          <w:rFonts w:ascii="Arial" w:eastAsia="Times New Roman" w:hAnsi="Arial" w:cs="Arial"/>
          <w:color w:val="000000"/>
        </w:rPr>
        <w:t>viruses</w:t>
      </w:r>
      <w:r w:rsidR="00654279" w:rsidRPr="00B52675" w:rsidDel="00654279">
        <w:rPr>
          <w:rFonts w:ascii="Arial" w:eastAsia="Times New Roman" w:hAnsi="Arial" w:cs="Arial"/>
          <w:color w:val="000000"/>
        </w:rPr>
        <w:t xml:space="preserve"> </w:t>
      </w:r>
      <w:r w:rsidRPr="00B52675">
        <w:rPr>
          <w:rFonts w:ascii="Arial" w:eastAsia="Times New Roman" w:hAnsi="Arial" w:cs="Arial"/>
          <w:color w:val="000000"/>
        </w:rPr>
        <w:t xml:space="preserve">below the rank of species. The </w:t>
      </w:r>
      <w:r w:rsidR="00F5397C">
        <w:rPr>
          <w:rFonts w:ascii="Arial" w:eastAsia="Times New Roman" w:hAnsi="Arial" w:cs="Arial"/>
          <w:color w:val="000000"/>
        </w:rPr>
        <w:t>establishment</w:t>
      </w:r>
      <w:r w:rsidR="00F5397C" w:rsidRPr="00B52675">
        <w:rPr>
          <w:rFonts w:ascii="Arial" w:eastAsia="Times New Roman" w:hAnsi="Arial" w:cs="Arial"/>
          <w:color w:val="000000"/>
        </w:rPr>
        <w:t xml:space="preserve"> </w:t>
      </w:r>
      <w:r w:rsidRPr="00B52675">
        <w:rPr>
          <w:rFonts w:ascii="Arial" w:eastAsia="Times New Roman" w:hAnsi="Arial" w:cs="Arial"/>
          <w:color w:val="000000"/>
        </w:rPr>
        <w:t>and naming of serotypes, genotypes, strains, variants</w:t>
      </w:r>
      <w:r w:rsidR="00654279">
        <w:rPr>
          <w:rFonts w:ascii="Arial" w:eastAsia="Times New Roman" w:hAnsi="Arial" w:cs="Arial"/>
          <w:color w:val="000000"/>
        </w:rPr>
        <w:t>,</w:t>
      </w:r>
      <w:r w:rsidRPr="00B52675">
        <w:rPr>
          <w:rFonts w:ascii="Arial" w:eastAsia="Times New Roman" w:hAnsi="Arial" w:cs="Arial"/>
          <w:color w:val="000000"/>
        </w:rPr>
        <w:t xml:space="preserve"> and isolates of virus</w:t>
      </w:r>
      <w:r w:rsidR="001F7314">
        <w:rPr>
          <w:rFonts w:ascii="Arial" w:eastAsia="Times New Roman" w:hAnsi="Arial" w:cs="Arial"/>
          <w:color w:val="000000"/>
        </w:rPr>
        <w:t>es</w:t>
      </w:r>
      <w:r w:rsidRPr="00B52675">
        <w:rPr>
          <w:rFonts w:ascii="Arial" w:eastAsia="Times New Roman" w:hAnsi="Arial" w:cs="Arial"/>
          <w:color w:val="000000"/>
        </w:rPr>
        <w:t xml:space="preserve"> is the responsibility of acknowledged international specialist groups.</w:t>
      </w:r>
    </w:p>
    <w:p w14:paraId="58236068" w14:textId="2E930F95"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333399"/>
        </w:rPr>
        <w:t>Comment: A variety of subspecific grouping</w:t>
      </w:r>
      <w:r w:rsidR="001C63C7">
        <w:rPr>
          <w:rFonts w:ascii="Arial" w:eastAsia="Times New Roman" w:hAnsi="Arial" w:cs="Arial"/>
          <w:color w:val="333399"/>
        </w:rPr>
        <w:t>s</w:t>
      </w:r>
      <w:r w:rsidRPr="00B52675">
        <w:rPr>
          <w:rFonts w:ascii="Arial" w:eastAsia="Times New Roman" w:hAnsi="Arial" w:cs="Arial"/>
          <w:color w:val="333399"/>
        </w:rPr>
        <w:t xml:space="preserve"> may be identified </w:t>
      </w:r>
      <w:r w:rsidR="00F5397C">
        <w:rPr>
          <w:rFonts w:ascii="Arial" w:eastAsia="Times New Roman" w:hAnsi="Arial" w:cs="Arial"/>
          <w:color w:val="333399"/>
        </w:rPr>
        <w:t>among</w:t>
      </w:r>
      <w:r w:rsidR="00F5397C" w:rsidRPr="00B52675">
        <w:rPr>
          <w:rFonts w:ascii="Arial" w:eastAsia="Times New Roman" w:hAnsi="Arial" w:cs="Arial"/>
          <w:color w:val="333399"/>
        </w:rPr>
        <w:t xml:space="preserve"> </w:t>
      </w:r>
      <w:r w:rsidRPr="00B52675">
        <w:rPr>
          <w:rFonts w:ascii="Arial" w:eastAsia="Times New Roman" w:hAnsi="Arial" w:cs="Arial"/>
          <w:color w:val="333399"/>
        </w:rPr>
        <w:t>the members of a single virus species. These may be described as viruses with alternative names (</w:t>
      </w:r>
      <w:r w:rsidR="00C143A9" w:rsidRPr="00B52675">
        <w:rPr>
          <w:rFonts w:ascii="Arial" w:eastAsia="Times New Roman" w:hAnsi="Arial" w:cs="Arial"/>
          <w:color w:val="333399"/>
        </w:rPr>
        <w:t>e.g.,</w:t>
      </w:r>
      <w:r w:rsidRPr="00B52675">
        <w:rPr>
          <w:rFonts w:ascii="Arial" w:eastAsia="Times New Roman" w:hAnsi="Arial" w:cs="Arial"/>
          <w:color w:val="333399"/>
        </w:rPr>
        <w:t xml:space="preserve"> blackeye cowpea mosaic virus and peanut stripe virus, which are both classified in the species</w:t>
      </w:r>
      <w:r w:rsidR="00314B05" w:rsidRPr="00B52675">
        <w:rPr>
          <w:rFonts w:ascii="Arial" w:eastAsia="Times New Roman" w:hAnsi="Arial" w:cs="Arial"/>
          <w:color w:val="333399"/>
        </w:rPr>
        <w:t xml:space="preserve"> </w:t>
      </w:r>
      <w:r w:rsidR="001C63C7" w:rsidRPr="001C63C7">
        <w:rPr>
          <w:rFonts w:ascii="Arial" w:eastAsia="Times New Roman" w:hAnsi="Arial" w:cs="Arial"/>
          <w:i/>
          <w:iCs/>
          <w:color w:val="333399"/>
        </w:rPr>
        <w:t>Potyvirus phaseovulgaris</w:t>
      </w:r>
      <w:r w:rsidRPr="00B52675">
        <w:rPr>
          <w:rFonts w:ascii="Arial" w:eastAsia="Times New Roman" w:hAnsi="Arial" w:cs="Arial"/>
          <w:color w:val="333399"/>
        </w:rPr>
        <w:t>, genus</w:t>
      </w:r>
      <w:r w:rsidR="00314B05" w:rsidRPr="00B52675">
        <w:rPr>
          <w:rFonts w:ascii="Arial" w:eastAsia="Times New Roman" w:hAnsi="Arial" w:cs="Arial"/>
          <w:color w:val="333399"/>
        </w:rPr>
        <w:t xml:space="preserve"> </w:t>
      </w:r>
      <w:r w:rsidRPr="00B52675">
        <w:rPr>
          <w:rFonts w:ascii="Arial" w:eastAsia="Times New Roman" w:hAnsi="Arial" w:cs="Arial"/>
          <w:i/>
          <w:iCs/>
          <w:color w:val="333399"/>
        </w:rPr>
        <w:t>Potyvirus</w:t>
      </w:r>
      <w:r w:rsidRPr="00B52675">
        <w:rPr>
          <w:rFonts w:ascii="Arial" w:eastAsia="Times New Roman" w:hAnsi="Arial" w:cs="Arial"/>
          <w:color w:val="333399"/>
        </w:rPr>
        <w:t>, family</w:t>
      </w:r>
      <w:r w:rsidR="00314B05" w:rsidRPr="00B52675">
        <w:rPr>
          <w:rFonts w:ascii="Arial" w:eastAsia="Times New Roman" w:hAnsi="Arial" w:cs="Arial"/>
          <w:color w:val="333399"/>
        </w:rPr>
        <w:t xml:space="preserve"> </w:t>
      </w:r>
      <w:r w:rsidRPr="00B52675">
        <w:rPr>
          <w:rFonts w:ascii="Arial" w:eastAsia="Times New Roman" w:hAnsi="Arial" w:cs="Arial"/>
          <w:i/>
          <w:iCs/>
          <w:color w:val="333399"/>
        </w:rPr>
        <w:t>Potyviridae</w:t>
      </w:r>
      <w:r w:rsidRPr="00B52675">
        <w:rPr>
          <w:rFonts w:ascii="Arial" w:eastAsia="Times New Roman" w:hAnsi="Arial" w:cs="Arial"/>
          <w:color w:val="333399"/>
        </w:rPr>
        <w:t>) or as serotypes, genotypes, clades, strains, variants, isolates</w:t>
      </w:r>
      <w:r w:rsidR="00654279">
        <w:rPr>
          <w:rFonts w:ascii="Arial" w:eastAsia="Times New Roman" w:hAnsi="Arial" w:cs="Arial"/>
          <w:color w:val="333399"/>
        </w:rPr>
        <w:t>,</w:t>
      </w:r>
      <w:r w:rsidRPr="00B52675">
        <w:rPr>
          <w:rFonts w:ascii="Arial" w:eastAsia="Times New Roman" w:hAnsi="Arial" w:cs="Arial"/>
          <w:color w:val="333399"/>
        </w:rPr>
        <w:t xml:space="preserve"> etc. Naming of such </w:t>
      </w:r>
      <w:r w:rsidR="00996C52">
        <w:rPr>
          <w:rFonts w:ascii="Arial" w:eastAsia="Times New Roman" w:hAnsi="Arial" w:cs="Arial"/>
          <w:color w:val="333399"/>
        </w:rPr>
        <w:t>subspecific agents or groups of agents</w:t>
      </w:r>
      <w:r w:rsidR="00996C52" w:rsidRPr="00B52675">
        <w:rPr>
          <w:rFonts w:ascii="Arial" w:eastAsia="Times New Roman" w:hAnsi="Arial" w:cs="Arial"/>
          <w:color w:val="333399"/>
        </w:rPr>
        <w:t xml:space="preserve"> </w:t>
      </w:r>
      <w:r w:rsidRPr="00B52675">
        <w:rPr>
          <w:rFonts w:ascii="Arial" w:eastAsia="Times New Roman" w:hAnsi="Arial" w:cs="Arial"/>
          <w:color w:val="333399"/>
        </w:rPr>
        <w:t xml:space="preserve">is not the responsibility of the ICTV but </w:t>
      </w:r>
      <w:r w:rsidR="001F7314">
        <w:rPr>
          <w:rFonts w:ascii="Arial" w:eastAsia="Times New Roman" w:hAnsi="Arial" w:cs="Arial"/>
          <w:color w:val="333399"/>
        </w:rPr>
        <w:t xml:space="preserve">that </w:t>
      </w:r>
      <w:r w:rsidRPr="00B52675">
        <w:rPr>
          <w:rFonts w:ascii="Arial" w:eastAsia="Times New Roman" w:hAnsi="Arial" w:cs="Arial"/>
          <w:color w:val="333399"/>
        </w:rPr>
        <w:t xml:space="preserve">of international specialty groups. It is the responsibility of ICTV Study Groups to consider </w:t>
      </w:r>
      <w:r w:rsidR="001C63C7">
        <w:rPr>
          <w:rFonts w:ascii="Arial" w:eastAsia="Times New Roman" w:hAnsi="Arial" w:cs="Arial"/>
          <w:color w:val="333399"/>
        </w:rPr>
        <w:t>if</w:t>
      </w:r>
      <w:r w:rsidR="001C63C7" w:rsidRPr="00B52675">
        <w:rPr>
          <w:rFonts w:ascii="Arial" w:eastAsia="Times New Roman" w:hAnsi="Arial" w:cs="Arial"/>
          <w:color w:val="333399"/>
        </w:rPr>
        <w:t xml:space="preserve"> </w:t>
      </w:r>
      <w:r w:rsidRPr="00B52675">
        <w:rPr>
          <w:rFonts w:ascii="Arial" w:eastAsia="Times New Roman" w:hAnsi="Arial" w:cs="Arial"/>
          <w:color w:val="333399"/>
        </w:rPr>
        <w:t xml:space="preserve">these </w:t>
      </w:r>
      <w:r w:rsidR="00996C52">
        <w:rPr>
          <w:rFonts w:ascii="Arial" w:eastAsia="Times New Roman" w:hAnsi="Arial" w:cs="Arial"/>
          <w:color w:val="333399"/>
        </w:rPr>
        <w:t>agents or groups of agents</w:t>
      </w:r>
      <w:r w:rsidR="00996C52" w:rsidRPr="00B52675">
        <w:rPr>
          <w:rFonts w:ascii="Arial" w:eastAsia="Times New Roman" w:hAnsi="Arial" w:cs="Arial"/>
          <w:color w:val="333399"/>
        </w:rPr>
        <w:t xml:space="preserve"> </w:t>
      </w:r>
      <w:r w:rsidRPr="00B52675">
        <w:rPr>
          <w:rFonts w:ascii="Arial" w:eastAsia="Times New Roman" w:hAnsi="Arial" w:cs="Arial"/>
          <w:color w:val="333399"/>
        </w:rPr>
        <w:t>may best be classified into species.</w:t>
      </w:r>
    </w:p>
    <w:p w14:paraId="603662F3" w14:textId="5FE44DCC"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w:t>
      </w:r>
      <w:r w:rsidR="003222A5" w:rsidRPr="00B52675">
        <w:rPr>
          <w:rFonts w:ascii="Arial" w:eastAsia="Times New Roman" w:hAnsi="Arial" w:cs="Arial"/>
          <w:color w:val="000000"/>
        </w:rPr>
        <w:t>5</w:t>
      </w:r>
    </w:p>
    <w:p w14:paraId="217EF712" w14:textId="42390986"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lastRenderedPageBreak/>
        <w:t xml:space="preserve">Artificially created and laboratory hybrid </w:t>
      </w:r>
      <w:r w:rsidR="00C74E00">
        <w:rPr>
          <w:rFonts w:ascii="Arial" w:eastAsia="Times New Roman" w:hAnsi="Arial" w:cs="Arial"/>
          <w:color w:val="000000"/>
        </w:rPr>
        <w:t>viruses</w:t>
      </w:r>
      <w:r w:rsidR="00C74E00" w:rsidRPr="00B52675">
        <w:rPr>
          <w:rFonts w:ascii="Arial" w:eastAsia="Times New Roman" w:hAnsi="Arial" w:cs="Arial"/>
          <w:color w:val="000000"/>
        </w:rPr>
        <w:t xml:space="preserve"> </w:t>
      </w:r>
      <w:r w:rsidRPr="00B52675">
        <w:rPr>
          <w:rFonts w:ascii="Arial" w:eastAsia="Times New Roman" w:hAnsi="Arial" w:cs="Arial"/>
          <w:color w:val="000000"/>
        </w:rPr>
        <w:t>will not be given taxonomic consideration. Their classification will be the responsibility of acknowledged international specialist groups.</w:t>
      </w:r>
    </w:p>
    <w:p w14:paraId="0C66D606" w14:textId="30A3BAEC"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w:t>
      </w:r>
      <w:r w:rsidR="00AF3DD6" w:rsidRPr="00B52675">
        <w:rPr>
          <w:rFonts w:ascii="Arial" w:eastAsia="Times New Roman" w:hAnsi="Arial" w:cs="Arial"/>
          <w:color w:val="000000"/>
        </w:rPr>
        <w:t>6</w:t>
      </w:r>
    </w:p>
    <w:p w14:paraId="602D55B5" w14:textId="28AAA014" w:rsidR="00C2413C"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Taxa will be established only when representative member </w:t>
      </w:r>
      <w:r w:rsidR="00C74E00">
        <w:rPr>
          <w:rFonts w:ascii="Arial" w:eastAsia="Times New Roman" w:hAnsi="Arial" w:cs="Arial"/>
          <w:color w:val="000000"/>
        </w:rPr>
        <w:t>viruses</w:t>
      </w:r>
      <w:r w:rsidR="00C74E00" w:rsidRPr="00B52675">
        <w:rPr>
          <w:rFonts w:ascii="Arial" w:eastAsia="Times New Roman" w:hAnsi="Arial" w:cs="Arial"/>
          <w:color w:val="000000"/>
        </w:rPr>
        <w:t xml:space="preserve"> </w:t>
      </w:r>
      <w:r w:rsidRPr="00B52675">
        <w:rPr>
          <w:rFonts w:ascii="Arial" w:eastAsia="Times New Roman" w:hAnsi="Arial" w:cs="Arial"/>
          <w:color w:val="000000"/>
        </w:rPr>
        <w:t>are sufficiently well</w:t>
      </w:r>
      <w:r w:rsidR="00920A9F">
        <w:rPr>
          <w:rFonts w:ascii="Arial" w:eastAsia="Times New Roman" w:hAnsi="Arial" w:cs="Arial"/>
          <w:color w:val="000000"/>
        </w:rPr>
        <w:t>-</w:t>
      </w:r>
      <w:r w:rsidRPr="00B52675">
        <w:rPr>
          <w:rFonts w:ascii="Arial" w:eastAsia="Times New Roman" w:hAnsi="Arial" w:cs="Arial"/>
          <w:color w:val="000000"/>
        </w:rPr>
        <w:t>characterized and described in the published literature so as to allow them to be identified unambiguously and the taxon to be distinguished from similar taxa.</w:t>
      </w:r>
    </w:p>
    <w:p w14:paraId="06AF0B4F" w14:textId="34CBF283" w:rsidR="00D06730" w:rsidRDefault="00D06730" w:rsidP="00D06730">
      <w:pPr>
        <w:shd w:val="clear" w:color="auto" w:fill="FFFFFF"/>
        <w:spacing w:after="120"/>
        <w:ind w:left="709" w:hanging="283"/>
        <w:rPr>
          <w:rFonts w:ascii="Arial" w:eastAsia="Times New Roman" w:hAnsi="Arial" w:cs="Arial"/>
          <w:color w:val="000000"/>
        </w:rPr>
      </w:pPr>
      <w:r>
        <w:rPr>
          <w:rFonts w:ascii="Arial" w:eastAsia="Times New Roman" w:hAnsi="Arial" w:cs="Arial"/>
          <w:color w:val="000000"/>
        </w:rPr>
        <w:t xml:space="preserve">1. </w:t>
      </w:r>
      <w:r w:rsidRPr="00D06730">
        <w:rPr>
          <w:rFonts w:ascii="Arial" w:eastAsia="Times New Roman" w:hAnsi="Arial" w:cs="Arial"/>
          <w:color w:val="000000"/>
        </w:rPr>
        <w:t xml:space="preserve">The genome sequence of a representative member </w:t>
      </w:r>
      <w:r w:rsidR="00C74E00">
        <w:rPr>
          <w:rFonts w:ascii="Arial" w:eastAsia="Times New Roman" w:hAnsi="Arial" w:cs="Arial"/>
          <w:color w:val="000000"/>
        </w:rPr>
        <w:t>virus</w:t>
      </w:r>
      <w:r w:rsidR="00C74E00" w:rsidRPr="00D06730">
        <w:rPr>
          <w:rFonts w:ascii="Arial" w:eastAsia="Times New Roman" w:hAnsi="Arial" w:cs="Arial"/>
          <w:color w:val="000000"/>
        </w:rPr>
        <w:t xml:space="preserve"> </w:t>
      </w:r>
      <w:r w:rsidRPr="00D06730">
        <w:rPr>
          <w:rFonts w:ascii="Arial" w:eastAsia="Times New Roman" w:hAnsi="Arial" w:cs="Arial"/>
          <w:color w:val="000000"/>
        </w:rPr>
        <w:t xml:space="preserve">(usually an </w:t>
      </w:r>
      <w:r>
        <w:rPr>
          <w:rFonts w:ascii="Arial" w:eastAsia="Times New Roman" w:hAnsi="Arial" w:cs="Arial"/>
          <w:color w:val="000000"/>
        </w:rPr>
        <w:t>"</w:t>
      </w:r>
      <w:r w:rsidRPr="00D06730">
        <w:rPr>
          <w:rFonts w:ascii="Arial" w:eastAsia="Times New Roman" w:hAnsi="Arial" w:cs="Arial"/>
          <w:color w:val="000000"/>
        </w:rPr>
        <w:t>exemplar virus</w:t>
      </w:r>
      <w:r>
        <w:rPr>
          <w:rFonts w:ascii="Arial" w:eastAsia="Times New Roman" w:hAnsi="Arial" w:cs="Arial"/>
          <w:color w:val="000000"/>
        </w:rPr>
        <w:t>"</w:t>
      </w:r>
      <w:r w:rsidRPr="00D06730">
        <w:rPr>
          <w:rFonts w:ascii="Arial" w:eastAsia="Times New Roman" w:hAnsi="Arial" w:cs="Arial"/>
          <w:color w:val="000000"/>
        </w:rPr>
        <w:t xml:space="preserve">) </w:t>
      </w:r>
      <w:r>
        <w:rPr>
          <w:rFonts w:ascii="Arial" w:eastAsia="Times New Roman" w:hAnsi="Arial" w:cs="Arial"/>
          <w:color w:val="000000"/>
        </w:rPr>
        <w:t>must be</w:t>
      </w:r>
      <w:r w:rsidRPr="00D06730">
        <w:rPr>
          <w:rFonts w:ascii="Arial" w:eastAsia="Times New Roman" w:hAnsi="Arial" w:cs="Arial"/>
          <w:color w:val="000000"/>
        </w:rPr>
        <w:t xml:space="preserve"> made available as an annotated sequence record through one of the International Nucleotide Sequence Database Collaboration (INSDC) member databases.</w:t>
      </w:r>
    </w:p>
    <w:p w14:paraId="319F61C5" w14:textId="778917F9" w:rsidR="00D06730" w:rsidRPr="00996C52" w:rsidRDefault="00D06730" w:rsidP="00D06730">
      <w:pPr>
        <w:shd w:val="clear" w:color="auto" w:fill="FFFFFF"/>
        <w:spacing w:after="120"/>
        <w:ind w:left="709"/>
        <w:rPr>
          <w:rFonts w:ascii="Arial" w:eastAsia="Times New Roman" w:hAnsi="Arial" w:cs="Arial"/>
          <w:color w:val="333399"/>
        </w:rPr>
      </w:pPr>
      <w:r w:rsidRPr="00996C52">
        <w:rPr>
          <w:rFonts w:ascii="Arial" w:eastAsia="Times New Roman" w:hAnsi="Arial" w:cs="Arial"/>
          <w:color w:val="333399"/>
        </w:rPr>
        <w:t xml:space="preserve">Comment: Practically, this means that the annotated virus genome sequence should be submitted to GenBank (National Center for Biotechnology Information [NCBI]), the European Nucleotide Archive (ENA), or the DNA Data Bank of Japan (DDBJ). Because the INSDC databases are all mirrored, making it available through one of them means that the sequence will automatically become available in all of them. One exemplar virus should be selected </w:t>
      </w:r>
      <w:r w:rsidR="005871B8" w:rsidRPr="00996C52">
        <w:rPr>
          <w:rFonts w:ascii="Arial" w:eastAsia="Times New Roman" w:hAnsi="Arial" w:cs="Arial"/>
          <w:color w:val="333399"/>
        </w:rPr>
        <w:t>for each species</w:t>
      </w:r>
      <w:r w:rsidRPr="00996C52">
        <w:rPr>
          <w:rFonts w:ascii="Arial" w:eastAsia="Times New Roman" w:hAnsi="Arial" w:cs="Arial"/>
          <w:color w:val="333399"/>
        </w:rPr>
        <w:t xml:space="preserve">. Thus, each species taxon always has one representative genome sequence available, and higher-ranking taxa have as many representative genome sequences as </w:t>
      </w:r>
      <w:r w:rsidR="00920A9F">
        <w:rPr>
          <w:rFonts w:ascii="Arial" w:eastAsia="Times New Roman" w:hAnsi="Arial" w:cs="Arial"/>
          <w:color w:val="333399"/>
        </w:rPr>
        <w:t xml:space="preserve">their numbers of </w:t>
      </w:r>
      <w:r w:rsidRPr="00996C52">
        <w:rPr>
          <w:rFonts w:ascii="Arial" w:eastAsia="Times New Roman" w:hAnsi="Arial" w:cs="Arial"/>
          <w:color w:val="333399"/>
        </w:rPr>
        <w:t>species.</w:t>
      </w:r>
    </w:p>
    <w:p w14:paraId="7DA46DDE" w14:textId="3B972113" w:rsidR="00D06730" w:rsidRDefault="00D06730" w:rsidP="00D06730">
      <w:pPr>
        <w:shd w:val="clear" w:color="auto" w:fill="FFFFFF"/>
        <w:spacing w:after="120"/>
        <w:ind w:left="709" w:hanging="283"/>
        <w:rPr>
          <w:rFonts w:ascii="Arial" w:eastAsia="Times New Roman" w:hAnsi="Arial" w:cs="Arial"/>
          <w:color w:val="000000"/>
        </w:rPr>
      </w:pPr>
      <w:r>
        <w:rPr>
          <w:rFonts w:ascii="Arial" w:eastAsia="Times New Roman" w:hAnsi="Arial" w:cs="Arial"/>
          <w:color w:val="000000"/>
        </w:rPr>
        <w:t xml:space="preserve">2. </w:t>
      </w:r>
      <w:r w:rsidRPr="00D06730">
        <w:rPr>
          <w:rFonts w:ascii="Arial" w:eastAsia="Times New Roman" w:hAnsi="Arial" w:cs="Arial"/>
          <w:color w:val="000000"/>
        </w:rPr>
        <w:tab/>
        <w:t>To be considered valid for taxonomic classification, the genome sequences of exemplar viruses should be properly assembled and, as a minimum, be protein coding-complete.</w:t>
      </w:r>
    </w:p>
    <w:p w14:paraId="2FDCAC85" w14:textId="350349F4" w:rsidR="00D06730" w:rsidRPr="00996C52" w:rsidRDefault="00D06730" w:rsidP="008A3FF5">
      <w:pPr>
        <w:shd w:val="clear" w:color="auto" w:fill="FFFFFF"/>
        <w:spacing w:after="120"/>
        <w:ind w:left="709"/>
        <w:rPr>
          <w:rFonts w:ascii="Arial" w:eastAsia="Times New Roman" w:hAnsi="Arial" w:cs="Arial"/>
          <w:color w:val="333399"/>
        </w:rPr>
      </w:pPr>
      <w:r w:rsidRPr="00996C52">
        <w:rPr>
          <w:rFonts w:ascii="Arial" w:eastAsia="Times New Roman" w:hAnsi="Arial" w:cs="Arial"/>
          <w:color w:val="333399"/>
        </w:rPr>
        <w:t xml:space="preserve">Comment: Practically, this means that all </w:t>
      </w:r>
      <w:r w:rsidR="00FA17E1">
        <w:rPr>
          <w:rFonts w:ascii="Arial" w:eastAsia="Times New Roman" w:hAnsi="Arial" w:cs="Arial"/>
          <w:color w:val="333399"/>
        </w:rPr>
        <w:t xml:space="preserve">major </w:t>
      </w:r>
      <w:r w:rsidRPr="00996C52">
        <w:rPr>
          <w:rFonts w:ascii="Arial" w:eastAsia="Times New Roman" w:hAnsi="Arial" w:cs="Arial"/>
          <w:color w:val="333399"/>
        </w:rPr>
        <w:t xml:space="preserve">open reading frames (ORFs) of protein-coding genes should be fully represented in the genome sequence. If available, the sequences of non-protein-coding genes, non-coding and terminal regions should also be included. Genes should be identified with an appropriate method. </w:t>
      </w:r>
      <w:r w:rsidR="005871B8">
        <w:rPr>
          <w:rFonts w:ascii="Arial" w:eastAsia="Times New Roman" w:hAnsi="Arial" w:cs="Arial"/>
          <w:color w:val="333399"/>
        </w:rPr>
        <w:t>C</w:t>
      </w:r>
      <w:r w:rsidRPr="00996C52">
        <w:rPr>
          <w:rFonts w:ascii="Arial" w:eastAsia="Times New Roman" w:hAnsi="Arial" w:cs="Arial"/>
          <w:color w:val="333399"/>
        </w:rPr>
        <w:t xml:space="preserve">omputational methods </w:t>
      </w:r>
      <w:r w:rsidR="005871B8">
        <w:rPr>
          <w:rFonts w:ascii="Arial" w:eastAsia="Times New Roman" w:hAnsi="Arial" w:cs="Arial"/>
          <w:color w:val="333399"/>
        </w:rPr>
        <w:t>used for</w:t>
      </w:r>
      <w:r w:rsidRPr="00996C52">
        <w:rPr>
          <w:rFonts w:ascii="Arial" w:eastAsia="Times New Roman" w:hAnsi="Arial" w:cs="Arial"/>
          <w:color w:val="333399"/>
        </w:rPr>
        <w:t xml:space="preserve"> sequence assembly and annotation may be detailed in the taxonomic proposal</w:t>
      </w:r>
      <w:r w:rsidRPr="00A5727D">
        <w:rPr>
          <w:rFonts w:ascii="Arial" w:eastAsia="Times New Roman" w:hAnsi="Arial" w:cs="Arial"/>
          <w:color w:val="333399"/>
        </w:rPr>
        <w:t>.</w:t>
      </w:r>
    </w:p>
    <w:p w14:paraId="2323C269" w14:textId="49E46A80" w:rsidR="00D06730" w:rsidRDefault="00D06730" w:rsidP="00D06730">
      <w:pPr>
        <w:shd w:val="clear" w:color="auto" w:fill="FFFFFF"/>
        <w:spacing w:after="120"/>
        <w:ind w:left="709" w:hanging="283"/>
        <w:rPr>
          <w:rFonts w:ascii="Arial" w:eastAsia="Times New Roman" w:hAnsi="Arial" w:cs="Arial"/>
          <w:color w:val="000000"/>
        </w:rPr>
      </w:pPr>
      <w:r>
        <w:rPr>
          <w:rFonts w:ascii="Arial" w:eastAsia="Times New Roman" w:hAnsi="Arial" w:cs="Arial"/>
          <w:color w:val="000000"/>
        </w:rPr>
        <w:t xml:space="preserve">3. </w:t>
      </w:r>
      <w:r w:rsidRPr="00D06730">
        <w:rPr>
          <w:rFonts w:ascii="Arial" w:eastAsia="Times New Roman" w:hAnsi="Arial" w:cs="Arial"/>
          <w:color w:val="000000"/>
        </w:rPr>
        <w:t xml:space="preserve">Before a taxonomic proposal is submitted to the ICTV EC, the annotated representative genome sequence should be submitted and accepted by the INSDC database and the sequence </w:t>
      </w:r>
      <w:r w:rsidR="005871B8">
        <w:rPr>
          <w:rFonts w:ascii="Arial" w:eastAsia="Times New Roman" w:hAnsi="Arial" w:cs="Arial"/>
          <w:color w:val="000000"/>
        </w:rPr>
        <w:t xml:space="preserve">record </w:t>
      </w:r>
      <w:r w:rsidRPr="00D06730">
        <w:rPr>
          <w:rFonts w:ascii="Arial" w:eastAsia="Times New Roman" w:hAnsi="Arial" w:cs="Arial"/>
          <w:color w:val="000000"/>
        </w:rPr>
        <w:t>be publicly available. The taxonomic proposal must include an INSDC nucleotide record accession number.</w:t>
      </w:r>
    </w:p>
    <w:p w14:paraId="66DB1485" w14:textId="144003E8" w:rsidR="00D06730" w:rsidRDefault="00D06730" w:rsidP="008A3FF5">
      <w:pPr>
        <w:shd w:val="clear" w:color="auto" w:fill="FFFFFF"/>
        <w:spacing w:after="120"/>
        <w:ind w:left="709"/>
        <w:rPr>
          <w:rFonts w:ascii="Arial" w:eastAsia="Times New Roman" w:hAnsi="Arial" w:cs="Arial"/>
          <w:color w:val="333399"/>
        </w:rPr>
      </w:pPr>
      <w:r w:rsidRPr="00996C52">
        <w:rPr>
          <w:rFonts w:ascii="Arial" w:eastAsia="Times New Roman" w:hAnsi="Arial" w:cs="Arial"/>
          <w:color w:val="333399"/>
        </w:rPr>
        <w:t>Comment: RefSeq projects are NCBI sequence annotation projects and are not part of DDBJ/EMBL/GenBank</w:t>
      </w:r>
    </w:p>
    <w:p w14:paraId="3AD1C73D" w14:textId="0B15F5D0" w:rsidR="00D06730" w:rsidRPr="007F7F1E" w:rsidRDefault="005E1C58" w:rsidP="005E1C58">
      <w:pPr>
        <w:pStyle w:val="ListParagraph"/>
        <w:shd w:val="clear" w:color="auto" w:fill="FFFFFF"/>
        <w:spacing w:after="120"/>
        <w:ind w:hanging="294"/>
        <w:rPr>
          <w:rFonts w:ascii="Arial" w:eastAsia="Times New Roman" w:hAnsi="Arial" w:cs="Arial"/>
          <w:color w:val="000000"/>
        </w:rPr>
      </w:pPr>
      <w:r>
        <w:rPr>
          <w:rFonts w:ascii="Arial" w:eastAsia="Times New Roman" w:hAnsi="Arial" w:cs="Arial"/>
          <w:color w:val="000000"/>
        </w:rPr>
        <w:t xml:space="preserve">4. </w:t>
      </w:r>
      <w:r w:rsidR="00D06730" w:rsidRPr="00E4376D">
        <w:rPr>
          <w:rFonts w:ascii="Arial" w:eastAsia="Times New Roman" w:hAnsi="Arial" w:cs="Arial"/>
          <w:color w:val="000000"/>
        </w:rPr>
        <w:t>If a representative virus genome sequence was assembled from a public dataset by a third party, INSDC regulations require that the sequence is submitted as a Third-Party Annotation (TPA</w:t>
      </w:r>
      <w:r w:rsidR="00C26D05">
        <w:rPr>
          <w:rFonts w:ascii="Arial" w:eastAsia="Times New Roman" w:hAnsi="Arial" w:cs="Arial"/>
          <w:color w:val="000000"/>
        </w:rPr>
        <w:t>)</w:t>
      </w:r>
      <w:r w:rsidR="00D06730" w:rsidRPr="007F7F1E">
        <w:rPr>
          <w:rFonts w:ascii="Arial" w:eastAsia="Times New Roman" w:hAnsi="Arial" w:cs="Arial"/>
          <w:color w:val="000000"/>
        </w:rPr>
        <w:t xml:space="preserve">. This will ensure that </w:t>
      </w:r>
      <w:r w:rsidR="00920A9F" w:rsidRPr="007F7F1E">
        <w:rPr>
          <w:rFonts w:ascii="Arial" w:eastAsia="Times New Roman" w:hAnsi="Arial" w:cs="Arial"/>
          <w:color w:val="000000"/>
        </w:rPr>
        <w:t xml:space="preserve">the </w:t>
      </w:r>
      <w:r w:rsidR="00D06730" w:rsidRPr="007F7F1E">
        <w:rPr>
          <w:rFonts w:ascii="Arial" w:eastAsia="Times New Roman" w:hAnsi="Arial" w:cs="Arial"/>
          <w:color w:val="000000"/>
        </w:rPr>
        <w:t>original data source is acknowledged.</w:t>
      </w:r>
    </w:p>
    <w:p w14:paraId="722FFB08" w14:textId="1808128C" w:rsidR="00C26D05" w:rsidRPr="00E4376D" w:rsidRDefault="00C26D05" w:rsidP="00E4376D">
      <w:pPr>
        <w:shd w:val="clear" w:color="auto" w:fill="FFFFFF"/>
        <w:spacing w:after="120"/>
        <w:ind w:left="720"/>
        <w:rPr>
          <w:rFonts w:ascii="Arial" w:eastAsia="Times New Roman" w:hAnsi="Arial" w:cs="Arial"/>
          <w:color w:val="333399"/>
        </w:rPr>
      </w:pPr>
      <w:r w:rsidRPr="00E4376D">
        <w:rPr>
          <w:rFonts w:ascii="Arial" w:eastAsia="Times New Roman" w:hAnsi="Arial" w:cs="Arial"/>
          <w:color w:val="333399"/>
        </w:rPr>
        <w:t xml:space="preserve">Comment: </w:t>
      </w:r>
      <w:r>
        <w:rPr>
          <w:rFonts w:ascii="Arial" w:eastAsia="Times New Roman" w:hAnsi="Arial" w:cs="Arial"/>
          <w:color w:val="333399"/>
        </w:rPr>
        <w:t>F</w:t>
      </w:r>
      <w:r w:rsidRPr="00C26D05">
        <w:rPr>
          <w:rFonts w:ascii="Arial" w:eastAsia="Times New Roman" w:hAnsi="Arial" w:cs="Arial"/>
          <w:color w:val="333399"/>
        </w:rPr>
        <w:t>or more information on TPAs, see http</w:t>
      </w:r>
      <w:r>
        <w:rPr>
          <w:rFonts w:ascii="Arial" w:eastAsia="Times New Roman" w:hAnsi="Arial" w:cs="Arial"/>
          <w:color w:val="333399"/>
        </w:rPr>
        <w:t>s</w:t>
      </w:r>
      <w:r w:rsidRPr="00C26D05">
        <w:rPr>
          <w:rFonts w:ascii="Arial" w:eastAsia="Times New Roman" w:hAnsi="Arial" w:cs="Arial"/>
          <w:color w:val="333399"/>
        </w:rPr>
        <w:t>://www.insdc.org/tpa</w:t>
      </w:r>
      <w:r>
        <w:rPr>
          <w:rFonts w:ascii="Arial" w:eastAsia="Times New Roman" w:hAnsi="Arial" w:cs="Arial"/>
          <w:color w:val="333399"/>
        </w:rPr>
        <w:t>.</w:t>
      </w:r>
    </w:p>
    <w:p w14:paraId="24B7856C" w14:textId="77777777" w:rsidR="000C2745" w:rsidRDefault="000C2745" w:rsidP="00267BFD">
      <w:pPr>
        <w:shd w:val="clear" w:color="auto" w:fill="FFFFFF"/>
        <w:spacing w:after="120"/>
        <w:outlineLvl w:val="3"/>
        <w:rPr>
          <w:rFonts w:ascii="Arial" w:eastAsia="Times New Roman" w:hAnsi="Arial" w:cs="Arial"/>
          <w:b/>
          <w:bCs/>
          <w:color w:val="000000"/>
          <w:sz w:val="28"/>
          <w:szCs w:val="28"/>
        </w:rPr>
      </w:pPr>
    </w:p>
    <w:p w14:paraId="6D430C9B" w14:textId="40F1596A" w:rsidR="00C2413C" w:rsidRPr="006B47F7" w:rsidRDefault="00C2413C" w:rsidP="00267BFD">
      <w:pPr>
        <w:shd w:val="clear" w:color="auto" w:fill="FFFFFF"/>
        <w:spacing w:after="120"/>
        <w:outlineLvl w:val="3"/>
        <w:rPr>
          <w:rFonts w:ascii="Arial" w:eastAsia="Times New Roman" w:hAnsi="Arial" w:cs="Arial"/>
          <w:b/>
          <w:bCs/>
          <w:color w:val="000000"/>
          <w:sz w:val="28"/>
          <w:szCs w:val="28"/>
        </w:rPr>
      </w:pPr>
      <w:r w:rsidRPr="006B47F7">
        <w:rPr>
          <w:rFonts w:ascii="Arial" w:eastAsia="Times New Roman" w:hAnsi="Arial" w:cs="Arial"/>
          <w:b/>
          <w:bCs/>
          <w:color w:val="000000"/>
          <w:sz w:val="28"/>
          <w:szCs w:val="28"/>
        </w:rPr>
        <w:lastRenderedPageBreak/>
        <w:t>II</w:t>
      </w:r>
      <w:r w:rsidR="00404288">
        <w:rPr>
          <w:rFonts w:ascii="Arial" w:eastAsia="Times New Roman" w:hAnsi="Arial" w:cs="Arial"/>
          <w:b/>
          <w:bCs/>
          <w:color w:val="000000"/>
          <w:sz w:val="28"/>
          <w:szCs w:val="28"/>
        </w:rPr>
        <w:t>.</w:t>
      </w:r>
      <w:r w:rsidRPr="006B47F7">
        <w:rPr>
          <w:rFonts w:ascii="Arial" w:eastAsia="Times New Roman" w:hAnsi="Arial" w:cs="Arial"/>
          <w:b/>
          <w:bCs/>
          <w:color w:val="000000"/>
          <w:sz w:val="28"/>
          <w:szCs w:val="28"/>
        </w:rPr>
        <w:t xml:space="preserve"> Rules </w:t>
      </w:r>
      <w:r w:rsidR="00742724">
        <w:rPr>
          <w:rFonts w:ascii="Arial" w:eastAsia="Times New Roman" w:hAnsi="Arial" w:cs="Arial"/>
          <w:b/>
          <w:bCs/>
          <w:color w:val="000000"/>
          <w:sz w:val="28"/>
          <w:szCs w:val="28"/>
        </w:rPr>
        <w:t>A</w:t>
      </w:r>
      <w:r w:rsidRPr="006B47F7">
        <w:rPr>
          <w:rFonts w:ascii="Arial" w:eastAsia="Times New Roman" w:hAnsi="Arial" w:cs="Arial"/>
          <w:b/>
          <w:bCs/>
          <w:color w:val="000000"/>
          <w:sz w:val="28"/>
          <w:szCs w:val="28"/>
        </w:rPr>
        <w:t xml:space="preserve">bout </w:t>
      </w:r>
      <w:r w:rsidR="00742724">
        <w:rPr>
          <w:rFonts w:ascii="Arial" w:eastAsia="Times New Roman" w:hAnsi="Arial" w:cs="Arial"/>
          <w:b/>
          <w:bCs/>
          <w:color w:val="000000"/>
          <w:sz w:val="28"/>
          <w:szCs w:val="28"/>
        </w:rPr>
        <w:t>N</w:t>
      </w:r>
      <w:r w:rsidRPr="006B47F7">
        <w:rPr>
          <w:rFonts w:ascii="Arial" w:eastAsia="Times New Roman" w:hAnsi="Arial" w:cs="Arial"/>
          <w:b/>
          <w:bCs/>
          <w:color w:val="000000"/>
          <w:sz w:val="28"/>
          <w:szCs w:val="28"/>
        </w:rPr>
        <w:t>aming Taxa</w:t>
      </w:r>
    </w:p>
    <w:p w14:paraId="1582B00C" w14:textId="6F227663"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w:t>
      </w:r>
      <w:r w:rsidR="002E1143">
        <w:rPr>
          <w:rFonts w:ascii="Arial" w:eastAsia="Times New Roman" w:hAnsi="Arial" w:cs="Arial"/>
          <w:color w:val="000000"/>
        </w:rPr>
        <w:t>7</w:t>
      </w:r>
    </w:p>
    <w:p w14:paraId="40066E05" w14:textId="372F1FAF" w:rsidR="003B44F6" w:rsidRPr="00B52675" w:rsidRDefault="003B44F6"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Names proposed for taxa are "valid names" if they conform to the </w:t>
      </w:r>
      <w:r>
        <w:rPr>
          <w:rFonts w:ascii="Arial" w:eastAsia="Times New Roman" w:hAnsi="Arial" w:cs="Arial"/>
          <w:color w:val="000000"/>
        </w:rPr>
        <w:t>r</w:t>
      </w:r>
      <w:r w:rsidRPr="00B52675">
        <w:rPr>
          <w:rFonts w:ascii="Arial" w:eastAsia="Times New Roman" w:hAnsi="Arial" w:cs="Arial"/>
          <w:color w:val="000000"/>
        </w:rPr>
        <w:t xml:space="preserve">ules set out in the Code and they pertain to established taxa. Valid names </w:t>
      </w:r>
      <w:r>
        <w:rPr>
          <w:rFonts w:ascii="Arial" w:eastAsia="Times New Roman" w:hAnsi="Arial" w:cs="Arial"/>
          <w:color w:val="000000"/>
        </w:rPr>
        <w:t xml:space="preserve">become </w:t>
      </w:r>
      <w:r w:rsidRPr="00B52675">
        <w:rPr>
          <w:rFonts w:ascii="Arial" w:eastAsia="Times New Roman" w:hAnsi="Arial" w:cs="Arial"/>
          <w:color w:val="000000"/>
        </w:rPr>
        <w:t xml:space="preserve">"accepted names" if they are </w:t>
      </w:r>
      <w:r>
        <w:rPr>
          <w:rFonts w:ascii="Arial" w:eastAsia="Times New Roman" w:hAnsi="Arial" w:cs="Arial"/>
          <w:color w:val="000000"/>
        </w:rPr>
        <w:t xml:space="preserve">approved by a vote of the ICTV and recorded </w:t>
      </w:r>
      <w:r w:rsidRPr="00B52675">
        <w:rPr>
          <w:rFonts w:ascii="Arial" w:eastAsia="Times New Roman" w:hAnsi="Arial" w:cs="Arial"/>
          <w:color w:val="000000"/>
        </w:rPr>
        <w:t xml:space="preserve">in the most recent </w:t>
      </w:r>
      <w:r>
        <w:rPr>
          <w:rFonts w:ascii="Arial" w:eastAsia="Times New Roman" w:hAnsi="Arial" w:cs="Arial"/>
          <w:color w:val="000000"/>
        </w:rPr>
        <w:t>MSL.</w:t>
      </w:r>
    </w:p>
    <w:p w14:paraId="46641014" w14:textId="1E8D813E"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333399"/>
        </w:rPr>
        <w:t xml:space="preserve">Comment: A valid name is one that has been published, is associated with descriptive material, and conforms to the </w:t>
      </w:r>
      <w:r w:rsidR="008064B0">
        <w:rPr>
          <w:rFonts w:ascii="Arial" w:eastAsia="Times New Roman" w:hAnsi="Arial" w:cs="Arial"/>
          <w:color w:val="333399"/>
        </w:rPr>
        <w:t>r</w:t>
      </w:r>
      <w:r w:rsidRPr="00B52675">
        <w:rPr>
          <w:rFonts w:ascii="Arial" w:eastAsia="Times New Roman" w:hAnsi="Arial" w:cs="Arial"/>
          <w:color w:val="333399"/>
        </w:rPr>
        <w:t>ules in the Code. Accepted names will be kept in an "Index" by the ICTV</w:t>
      </w:r>
      <w:r w:rsidR="001C592A">
        <w:rPr>
          <w:rFonts w:ascii="Arial" w:eastAsia="Times New Roman" w:hAnsi="Arial" w:cs="Arial"/>
          <w:color w:val="333399"/>
        </w:rPr>
        <w:t>, the MSL</w:t>
      </w:r>
      <w:r w:rsidRPr="00B52675">
        <w:rPr>
          <w:rFonts w:ascii="Arial" w:eastAsia="Times New Roman" w:hAnsi="Arial" w:cs="Arial"/>
          <w:color w:val="333399"/>
        </w:rPr>
        <w:t>.</w:t>
      </w:r>
    </w:p>
    <w:p w14:paraId="07C99E8B" w14:textId="51911945"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w:t>
      </w:r>
      <w:r w:rsidR="002E1143">
        <w:rPr>
          <w:rFonts w:ascii="Arial" w:eastAsia="Times New Roman" w:hAnsi="Arial" w:cs="Arial"/>
          <w:color w:val="000000"/>
        </w:rPr>
        <w:t>8</w:t>
      </w:r>
    </w:p>
    <w:p w14:paraId="5CD3F4B7" w14:textId="7777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Existing names of taxa shall be retained whenever feasible.</w:t>
      </w:r>
    </w:p>
    <w:p w14:paraId="4A5FEF7D" w14:textId="0CB8815A"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333399"/>
        </w:rPr>
        <w:t>Comment: A stable nomenclature is one of the principal aims of taxonomy</w:t>
      </w:r>
      <w:r w:rsidR="00491E82">
        <w:rPr>
          <w:rFonts w:ascii="Arial" w:eastAsia="Times New Roman" w:hAnsi="Arial" w:cs="Arial"/>
          <w:color w:val="333399"/>
        </w:rPr>
        <w:t>,</w:t>
      </w:r>
      <w:r w:rsidRPr="00B52675">
        <w:rPr>
          <w:rFonts w:ascii="Arial" w:eastAsia="Times New Roman" w:hAnsi="Arial" w:cs="Arial"/>
          <w:color w:val="333399"/>
        </w:rPr>
        <w:t xml:space="preserve"> therefore </w:t>
      </w:r>
      <w:r w:rsidR="00491E82">
        <w:rPr>
          <w:rFonts w:ascii="Arial" w:eastAsia="Times New Roman" w:hAnsi="Arial" w:cs="Arial"/>
          <w:color w:val="333399"/>
        </w:rPr>
        <w:t xml:space="preserve">a </w:t>
      </w:r>
      <w:r w:rsidRPr="00B52675">
        <w:rPr>
          <w:rFonts w:ascii="Arial" w:eastAsia="Times New Roman" w:hAnsi="Arial" w:cs="Arial"/>
          <w:color w:val="333399"/>
        </w:rPr>
        <w:t xml:space="preserve">change to </w:t>
      </w:r>
      <w:r w:rsidR="00491E82">
        <w:rPr>
          <w:rFonts w:ascii="Arial" w:eastAsia="Times New Roman" w:hAnsi="Arial" w:cs="Arial"/>
          <w:color w:val="333399"/>
        </w:rPr>
        <w:t xml:space="preserve">a </w:t>
      </w:r>
      <w:r w:rsidRPr="00B52675">
        <w:rPr>
          <w:rFonts w:ascii="Arial" w:eastAsia="Times New Roman" w:hAnsi="Arial" w:cs="Arial"/>
          <w:color w:val="333399"/>
        </w:rPr>
        <w:t>name that ha</w:t>
      </w:r>
      <w:r w:rsidR="005A3AF0">
        <w:rPr>
          <w:rFonts w:ascii="Arial" w:eastAsia="Times New Roman" w:hAnsi="Arial" w:cs="Arial"/>
          <w:color w:val="333399"/>
        </w:rPr>
        <w:t>s</w:t>
      </w:r>
      <w:r w:rsidRPr="00B52675">
        <w:rPr>
          <w:rFonts w:ascii="Arial" w:eastAsia="Times New Roman" w:hAnsi="Arial" w:cs="Arial"/>
          <w:color w:val="333399"/>
        </w:rPr>
        <w:t xml:space="preserve"> been accepted will only be considered if the accepted name conflicts with the </w:t>
      </w:r>
      <w:r w:rsidR="008064B0">
        <w:rPr>
          <w:rFonts w:ascii="Arial" w:eastAsia="Times New Roman" w:hAnsi="Arial" w:cs="Arial"/>
          <w:color w:val="333399"/>
        </w:rPr>
        <w:t>r</w:t>
      </w:r>
      <w:r w:rsidRPr="00B52675">
        <w:rPr>
          <w:rFonts w:ascii="Arial" w:eastAsia="Times New Roman" w:hAnsi="Arial" w:cs="Arial"/>
          <w:color w:val="333399"/>
        </w:rPr>
        <w:t>ules or if a change is necessary to remove ambiguities or confusion.</w:t>
      </w:r>
    </w:p>
    <w:p w14:paraId="5D737489" w14:textId="2453C284"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w:t>
      </w:r>
      <w:r w:rsidR="002E1143">
        <w:rPr>
          <w:rFonts w:ascii="Arial" w:eastAsia="Times New Roman" w:hAnsi="Arial" w:cs="Arial"/>
          <w:color w:val="000000"/>
        </w:rPr>
        <w:t>9</w:t>
      </w:r>
    </w:p>
    <w:p w14:paraId="314A9BB7" w14:textId="2DAAAA21"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The </w:t>
      </w:r>
      <w:r w:rsidR="002A3522">
        <w:rPr>
          <w:rFonts w:ascii="Arial" w:eastAsia="Times New Roman" w:hAnsi="Arial" w:cs="Arial"/>
          <w:color w:val="000000"/>
        </w:rPr>
        <w:t>“r</w:t>
      </w:r>
      <w:r w:rsidRPr="00B52675">
        <w:rPr>
          <w:rFonts w:ascii="Arial" w:eastAsia="Times New Roman" w:hAnsi="Arial" w:cs="Arial"/>
          <w:color w:val="000000"/>
        </w:rPr>
        <w:t>ule of priority</w:t>
      </w:r>
      <w:r w:rsidR="002A3522">
        <w:rPr>
          <w:rFonts w:ascii="Arial" w:eastAsia="Times New Roman" w:hAnsi="Arial" w:cs="Arial"/>
          <w:color w:val="000000"/>
        </w:rPr>
        <w:t>”</w:t>
      </w:r>
      <w:r w:rsidRPr="00B52675">
        <w:rPr>
          <w:rFonts w:ascii="Arial" w:eastAsia="Times New Roman" w:hAnsi="Arial" w:cs="Arial"/>
          <w:color w:val="000000"/>
        </w:rPr>
        <w:t xml:space="preserve"> in naming taxa shall not be observed.</w:t>
      </w:r>
    </w:p>
    <w:p w14:paraId="16447D32" w14:textId="690977D8"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333399"/>
        </w:rPr>
        <w:t xml:space="preserve">Comment: The earlier of candidate names for a taxon may be chosen as a convenience, but the </w:t>
      </w:r>
      <w:r w:rsidR="002A3522">
        <w:rPr>
          <w:rFonts w:ascii="Arial" w:eastAsia="Times New Roman" w:hAnsi="Arial" w:cs="Arial"/>
          <w:color w:val="333399"/>
        </w:rPr>
        <w:t xml:space="preserve">Code </w:t>
      </w:r>
      <w:r w:rsidRPr="00B52675">
        <w:rPr>
          <w:rFonts w:ascii="Arial" w:eastAsia="Times New Roman" w:hAnsi="Arial" w:cs="Arial"/>
          <w:color w:val="333399"/>
        </w:rPr>
        <w:t>ensures that it is not possible to invalidate a name in current use by claiming priority for an older name that has been superseded.</w:t>
      </w:r>
    </w:p>
    <w:p w14:paraId="5C83A61A" w14:textId="1A7ECC5C"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3.1</w:t>
      </w:r>
      <w:r w:rsidR="002E1143">
        <w:rPr>
          <w:rFonts w:ascii="Arial" w:eastAsia="Times New Roman" w:hAnsi="Arial" w:cs="Arial"/>
          <w:color w:val="000000"/>
        </w:rPr>
        <w:t>0</w:t>
      </w:r>
    </w:p>
    <w:p w14:paraId="41882377" w14:textId="6B860030"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A person's name may be used when devising a name for </w:t>
      </w:r>
      <w:r w:rsidR="00E42E8B">
        <w:rPr>
          <w:rFonts w:ascii="Arial" w:eastAsia="Times New Roman" w:hAnsi="Arial" w:cs="Arial"/>
          <w:color w:val="000000"/>
        </w:rPr>
        <w:t xml:space="preserve">a </w:t>
      </w:r>
      <w:r w:rsidRPr="00B52675">
        <w:rPr>
          <w:rFonts w:ascii="Arial" w:eastAsia="Times New Roman" w:hAnsi="Arial" w:cs="Arial"/>
          <w:color w:val="000000"/>
        </w:rPr>
        <w:t xml:space="preserve">new taxon. If the person is alive at the time of the proposal, the person’s written consent for use of their name must be provided with the taxonomic proposal. Whether the use of a person’s name for taxon naming is appropriate will be judged by the responsible ICTV Study Group, the respective </w:t>
      </w:r>
      <w:r w:rsidR="007F19FA">
        <w:rPr>
          <w:rFonts w:ascii="Arial" w:eastAsia="Times New Roman" w:hAnsi="Arial" w:cs="Arial"/>
          <w:color w:val="000000"/>
        </w:rPr>
        <w:t>s</w:t>
      </w:r>
      <w:r w:rsidRPr="00B52675">
        <w:rPr>
          <w:rFonts w:ascii="Arial" w:eastAsia="Times New Roman" w:hAnsi="Arial" w:cs="Arial"/>
          <w:color w:val="000000"/>
        </w:rPr>
        <w:t xml:space="preserve">ubcommittee, and the EC and approved or disapproved </w:t>
      </w:r>
      <w:r w:rsidR="002A3522">
        <w:rPr>
          <w:rFonts w:ascii="Arial" w:eastAsia="Times New Roman" w:hAnsi="Arial" w:cs="Arial"/>
          <w:color w:val="000000"/>
        </w:rPr>
        <w:t xml:space="preserve">in accordance with </w:t>
      </w:r>
      <w:r w:rsidRPr="00B52675">
        <w:rPr>
          <w:rFonts w:ascii="Arial" w:eastAsia="Times New Roman" w:hAnsi="Arial" w:cs="Arial"/>
          <w:color w:val="000000"/>
        </w:rPr>
        <w:t xml:space="preserve">established taxonomic proposal procedures. Furthermore, </w:t>
      </w:r>
      <w:r w:rsidR="005E1C58">
        <w:rPr>
          <w:rFonts w:ascii="Arial" w:eastAsia="Times New Roman" w:hAnsi="Arial" w:cs="Arial"/>
          <w:color w:val="000000"/>
        </w:rPr>
        <w:t>(i</w:t>
      </w:r>
      <w:r w:rsidRPr="00B52675">
        <w:rPr>
          <w:rFonts w:ascii="Arial" w:eastAsia="Times New Roman" w:hAnsi="Arial" w:cs="Arial"/>
          <w:color w:val="000000"/>
        </w:rPr>
        <w:t xml:space="preserve">) </w:t>
      </w:r>
      <w:r w:rsidR="005E1C58">
        <w:rPr>
          <w:rFonts w:ascii="Arial" w:eastAsia="Times New Roman" w:hAnsi="Arial" w:cs="Arial"/>
          <w:color w:val="000000"/>
        </w:rPr>
        <w:t>a</w:t>
      </w:r>
      <w:r w:rsidRPr="00B52675">
        <w:rPr>
          <w:rFonts w:ascii="Arial" w:eastAsia="Times New Roman" w:hAnsi="Arial" w:cs="Arial"/>
          <w:color w:val="000000"/>
        </w:rPr>
        <w:t xml:space="preserve">n individual may not propose their own name as the basis for any new taxon name; </w:t>
      </w:r>
      <w:r w:rsidR="00C143A9" w:rsidRPr="00B52675">
        <w:rPr>
          <w:rFonts w:ascii="Arial" w:eastAsia="Times New Roman" w:hAnsi="Arial" w:cs="Arial"/>
          <w:color w:val="000000"/>
        </w:rPr>
        <w:t>and</w:t>
      </w:r>
      <w:r w:rsidRPr="00B52675">
        <w:rPr>
          <w:rFonts w:ascii="Arial" w:eastAsia="Times New Roman" w:hAnsi="Arial" w:cs="Arial"/>
          <w:color w:val="000000"/>
        </w:rPr>
        <w:t xml:space="preserve"> </w:t>
      </w:r>
      <w:r w:rsidR="005E1C58">
        <w:rPr>
          <w:rFonts w:ascii="Arial" w:eastAsia="Times New Roman" w:hAnsi="Arial" w:cs="Arial"/>
          <w:color w:val="000000"/>
        </w:rPr>
        <w:t>(ii</w:t>
      </w:r>
      <w:r w:rsidRPr="00B52675">
        <w:rPr>
          <w:rFonts w:ascii="Arial" w:eastAsia="Times New Roman" w:hAnsi="Arial" w:cs="Arial"/>
          <w:color w:val="000000"/>
        </w:rPr>
        <w:t xml:space="preserve">) </w:t>
      </w:r>
      <w:r w:rsidR="005E1C58">
        <w:rPr>
          <w:rFonts w:ascii="Arial" w:eastAsia="Times New Roman" w:hAnsi="Arial" w:cs="Arial"/>
          <w:color w:val="000000"/>
        </w:rPr>
        <w:t>a</w:t>
      </w:r>
      <w:r w:rsidRPr="00B52675">
        <w:rPr>
          <w:rFonts w:ascii="Arial" w:eastAsia="Times New Roman" w:hAnsi="Arial" w:cs="Arial"/>
          <w:color w:val="000000"/>
        </w:rPr>
        <w:t xml:space="preserve"> taxon may not be named wholly or in part after any current member of </w:t>
      </w:r>
      <w:r w:rsidR="007F19FA">
        <w:rPr>
          <w:rFonts w:ascii="Arial" w:eastAsia="Times New Roman" w:hAnsi="Arial" w:cs="Arial"/>
          <w:color w:val="000000"/>
        </w:rPr>
        <w:t>the</w:t>
      </w:r>
      <w:r w:rsidRPr="00B52675">
        <w:rPr>
          <w:rFonts w:ascii="Arial" w:eastAsia="Times New Roman" w:hAnsi="Arial" w:cs="Arial"/>
          <w:color w:val="000000"/>
        </w:rPr>
        <w:t xml:space="preserve"> </w:t>
      </w:r>
      <w:r w:rsidR="00E42E8B" w:rsidRPr="00B52675">
        <w:rPr>
          <w:rFonts w:ascii="Arial" w:eastAsia="Times New Roman" w:hAnsi="Arial" w:cs="Arial"/>
          <w:color w:val="000000"/>
        </w:rPr>
        <w:t>EC</w:t>
      </w:r>
      <w:r w:rsidR="00E42E8B">
        <w:rPr>
          <w:rFonts w:ascii="Arial" w:eastAsia="Times New Roman" w:hAnsi="Arial" w:cs="Arial"/>
          <w:color w:val="000000"/>
        </w:rPr>
        <w:t xml:space="preserve">, </w:t>
      </w:r>
      <w:r w:rsidR="007F19FA">
        <w:rPr>
          <w:rFonts w:ascii="Arial" w:eastAsia="Times New Roman" w:hAnsi="Arial" w:cs="Arial"/>
          <w:color w:val="000000"/>
        </w:rPr>
        <w:t xml:space="preserve">a </w:t>
      </w:r>
      <w:r w:rsidRPr="00B52675">
        <w:rPr>
          <w:rFonts w:ascii="Arial" w:eastAsia="Times New Roman" w:hAnsi="Arial" w:cs="Arial"/>
          <w:color w:val="000000"/>
        </w:rPr>
        <w:t>Study Group</w:t>
      </w:r>
      <w:r w:rsidR="00E42E8B">
        <w:rPr>
          <w:rFonts w:ascii="Arial" w:eastAsia="Times New Roman" w:hAnsi="Arial" w:cs="Arial"/>
          <w:color w:val="000000"/>
        </w:rPr>
        <w:t>,</w:t>
      </w:r>
      <w:r w:rsidRPr="00B52675">
        <w:rPr>
          <w:rFonts w:ascii="Arial" w:eastAsia="Times New Roman" w:hAnsi="Arial" w:cs="Arial"/>
          <w:color w:val="000000"/>
        </w:rPr>
        <w:t xml:space="preserve"> or </w:t>
      </w:r>
      <w:r w:rsidR="007F19FA">
        <w:rPr>
          <w:rFonts w:ascii="Arial" w:eastAsia="Times New Roman" w:hAnsi="Arial" w:cs="Arial"/>
          <w:color w:val="000000"/>
        </w:rPr>
        <w:t>s</w:t>
      </w:r>
      <w:r w:rsidR="00E42E8B">
        <w:rPr>
          <w:rFonts w:ascii="Arial" w:eastAsia="Times New Roman" w:hAnsi="Arial" w:cs="Arial"/>
          <w:color w:val="000000"/>
        </w:rPr>
        <w:t>ubc</w:t>
      </w:r>
      <w:r w:rsidRPr="00B52675">
        <w:rPr>
          <w:rFonts w:ascii="Arial" w:eastAsia="Times New Roman" w:hAnsi="Arial" w:cs="Arial"/>
          <w:color w:val="000000"/>
        </w:rPr>
        <w:t>ommittee.</w:t>
      </w:r>
    </w:p>
    <w:p w14:paraId="1EC554EA" w14:textId="32A69592"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3.1</w:t>
      </w:r>
      <w:r w:rsidR="002E1143">
        <w:rPr>
          <w:rFonts w:ascii="Arial" w:eastAsia="Times New Roman" w:hAnsi="Arial" w:cs="Arial"/>
          <w:color w:val="000000"/>
        </w:rPr>
        <w:t>1</w:t>
      </w:r>
    </w:p>
    <w:p w14:paraId="13574FD4" w14:textId="7777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Names for taxa shall be easy to use and easy to remember. Euphonious names are preferred.</w:t>
      </w:r>
    </w:p>
    <w:p w14:paraId="179E420C" w14:textId="1D70887C"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333399"/>
        </w:rPr>
        <w:t xml:space="preserve">Comment: In general, </w:t>
      </w:r>
      <w:r w:rsidR="001C08C8">
        <w:rPr>
          <w:rFonts w:ascii="Arial" w:eastAsia="Times New Roman" w:hAnsi="Arial" w:cs="Arial"/>
          <w:color w:val="333399"/>
        </w:rPr>
        <w:t xml:space="preserve">names should be </w:t>
      </w:r>
      <w:r w:rsidRPr="00B52675">
        <w:rPr>
          <w:rFonts w:ascii="Arial" w:eastAsia="Times New Roman" w:hAnsi="Arial" w:cs="Arial"/>
          <w:color w:val="333399"/>
        </w:rPr>
        <w:t>short.</w:t>
      </w:r>
    </w:p>
    <w:p w14:paraId="2D588B85" w14:textId="667D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3.1</w:t>
      </w:r>
      <w:r w:rsidR="002E1143">
        <w:rPr>
          <w:rFonts w:ascii="Arial" w:eastAsia="Times New Roman" w:hAnsi="Arial" w:cs="Arial"/>
          <w:color w:val="000000"/>
        </w:rPr>
        <w:t>2</w:t>
      </w:r>
    </w:p>
    <w:p w14:paraId="48CA2447" w14:textId="77777777" w:rsidR="007F7F1E" w:rsidRPr="00B52675" w:rsidRDefault="007F7F1E" w:rsidP="007F7F1E">
      <w:pPr>
        <w:shd w:val="clear" w:color="auto" w:fill="FFFFFF"/>
        <w:spacing w:after="120"/>
        <w:rPr>
          <w:rFonts w:ascii="Arial" w:eastAsia="Times New Roman" w:hAnsi="Arial" w:cs="Arial"/>
          <w:color w:val="000000"/>
        </w:rPr>
      </w:pPr>
      <w:r w:rsidRPr="00B52675">
        <w:rPr>
          <w:rFonts w:ascii="Arial" w:eastAsia="Times New Roman" w:hAnsi="Arial" w:cs="Arial"/>
          <w:color w:val="000000"/>
        </w:rPr>
        <w:t>New names shall not duplicate approved names</w:t>
      </w:r>
      <w:r>
        <w:rPr>
          <w:rFonts w:ascii="Arial" w:eastAsia="Times New Roman" w:hAnsi="Arial" w:cs="Arial"/>
          <w:color w:val="000000"/>
        </w:rPr>
        <w:t>, either current or historical</w:t>
      </w:r>
      <w:r w:rsidRPr="00B52675">
        <w:rPr>
          <w:rFonts w:ascii="Arial" w:eastAsia="Times New Roman" w:hAnsi="Arial" w:cs="Arial"/>
          <w:color w:val="000000"/>
        </w:rPr>
        <w:t>. New names shall be chosen such that they are not closely similar to names that are in use currently or have been in use in the recent past.</w:t>
      </w:r>
    </w:p>
    <w:p w14:paraId="0DDE9EAC" w14:textId="645419BB" w:rsidR="007F7F1E" w:rsidRPr="00B52675" w:rsidRDefault="007F7F1E" w:rsidP="007F7F1E">
      <w:pPr>
        <w:shd w:val="clear" w:color="auto" w:fill="FFFFFF"/>
        <w:spacing w:after="120"/>
        <w:rPr>
          <w:rFonts w:ascii="Arial" w:eastAsia="Times New Roman" w:hAnsi="Arial" w:cs="Arial"/>
          <w:color w:val="000000"/>
        </w:rPr>
      </w:pPr>
      <w:r w:rsidRPr="00B52675">
        <w:rPr>
          <w:rFonts w:ascii="Arial" w:eastAsia="Times New Roman" w:hAnsi="Arial" w:cs="Arial"/>
          <w:color w:val="333399"/>
        </w:rPr>
        <w:t xml:space="preserve">Comment: The name for a new taxon should not sound indistinguishable from the name of another taxon at any rank. For example, the </w:t>
      </w:r>
      <w:r>
        <w:rPr>
          <w:rFonts w:ascii="Arial" w:eastAsia="Times New Roman" w:hAnsi="Arial" w:cs="Arial"/>
          <w:color w:val="333399"/>
        </w:rPr>
        <w:t>valid status</w:t>
      </w:r>
      <w:r w:rsidRPr="00B52675">
        <w:rPr>
          <w:rFonts w:ascii="Arial" w:eastAsia="Times New Roman" w:hAnsi="Arial" w:cs="Arial"/>
          <w:color w:val="333399"/>
        </w:rPr>
        <w:t xml:space="preserve"> of the genus </w:t>
      </w:r>
      <w:r w:rsidRPr="00B52675">
        <w:rPr>
          <w:rFonts w:ascii="Arial" w:eastAsia="Times New Roman" w:hAnsi="Arial" w:cs="Arial"/>
          <w:i/>
          <w:iCs/>
          <w:color w:val="333399"/>
        </w:rPr>
        <w:t xml:space="preserve">Iridovirus </w:t>
      </w:r>
      <w:r w:rsidRPr="00B52675">
        <w:rPr>
          <w:rFonts w:ascii="Arial" w:eastAsia="Times New Roman" w:hAnsi="Arial" w:cs="Arial"/>
          <w:color w:val="333399"/>
        </w:rPr>
        <w:lastRenderedPageBreak/>
        <w:t xml:space="preserve">means that forms of </w:t>
      </w:r>
      <w:r>
        <w:rPr>
          <w:rFonts w:ascii="Arial" w:eastAsia="Times New Roman" w:hAnsi="Arial" w:cs="Arial"/>
          <w:color w:val="333399"/>
        </w:rPr>
        <w:t xml:space="preserve">a </w:t>
      </w:r>
      <w:r w:rsidRPr="00B52675">
        <w:rPr>
          <w:rFonts w:ascii="Arial" w:eastAsia="Times New Roman" w:hAnsi="Arial" w:cs="Arial"/>
          <w:color w:val="333399"/>
        </w:rPr>
        <w:t xml:space="preserve">new name such as "irodovirus" or "iridivirus" are discouraged as they </w:t>
      </w:r>
      <w:r>
        <w:rPr>
          <w:rFonts w:ascii="Arial" w:eastAsia="Times New Roman" w:hAnsi="Arial" w:cs="Arial"/>
          <w:color w:val="333399"/>
        </w:rPr>
        <w:t>may be</w:t>
      </w:r>
      <w:r w:rsidRPr="00B52675">
        <w:rPr>
          <w:rFonts w:ascii="Arial" w:eastAsia="Times New Roman" w:hAnsi="Arial" w:cs="Arial"/>
          <w:color w:val="333399"/>
        </w:rPr>
        <w:t xml:space="preserve"> too easily confused with </w:t>
      </w:r>
      <w:r>
        <w:rPr>
          <w:rFonts w:ascii="Arial" w:eastAsia="Times New Roman" w:hAnsi="Arial" w:cs="Arial"/>
          <w:color w:val="333399"/>
        </w:rPr>
        <w:t>the</w:t>
      </w:r>
      <w:r w:rsidRPr="00B52675">
        <w:rPr>
          <w:rFonts w:ascii="Arial" w:eastAsia="Times New Roman" w:hAnsi="Arial" w:cs="Arial"/>
          <w:color w:val="333399"/>
        </w:rPr>
        <w:t xml:space="preserve"> approved name.</w:t>
      </w:r>
    </w:p>
    <w:p w14:paraId="55D2BCA2" w14:textId="66195FDF"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3.1</w:t>
      </w:r>
      <w:r w:rsidR="002E1143">
        <w:rPr>
          <w:rFonts w:ascii="Arial" w:eastAsia="Times New Roman" w:hAnsi="Arial" w:cs="Arial"/>
          <w:color w:val="000000"/>
        </w:rPr>
        <w:t>3</w:t>
      </w:r>
    </w:p>
    <w:p w14:paraId="667E1F66" w14:textId="77777777" w:rsidR="007F7F1E" w:rsidRPr="00B52675" w:rsidRDefault="007F7F1E" w:rsidP="007F7F1E">
      <w:pPr>
        <w:shd w:val="clear" w:color="auto" w:fill="FFFFFF"/>
        <w:spacing w:after="120"/>
        <w:rPr>
          <w:rFonts w:ascii="Arial" w:eastAsia="Times New Roman" w:hAnsi="Arial" w:cs="Arial"/>
          <w:color w:val="000000"/>
        </w:rPr>
      </w:pPr>
      <w:r w:rsidRPr="00B52675">
        <w:rPr>
          <w:rFonts w:ascii="Arial" w:eastAsia="Times New Roman" w:hAnsi="Arial" w:cs="Arial"/>
          <w:color w:val="000000"/>
        </w:rPr>
        <w:t>Sigla may be accepted as names of taxa, provided that they are meaningful to virologists in the field, as represented by study groups.</w:t>
      </w:r>
    </w:p>
    <w:p w14:paraId="0F877E19" w14:textId="77777777" w:rsidR="007F7F1E" w:rsidRPr="00B548C3" w:rsidRDefault="007F7F1E" w:rsidP="007F7F1E">
      <w:pPr>
        <w:shd w:val="clear" w:color="auto" w:fill="FFFFFF"/>
        <w:spacing w:after="120"/>
        <w:rPr>
          <w:rFonts w:ascii="Arial" w:eastAsia="Times New Roman" w:hAnsi="Arial" w:cs="Arial"/>
          <w:color w:val="333399"/>
        </w:rPr>
      </w:pPr>
      <w:r w:rsidRPr="00B52675">
        <w:rPr>
          <w:rFonts w:ascii="Arial" w:eastAsia="Times New Roman" w:hAnsi="Arial" w:cs="Arial"/>
          <w:color w:val="333399"/>
        </w:rPr>
        <w:t xml:space="preserve">Comment: Sigla are names comprising letters and/or letter combinations taken from words in a compound term. The name of the genus </w:t>
      </w:r>
      <w:r w:rsidRPr="00B52675">
        <w:rPr>
          <w:rFonts w:ascii="Arial" w:eastAsia="Times New Roman" w:hAnsi="Arial" w:cs="Arial"/>
          <w:i/>
          <w:iCs/>
          <w:color w:val="333399"/>
        </w:rPr>
        <w:t xml:space="preserve">Comovirus </w:t>
      </w:r>
      <w:r w:rsidRPr="00B52675">
        <w:rPr>
          <w:rFonts w:ascii="Arial" w:eastAsia="Times New Roman" w:hAnsi="Arial" w:cs="Arial"/>
          <w:color w:val="333399"/>
        </w:rPr>
        <w:t>has the sigl</w:t>
      </w:r>
      <w:r>
        <w:rPr>
          <w:rFonts w:ascii="Arial" w:eastAsia="Times New Roman" w:hAnsi="Arial" w:cs="Arial"/>
          <w:color w:val="333399"/>
        </w:rPr>
        <w:t>um</w:t>
      </w:r>
      <w:r w:rsidRPr="00B52675">
        <w:rPr>
          <w:rFonts w:ascii="Arial" w:eastAsia="Times New Roman" w:hAnsi="Arial" w:cs="Arial"/>
          <w:color w:val="333399"/>
        </w:rPr>
        <w:t xml:space="preserve"> stem "Co-" from cowpea and "-mo-" from mosaic; the name of the family </w:t>
      </w:r>
      <w:r w:rsidRPr="00B52675">
        <w:rPr>
          <w:rFonts w:ascii="Arial" w:eastAsia="Times New Roman" w:hAnsi="Arial" w:cs="Arial"/>
          <w:i/>
          <w:iCs/>
          <w:color w:val="333399"/>
        </w:rPr>
        <w:t xml:space="preserve">Reoviridae </w:t>
      </w:r>
      <w:r w:rsidRPr="00B52675">
        <w:rPr>
          <w:rFonts w:ascii="Arial" w:eastAsia="Times New Roman" w:hAnsi="Arial" w:cs="Arial"/>
          <w:color w:val="333399"/>
        </w:rPr>
        <w:t>has the sigl</w:t>
      </w:r>
      <w:r>
        <w:rPr>
          <w:rFonts w:ascii="Arial" w:eastAsia="Times New Roman" w:hAnsi="Arial" w:cs="Arial"/>
          <w:color w:val="333399"/>
        </w:rPr>
        <w:t>um</w:t>
      </w:r>
      <w:r w:rsidRPr="00B52675">
        <w:rPr>
          <w:rFonts w:ascii="Arial" w:eastAsia="Times New Roman" w:hAnsi="Arial" w:cs="Arial"/>
          <w:color w:val="333399"/>
        </w:rPr>
        <w:t xml:space="preserve"> stem "R" from "Respiratory, "e" from "enteric" and "o" from "orphan".</w:t>
      </w:r>
    </w:p>
    <w:p w14:paraId="47C3F299" w14:textId="235017C3"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3.1</w:t>
      </w:r>
      <w:r w:rsidR="002E1143">
        <w:rPr>
          <w:rFonts w:ascii="Arial" w:eastAsia="Times New Roman" w:hAnsi="Arial" w:cs="Arial"/>
          <w:color w:val="000000"/>
        </w:rPr>
        <w:t>4</w:t>
      </w:r>
    </w:p>
    <w:p w14:paraId="2B18C738" w14:textId="77777777" w:rsidR="007F7F1E" w:rsidRPr="00B52675" w:rsidRDefault="007F7F1E" w:rsidP="007F7F1E">
      <w:pPr>
        <w:shd w:val="clear" w:color="auto" w:fill="FFFFFF"/>
        <w:spacing w:after="120"/>
        <w:rPr>
          <w:rFonts w:ascii="Arial" w:eastAsia="Times New Roman" w:hAnsi="Arial" w:cs="Arial"/>
          <w:color w:val="000000"/>
        </w:rPr>
      </w:pPr>
      <w:r w:rsidRPr="00B52675">
        <w:rPr>
          <w:rFonts w:ascii="Arial" w:eastAsia="Times New Roman" w:hAnsi="Arial" w:cs="Arial"/>
          <w:color w:val="000000"/>
        </w:rPr>
        <w:t>Ligatures, diacritical marks, punctuation marks (excluding hyphens), subscripts, superscripts, oblique bars</w:t>
      </w:r>
      <w:r>
        <w:rPr>
          <w:rFonts w:ascii="Arial" w:eastAsia="Times New Roman" w:hAnsi="Arial" w:cs="Arial"/>
          <w:color w:val="000000"/>
        </w:rPr>
        <w:t>,</w:t>
      </w:r>
      <w:r w:rsidRPr="00B52675">
        <w:rPr>
          <w:rFonts w:ascii="Arial" w:eastAsia="Times New Roman" w:hAnsi="Arial" w:cs="Arial"/>
          <w:color w:val="000000"/>
        </w:rPr>
        <w:t xml:space="preserve"> and non-Latin letters (i.e., those not included in the ISO basic Latin alphabet) </w:t>
      </w:r>
      <w:r>
        <w:rPr>
          <w:rFonts w:ascii="Arial" w:eastAsia="Times New Roman" w:hAnsi="Arial" w:cs="Arial"/>
          <w:color w:val="000000"/>
        </w:rPr>
        <w:t>must</w:t>
      </w:r>
      <w:r w:rsidRPr="00B52675">
        <w:rPr>
          <w:rFonts w:ascii="Arial" w:eastAsia="Times New Roman" w:hAnsi="Arial" w:cs="Arial"/>
          <w:color w:val="000000"/>
        </w:rPr>
        <w:t xml:space="preserve"> not be used in taxon names. Numbers and hyphens are allowed</w:t>
      </w:r>
      <w:r>
        <w:rPr>
          <w:rFonts w:ascii="Arial" w:eastAsia="Times New Roman" w:hAnsi="Arial" w:cs="Arial"/>
          <w:color w:val="000000"/>
        </w:rPr>
        <w:t>,</w:t>
      </w:r>
      <w:r w:rsidRPr="00B52675">
        <w:rPr>
          <w:rFonts w:ascii="Arial" w:eastAsia="Times New Roman" w:hAnsi="Arial" w:cs="Arial"/>
          <w:color w:val="000000"/>
        </w:rPr>
        <w:t xml:space="preserve"> but hyphens should not be used when attaching numbers or letters to the end </w:t>
      </w:r>
      <w:r>
        <w:rPr>
          <w:rFonts w:ascii="Arial" w:eastAsia="Times New Roman" w:hAnsi="Arial" w:cs="Arial"/>
          <w:color w:val="000000"/>
        </w:rPr>
        <w:t xml:space="preserve"> </w:t>
      </w:r>
      <w:r w:rsidRPr="00B52675">
        <w:rPr>
          <w:rFonts w:ascii="Arial" w:eastAsia="Times New Roman" w:hAnsi="Arial" w:cs="Arial"/>
          <w:color w:val="000000"/>
        </w:rPr>
        <w:t xml:space="preserve">of a series of species names and should never be used in names of </w:t>
      </w:r>
      <w:r>
        <w:rPr>
          <w:rFonts w:ascii="Arial" w:eastAsia="Times New Roman" w:hAnsi="Arial" w:cs="Arial"/>
          <w:color w:val="000000"/>
        </w:rPr>
        <w:t>any taxa above the rank of species</w:t>
      </w:r>
      <w:r w:rsidRPr="00B52675">
        <w:rPr>
          <w:rFonts w:ascii="Arial" w:eastAsia="Times New Roman" w:hAnsi="Arial" w:cs="Arial"/>
          <w:color w:val="000000"/>
        </w:rPr>
        <w:t>.</w:t>
      </w:r>
    </w:p>
    <w:p w14:paraId="709F7373" w14:textId="77777777" w:rsidR="007F7F1E" w:rsidRPr="00B52675" w:rsidRDefault="007F7F1E" w:rsidP="007F7F1E">
      <w:pPr>
        <w:shd w:val="clear" w:color="auto" w:fill="FFFFFF"/>
        <w:spacing w:after="120"/>
        <w:rPr>
          <w:rFonts w:ascii="Arial" w:eastAsia="Times New Roman" w:hAnsi="Arial" w:cs="Arial"/>
          <w:color w:val="000000"/>
        </w:rPr>
      </w:pPr>
      <w:r w:rsidRPr="00B52675">
        <w:rPr>
          <w:rFonts w:ascii="Arial" w:eastAsia="Times New Roman" w:hAnsi="Arial" w:cs="Arial"/>
          <w:color w:val="333399"/>
        </w:rPr>
        <w:t>Comment: Th</w:t>
      </w:r>
      <w:r>
        <w:rPr>
          <w:rFonts w:ascii="Arial" w:eastAsia="Times New Roman" w:hAnsi="Arial" w:cs="Arial"/>
          <w:color w:val="333399"/>
        </w:rPr>
        <w:t>is</w:t>
      </w:r>
      <w:r w:rsidRPr="00B52675">
        <w:rPr>
          <w:rFonts w:ascii="Arial" w:eastAsia="Times New Roman" w:hAnsi="Arial" w:cs="Arial"/>
          <w:color w:val="333399"/>
        </w:rPr>
        <w:t xml:space="preserve"> </w:t>
      </w:r>
      <w:r>
        <w:rPr>
          <w:rFonts w:ascii="Arial" w:eastAsia="Times New Roman" w:hAnsi="Arial" w:cs="Arial"/>
          <w:color w:val="333399"/>
        </w:rPr>
        <w:t>r</w:t>
      </w:r>
      <w:r w:rsidRPr="00B52675">
        <w:rPr>
          <w:rFonts w:ascii="Arial" w:eastAsia="Times New Roman" w:hAnsi="Arial" w:cs="Arial"/>
          <w:color w:val="333399"/>
        </w:rPr>
        <w:t>ule is intended to make text unambiguous and easy to sort electronically; its application should make names more pronounceable, in agreement with Rule 3.1</w:t>
      </w:r>
      <w:r>
        <w:rPr>
          <w:rFonts w:ascii="Arial" w:eastAsia="Times New Roman" w:hAnsi="Arial" w:cs="Arial"/>
          <w:color w:val="333399"/>
        </w:rPr>
        <w:t>1</w:t>
      </w:r>
      <w:r w:rsidRPr="00B52675">
        <w:rPr>
          <w:rFonts w:ascii="Arial" w:eastAsia="Times New Roman" w:hAnsi="Arial" w:cs="Arial"/>
          <w:color w:val="333399"/>
        </w:rPr>
        <w:t>.</w:t>
      </w:r>
    </w:p>
    <w:p w14:paraId="65F9730F" w14:textId="53C9EB6D"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3.1</w:t>
      </w:r>
      <w:r w:rsidR="002E1143">
        <w:rPr>
          <w:rFonts w:ascii="Arial" w:eastAsia="Times New Roman" w:hAnsi="Arial" w:cs="Arial"/>
          <w:color w:val="000000"/>
        </w:rPr>
        <w:t>5</w:t>
      </w:r>
    </w:p>
    <w:p w14:paraId="2DBFE828" w14:textId="5E5DD948"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In the event of more than one candidate name being proposed, the relevant </w:t>
      </w:r>
      <w:r w:rsidR="007F19FA">
        <w:rPr>
          <w:rFonts w:ascii="Arial" w:eastAsia="Times New Roman" w:hAnsi="Arial" w:cs="Arial"/>
          <w:color w:val="000000"/>
        </w:rPr>
        <w:t>s</w:t>
      </w:r>
      <w:r w:rsidRPr="00B52675">
        <w:rPr>
          <w:rFonts w:ascii="Arial" w:eastAsia="Times New Roman" w:hAnsi="Arial" w:cs="Arial"/>
          <w:color w:val="000000"/>
        </w:rPr>
        <w:t xml:space="preserve">ubcommittee will make a recommendation to the EC, which will then </w:t>
      </w:r>
      <w:r w:rsidR="007A2BE4">
        <w:rPr>
          <w:rFonts w:ascii="Arial" w:eastAsia="Times New Roman" w:hAnsi="Arial" w:cs="Arial"/>
          <w:color w:val="000000"/>
        </w:rPr>
        <w:t>make a recommendation</w:t>
      </w:r>
      <w:r w:rsidRPr="00B52675">
        <w:rPr>
          <w:rFonts w:ascii="Arial" w:eastAsia="Times New Roman" w:hAnsi="Arial" w:cs="Arial"/>
          <w:color w:val="000000"/>
        </w:rPr>
        <w:t xml:space="preserve"> to </w:t>
      </w:r>
      <w:r w:rsidR="00EC1368">
        <w:rPr>
          <w:rFonts w:ascii="Arial" w:eastAsia="Times New Roman" w:hAnsi="Arial" w:cs="Arial"/>
          <w:color w:val="000000"/>
        </w:rPr>
        <w:t xml:space="preserve">the full </w:t>
      </w:r>
      <w:r w:rsidRPr="00B52675">
        <w:rPr>
          <w:rFonts w:ascii="Arial" w:eastAsia="Times New Roman" w:hAnsi="Arial" w:cs="Arial"/>
          <w:color w:val="000000"/>
        </w:rPr>
        <w:t xml:space="preserve">ICTV </w:t>
      </w:r>
      <w:r w:rsidR="00EC1368">
        <w:rPr>
          <w:rFonts w:ascii="Arial" w:eastAsia="Times New Roman" w:hAnsi="Arial" w:cs="Arial"/>
          <w:color w:val="000000"/>
        </w:rPr>
        <w:t xml:space="preserve">membership </w:t>
      </w:r>
      <w:r w:rsidRPr="00B52675">
        <w:rPr>
          <w:rFonts w:ascii="Arial" w:eastAsia="Times New Roman" w:hAnsi="Arial" w:cs="Arial"/>
          <w:color w:val="000000"/>
        </w:rPr>
        <w:t>for acceptance.</w:t>
      </w:r>
    </w:p>
    <w:p w14:paraId="363A1AFA" w14:textId="6824689F"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333399"/>
        </w:rPr>
        <w:t xml:space="preserve">Comment: When there is more than one candidate name for the same taxon, the choice of name to be approved will usually be based on the recommendations of a particular </w:t>
      </w:r>
      <w:r w:rsidR="007A2BE4">
        <w:rPr>
          <w:rFonts w:ascii="Arial" w:eastAsia="Times New Roman" w:hAnsi="Arial" w:cs="Arial"/>
          <w:color w:val="333399"/>
        </w:rPr>
        <w:t xml:space="preserve">ICTV </w:t>
      </w:r>
      <w:r w:rsidRPr="00B52675">
        <w:rPr>
          <w:rFonts w:ascii="Arial" w:eastAsia="Times New Roman" w:hAnsi="Arial" w:cs="Arial"/>
          <w:color w:val="333399"/>
        </w:rPr>
        <w:t>Study Group. The Study Group will be expected to consult widely</w:t>
      </w:r>
      <w:r w:rsidR="007A2BE4">
        <w:rPr>
          <w:rFonts w:ascii="Arial" w:eastAsia="Times New Roman" w:hAnsi="Arial" w:cs="Arial"/>
          <w:color w:val="333399"/>
        </w:rPr>
        <w:t xml:space="preserve"> </w:t>
      </w:r>
      <w:r w:rsidRPr="00B52675">
        <w:rPr>
          <w:rFonts w:ascii="Arial" w:eastAsia="Times New Roman" w:hAnsi="Arial" w:cs="Arial"/>
          <w:color w:val="333399"/>
        </w:rPr>
        <w:t xml:space="preserve">to ensure the acceptability of names, subject to the </w:t>
      </w:r>
      <w:r w:rsidR="008064B0">
        <w:rPr>
          <w:rFonts w:ascii="Arial" w:eastAsia="Times New Roman" w:hAnsi="Arial" w:cs="Arial"/>
          <w:color w:val="333399"/>
        </w:rPr>
        <w:t>r</w:t>
      </w:r>
      <w:r w:rsidRPr="00B52675">
        <w:rPr>
          <w:rFonts w:ascii="Arial" w:eastAsia="Times New Roman" w:hAnsi="Arial" w:cs="Arial"/>
          <w:color w:val="333399"/>
        </w:rPr>
        <w:t xml:space="preserve">ules in the Code. </w:t>
      </w:r>
      <w:r w:rsidR="000E323B">
        <w:rPr>
          <w:rFonts w:ascii="Arial" w:eastAsia="Times New Roman" w:hAnsi="Arial" w:cs="Arial"/>
          <w:color w:val="333399"/>
        </w:rPr>
        <w:t>A</w:t>
      </w:r>
      <w:r w:rsidRPr="00B52675">
        <w:rPr>
          <w:rFonts w:ascii="Arial" w:eastAsia="Times New Roman" w:hAnsi="Arial" w:cs="Arial"/>
          <w:color w:val="333399"/>
        </w:rPr>
        <w:t xml:space="preserve">s </w:t>
      </w:r>
      <w:r w:rsidR="000E323B">
        <w:rPr>
          <w:rFonts w:ascii="Arial" w:eastAsia="Times New Roman" w:hAnsi="Arial" w:cs="Arial"/>
          <w:color w:val="333399"/>
        </w:rPr>
        <w:t>much</w:t>
      </w:r>
      <w:r w:rsidRPr="00B52675">
        <w:rPr>
          <w:rFonts w:ascii="Arial" w:eastAsia="Times New Roman" w:hAnsi="Arial" w:cs="Arial"/>
          <w:color w:val="333399"/>
        </w:rPr>
        <w:t xml:space="preserve"> as is possible, decisions on taxonomy and nomenclature should reflect the majority view of the appropriate virologic constituency.</w:t>
      </w:r>
    </w:p>
    <w:p w14:paraId="6E29B77E" w14:textId="7BABA57E"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3.1</w:t>
      </w:r>
      <w:r w:rsidR="002E1143">
        <w:rPr>
          <w:rFonts w:ascii="Arial" w:eastAsia="Times New Roman" w:hAnsi="Arial" w:cs="Arial"/>
          <w:color w:val="000000"/>
        </w:rPr>
        <w:t>6</w:t>
      </w:r>
    </w:p>
    <w:p w14:paraId="51715256" w14:textId="45A31318"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New names shall be selected such that they, or parts of them, do not convey a meaning for the taxon </w:t>
      </w:r>
      <w:r w:rsidR="007A2BE4">
        <w:rPr>
          <w:rFonts w:ascii="Arial" w:eastAsia="Times New Roman" w:hAnsi="Arial" w:cs="Arial"/>
          <w:color w:val="000000"/>
        </w:rPr>
        <w:t>that</w:t>
      </w:r>
      <w:r w:rsidR="007A2BE4" w:rsidRPr="00B52675">
        <w:rPr>
          <w:rFonts w:ascii="Arial" w:eastAsia="Times New Roman" w:hAnsi="Arial" w:cs="Arial"/>
          <w:color w:val="000000"/>
        </w:rPr>
        <w:t xml:space="preserve"> </w:t>
      </w:r>
      <w:r w:rsidRPr="00B52675">
        <w:rPr>
          <w:rFonts w:ascii="Arial" w:eastAsia="Times New Roman" w:hAnsi="Arial" w:cs="Arial"/>
          <w:color w:val="000000"/>
        </w:rPr>
        <w:t>would either (</w:t>
      </w:r>
      <w:r w:rsidR="005E1C58">
        <w:rPr>
          <w:rFonts w:ascii="Arial" w:eastAsia="Times New Roman" w:hAnsi="Arial" w:cs="Arial"/>
          <w:color w:val="000000"/>
        </w:rPr>
        <w:t>i</w:t>
      </w:r>
      <w:r w:rsidRPr="00B52675">
        <w:rPr>
          <w:rFonts w:ascii="Arial" w:eastAsia="Times New Roman" w:hAnsi="Arial" w:cs="Arial"/>
          <w:color w:val="000000"/>
        </w:rPr>
        <w:t xml:space="preserve">) seem to exclude </w:t>
      </w:r>
      <w:r w:rsidR="00BD33AD">
        <w:rPr>
          <w:rFonts w:ascii="Arial" w:eastAsia="Times New Roman" w:hAnsi="Arial" w:cs="Arial"/>
          <w:color w:val="000000"/>
        </w:rPr>
        <w:t>viruses</w:t>
      </w:r>
      <w:r w:rsidR="00BD33AD" w:rsidRPr="00B52675">
        <w:rPr>
          <w:rFonts w:ascii="Arial" w:eastAsia="Times New Roman" w:hAnsi="Arial" w:cs="Arial"/>
          <w:color w:val="000000"/>
        </w:rPr>
        <w:t xml:space="preserve"> </w:t>
      </w:r>
      <w:r w:rsidR="00E2555E" w:rsidRPr="00B52675">
        <w:rPr>
          <w:rFonts w:ascii="Arial" w:eastAsia="Times New Roman" w:hAnsi="Arial" w:cs="Arial"/>
          <w:color w:val="000000"/>
        </w:rPr>
        <w:t>that</w:t>
      </w:r>
      <w:r w:rsidRPr="00B52675">
        <w:rPr>
          <w:rFonts w:ascii="Arial" w:eastAsia="Times New Roman" w:hAnsi="Arial" w:cs="Arial"/>
          <w:color w:val="000000"/>
        </w:rPr>
        <w:t xml:space="preserve"> lack the character described by the name but which are members of the taxon being named, or (</w:t>
      </w:r>
      <w:r w:rsidR="005E1C58">
        <w:rPr>
          <w:rFonts w:ascii="Arial" w:eastAsia="Times New Roman" w:hAnsi="Arial" w:cs="Arial"/>
          <w:color w:val="000000"/>
        </w:rPr>
        <w:t>ii</w:t>
      </w:r>
      <w:r w:rsidRPr="00B52675">
        <w:rPr>
          <w:rFonts w:ascii="Arial" w:eastAsia="Times New Roman" w:hAnsi="Arial" w:cs="Arial"/>
          <w:color w:val="000000"/>
        </w:rPr>
        <w:t xml:space="preserve">) seem to exclude </w:t>
      </w:r>
      <w:r w:rsidR="00BD33AD">
        <w:rPr>
          <w:rFonts w:ascii="Arial" w:eastAsia="Times New Roman" w:hAnsi="Arial" w:cs="Arial"/>
          <w:color w:val="000000"/>
        </w:rPr>
        <w:t>viruses</w:t>
      </w:r>
      <w:r w:rsidR="00BD33AD" w:rsidRPr="00B52675">
        <w:rPr>
          <w:rFonts w:ascii="Arial" w:eastAsia="Times New Roman" w:hAnsi="Arial" w:cs="Arial"/>
          <w:color w:val="000000"/>
        </w:rPr>
        <w:t xml:space="preserve"> </w:t>
      </w:r>
      <w:r w:rsidR="00E2555E" w:rsidRPr="00B52675">
        <w:rPr>
          <w:rFonts w:ascii="Arial" w:eastAsia="Times New Roman" w:hAnsi="Arial" w:cs="Arial"/>
          <w:color w:val="000000"/>
        </w:rPr>
        <w:t>that</w:t>
      </w:r>
      <w:r w:rsidRPr="00B52675">
        <w:rPr>
          <w:rFonts w:ascii="Arial" w:eastAsia="Times New Roman" w:hAnsi="Arial" w:cs="Arial"/>
          <w:color w:val="000000"/>
        </w:rPr>
        <w:t xml:space="preserve"> are as yet undescribed but which might belong to the taxon being named, or (</w:t>
      </w:r>
      <w:r w:rsidR="005E1C58">
        <w:rPr>
          <w:rFonts w:ascii="Arial" w:eastAsia="Times New Roman" w:hAnsi="Arial" w:cs="Arial"/>
          <w:color w:val="000000"/>
        </w:rPr>
        <w:t>iii</w:t>
      </w:r>
      <w:r w:rsidRPr="00B52675">
        <w:rPr>
          <w:rFonts w:ascii="Arial" w:eastAsia="Times New Roman" w:hAnsi="Arial" w:cs="Arial"/>
          <w:color w:val="000000"/>
        </w:rPr>
        <w:t xml:space="preserve">) appear to include within the taxon </w:t>
      </w:r>
      <w:r w:rsidR="00BD33AD">
        <w:rPr>
          <w:rFonts w:ascii="Arial" w:eastAsia="Times New Roman" w:hAnsi="Arial" w:cs="Arial"/>
          <w:color w:val="000000"/>
        </w:rPr>
        <w:t>viruses</w:t>
      </w:r>
      <w:r w:rsidR="00BD33AD" w:rsidRPr="00B52675">
        <w:rPr>
          <w:rFonts w:ascii="Arial" w:eastAsia="Times New Roman" w:hAnsi="Arial" w:cs="Arial"/>
          <w:color w:val="000000"/>
        </w:rPr>
        <w:t xml:space="preserve"> </w:t>
      </w:r>
      <w:r w:rsidR="00E2555E" w:rsidRPr="00B52675">
        <w:rPr>
          <w:rFonts w:ascii="Arial" w:eastAsia="Times New Roman" w:hAnsi="Arial" w:cs="Arial"/>
          <w:color w:val="000000"/>
        </w:rPr>
        <w:t>that</w:t>
      </w:r>
      <w:r w:rsidRPr="00B52675">
        <w:rPr>
          <w:rFonts w:ascii="Arial" w:eastAsia="Times New Roman" w:hAnsi="Arial" w:cs="Arial"/>
          <w:color w:val="000000"/>
        </w:rPr>
        <w:t xml:space="preserve"> are members of different taxa.</w:t>
      </w:r>
    </w:p>
    <w:p w14:paraId="037086EF" w14:textId="1E8ED4E6"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3.1</w:t>
      </w:r>
      <w:r w:rsidR="002E1143">
        <w:rPr>
          <w:rFonts w:ascii="Arial" w:eastAsia="Times New Roman" w:hAnsi="Arial" w:cs="Arial"/>
          <w:color w:val="000000"/>
        </w:rPr>
        <w:t>7</w:t>
      </w:r>
    </w:p>
    <w:p w14:paraId="0EF54290" w14:textId="7777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New names shall be chosen with due regard to national and/or local sensitivities. When names are universally used by virologists in published work, these or derivatives shall be the preferred basis for creating names, irrespective of national origin.</w:t>
      </w:r>
    </w:p>
    <w:p w14:paraId="72074994" w14:textId="18D387BB"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lastRenderedPageBreak/>
        <w:t>3.1</w:t>
      </w:r>
      <w:r w:rsidR="002E1143">
        <w:rPr>
          <w:rFonts w:ascii="Arial" w:eastAsia="Times New Roman" w:hAnsi="Arial" w:cs="Arial"/>
          <w:color w:val="000000"/>
        </w:rPr>
        <w:t>8</w:t>
      </w:r>
    </w:p>
    <w:p w14:paraId="1C9EA69B" w14:textId="0C32203B"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All relevant ICTV </w:t>
      </w:r>
      <w:r w:rsidR="007F19FA">
        <w:rPr>
          <w:rFonts w:ascii="Arial" w:eastAsia="Times New Roman" w:hAnsi="Arial" w:cs="Arial"/>
          <w:color w:val="000000"/>
        </w:rPr>
        <w:t>s</w:t>
      </w:r>
      <w:r w:rsidRPr="00B52675">
        <w:rPr>
          <w:rFonts w:ascii="Arial" w:eastAsia="Times New Roman" w:hAnsi="Arial" w:cs="Arial"/>
          <w:color w:val="000000"/>
        </w:rPr>
        <w:t>ubcommittees and Study Groups will be consulted prior to a decision being taken on any taxonomic proposal submitted to the EC.</w:t>
      </w:r>
    </w:p>
    <w:p w14:paraId="10C9663E" w14:textId="053C74FF" w:rsidR="00B548C3" w:rsidRPr="00B548C3" w:rsidRDefault="00C2413C" w:rsidP="00267BFD">
      <w:pPr>
        <w:shd w:val="clear" w:color="auto" w:fill="FFFFFF"/>
        <w:spacing w:after="120"/>
        <w:rPr>
          <w:rFonts w:ascii="Arial" w:eastAsia="Times New Roman" w:hAnsi="Arial" w:cs="Arial"/>
          <w:color w:val="333399"/>
        </w:rPr>
      </w:pPr>
      <w:r w:rsidRPr="00B52675">
        <w:rPr>
          <w:rFonts w:ascii="Arial" w:eastAsia="Times New Roman" w:hAnsi="Arial" w:cs="Arial"/>
          <w:color w:val="333399"/>
        </w:rPr>
        <w:t>Comment: Proposals concerning a family containing genera whose member viruses infect diverse types of host</w:t>
      </w:r>
      <w:r w:rsidR="00DF10E6">
        <w:rPr>
          <w:rFonts w:ascii="Arial" w:eastAsia="Times New Roman" w:hAnsi="Arial" w:cs="Arial"/>
          <w:color w:val="333399"/>
        </w:rPr>
        <w:t>s</w:t>
      </w:r>
      <w:r w:rsidRPr="00B52675">
        <w:rPr>
          <w:rFonts w:ascii="Arial" w:eastAsia="Times New Roman" w:hAnsi="Arial" w:cs="Arial"/>
          <w:color w:val="333399"/>
        </w:rPr>
        <w:t xml:space="preserve"> (</w:t>
      </w:r>
      <w:r w:rsidR="00C143A9" w:rsidRPr="00B52675">
        <w:rPr>
          <w:rFonts w:ascii="Arial" w:eastAsia="Times New Roman" w:hAnsi="Arial" w:cs="Arial"/>
          <w:color w:val="333399"/>
        </w:rPr>
        <w:t>e.g.,</w:t>
      </w:r>
      <w:r w:rsidRPr="00B52675">
        <w:rPr>
          <w:rFonts w:ascii="Arial" w:eastAsia="Times New Roman" w:hAnsi="Arial" w:cs="Arial"/>
          <w:color w:val="333399"/>
        </w:rPr>
        <w:t xml:space="preserve"> plants and vertebrates, fungi and plants) must be considered by the </w:t>
      </w:r>
      <w:r w:rsidR="007F19FA">
        <w:rPr>
          <w:rFonts w:ascii="Arial" w:eastAsia="Times New Roman" w:hAnsi="Arial" w:cs="Arial"/>
          <w:color w:val="333399"/>
        </w:rPr>
        <w:t>s</w:t>
      </w:r>
      <w:r w:rsidRPr="00B52675">
        <w:rPr>
          <w:rFonts w:ascii="Arial" w:eastAsia="Times New Roman" w:hAnsi="Arial" w:cs="Arial"/>
          <w:color w:val="333399"/>
        </w:rPr>
        <w:t>ubcommittees responsible for viruses of each host type (</w:t>
      </w:r>
      <w:r w:rsidR="007A2BE4">
        <w:rPr>
          <w:rFonts w:ascii="Arial" w:eastAsia="Times New Roman" w:hAnsi="Arial" w:cs="Arial"/>
          <w:color w:val="333399"/>
        </w:rPr>
        <w:t>e</w:t>
      </w:r>
      <w:r w:rsidR="00C143A9" w:rsidRPr="00B52675">
        <w:rPr>
          <w:rFonts w:ascii="Arial" w:eastAsia="Times New Roman" w:hAnsi="Arial" w:cs="Arial"/>
          <w:color w:val="333399"/>
        </w:rPr>
        <w:t>.</w:t>
      </w:r>
      <w:r w:rsidR="007A2BE4">
        <w:rPr>
          <w:rFonts w:ascii="Arial" w:eastAsia="Times New Roman" w:hAnsi="Arial" w:cs="Arial"/>
          <w:color w:val="333399"/>
        </w:rPr>
        <w:t>g</w:t>
      </w:r>
      <w:r w:rsidR="00C143A9" w:rsidRPr="00B52675">
        <w:rPr>
          <w:rFonts w:ascii="Arial" w:eastAsia="Times New Roman" w:hAnsi="Arial" w:cs="Arial"/>
          <w:color w:val="333399"/>
        </w:rPr>
        <w:t>.,</w:t>
      </w:r>
      <w:r w:rsidRPr="00B52675">
        <w:rPr>
          <w:rFonts w:ascii="Arial" w:eastAsia="Times New Roman" w:hAnsi="Arial" w:cs="Arial"/>
          <w:color w:val="333399"/>
        </w:rPr>
        <w:t xml:space="preserve"> </w:t>
      </w:r>
      <w:r w:rsidR="007A2BE4">
        <w:rPr>
          <w:rFonts w:ascii="Arial" w:eastAsia="Times New Roman" w:hAnsi="Arial" w:cs="Arial"/>
          <w:color w:val="333399"/>
        </w:rPr>
        <w:t>p</w:t>
      </w:r>
      <w:r w:rsidRPr="00B52675">
        <w:rPr>
          <w:rFonts w:ascii="Arial" w:eastAsia="Times New Roman" w:hAnsi="Arial" w:cs="Arial"/>
          <w:color w:val="333399"/>
        </w:rPr>
        <w:t xml:space="preserve">lant </w:t>
      </w:r>
      <w:r w:rsidR="007A2BE4">
        <w:rPr>
          <w:rFonts w:ascii="Arial" w:eastAsia="Times New Roman" w:hAnsi="Arial" w:cs="Arial"/>
          <w:color w:val="333399"/>
        </w:rPr>
        <w:t>v</w:t>
      </w:r>
      <w:r w:rsidRPr="00B52675">
        <w:rPr>
          <w:rFonts w:ascii="Arial" w:eastAsia="Times New Roman" w:hAnsi="Arial" w:cs="Arial"/>
          <w:color w:val="333399"/>
        </w:rPr>
        <w:t xml:space="preserve">iruses, </w:t>
      </w:r>
      <w:r w:rsidR="007A2BE4">
        <w:rPr>
          <w:rFonts w:ascii="Arial" w:eastAsia="Times New Roman" w:hAnsi="Arial" w:cs="Arial"/>
          <w:color w:val="333399"/>
        </w:rPr>
        <w:t>v</w:t>
      </w:r>
      <w:r w:rsidRPr="00B52675">
        <w:rPr>
          <w:rFonts w:ascii="Arial" w:eastAsia="Times New Roman" w:hAnsi="Arial" w:cs="Arial"/>
          <w:color w:val="333399"/>
        </w:rPr>
        <w:t xml:space="preserve">ertebrate viruses). </w:t>
      </w:r>
      <w:r w:rsidR="00B32149" w:rsidRPr="00B52675">
        <w:rPr>
          <w:rFonts w:ascii="Arial" w:eastAsia="Times New Roman" w:hAnsi="Arial" w:cs="Arial"/>
          <w:color w:val="333399"/>
        </w:rPr>
        <w:t>For example, taxonomic proposals concerned with the family</w:t>
      </w:r>
      <w:r w:rsidR="00314B05" w:rsidRPr="00B52675">
        <w:rPr>
          <w:rFonts w:ascii="Arial" w:eastAsia="Times New Roman" w:hAnsi="Arial" w:cs="Arial"/>
          <w:color w:val="333399"/>
        </w:rPr>
        <w:t xml:space="preserve"> </w:t>
      </w:r>
      <w:r w:rsidR="00B32149" w:rsidRPr="00B52675">
        <w:rPr>
          <w:rFonts w:ascii="Arial" w:eastAsia="Times New Roman" w:hAnsi="Arial" w:cs="Arial"/>
          <w:i/>
          <w:iCs/>
          <w:color w:val="333399"/>
        </w:rPr>
        <w:t xml:space="preserve">Partitiviridae </w:t>
      </w:r>
      <w:r w:rsidR="00B32149" w:rsidRPr="00B52675">
        <w:rPr>
          <w:rFonts w:ascii="Arial" w:eastAsia="Times New Roman" w:hAnsi="Arial" w:cs="Arial"/>
          <w:color w:val="333399"/>
        </w:rPr>
        <w:t>would be considered by the Fungal Virus Subcommittee and one of its Study Groups</w:t>
      </w:r>
      <w:r w:rsidR="00556857">
        <w:rPr>
          <w:rFonts w:ascii="Arial" w:eastAsia="Times New Roman" w:hAnsi="Arial" w:cs="Arial"/>
          <w:color w:val="333399"/>
        </w:rPr>
        <w:t>.</w:t>
      </w:r>
      <w:r w:rsidR="00B32149" w:rsidRPr="00B52675">
        <w:rPr>
          <w:rFonts w:ascii="Arial" w:eastAsia="Times New Roman" w:hAnsi="Arial" w:cs="Arial"/>
          <w:color w:val="333399"/>
        </w:rPr>
        <w:t xml:space="preserve"> </w:t>
      </w:r>
      <w:r w:rsidR="00556857">
        <w:rPr>
          <w:rFonts w:ascii="Arial" w:eastAsia="Times New Roman" w:hAnsi="Arial" w:cs="Arial"/>
          <w:color w:val="333399"/>
        </w:rPr>
        <w:t>B</w:t>
      </w:r>
      <w:r w:rsidR="00B32149" w:rsidRPr="00B52675">
        <w:rPr>
          <w:rFonts w:ascii="Arial" w:eastAsia="Times New Roman" w:hAnsi="Arial" w:cs="Arial"/>
          <w:color w:val="333399"/>
        </w:rPr>
        <w:t>ut</w:t>
      </w:r>
      <w:r w:rsidR="00DF10E6">
        <w:rPr>
          <w:rFonts w:ascii="Arial" w:eastAsia="Times New Roman" w:hAnsi="Arial" w:cs="Arial"/>
          <w:color w:val="333399"/>
        </w:rPr>
        <w:t>,</w:t>
      </w:r>
      <w:r w:rsidR="00B32149" w:rsidRPr="00B52675">
        <w:rPr>
          <w:rFonts w:ascii="Arial" w:eastAsia="Times New Roman" w:hAnsi="Arial" w:cs="Arial"/>
          <w:color w:val="333399"/>
        </w:rPr>
        <w:t xml:space="preserve"> because some genera in the family </w:t>
      </w:r>
      <w:r w:rsidR="004B353D">
        <w:rPr>
          <w:rFonts w:ascii="Arial" w:eastAsia="Times New Roman" w:hAnsi="Arial" w:cs="Arial"/>
          <w:color w:val="333399"/>
        </w:rPr>
        <w:t>have been established for</w:t>
      </w:r>
      <w:r w:rsidR="004B353D" w:rsidRPr="00B52675">
        <w:rPr>
          <w:rFonts w:ascii="Arial" w:eastAsia="Times New Roman" w:hAnsi="Arial" w:cs="Arial"/>
          <w:color w:val="333399"/>
        </w:rPr>
        <w:t xml:space="preserve"> </w:t>
      </w:r>
      <w:r w:rsidR="00B32149" w:rsidRPr="00B52675">
        <w:rPr>
          <w:rFonts w:ascii="Arial" w:eastAsia="Times New Roman" w:hAnsi="Arial" w:cs="Arial"/>
          <w:color w:val="333399"/>
        </w:rPr>
        <w:t>viruses of plants, proposals affecting the family would also be considered by the Plant Virus Subcommittee.</w:t>
      </w:r>
    </w:p>
    <w:p w14:paraId="5FCBF22B" w14:textId="77777777" w:rsidR="000C2745" w:rsidRDefault="000C2745" w:rsidP="00267BFD">
      <w:pPr>
        <w:shd w:val="clear" w:color="auto" w:fill="FFFFFF"/>
        <w:spacing w:after="120"/>
        <w:outlineLvl w:val="3"/>
        <w:rPr>
          <w:rFonts w:ascii="Arial" w:eastAsia="Times New Roman" w:hAnsi="Arial" w:cs="Arial"/>
          <w:b/>
          <w:bCs/>
          <w:color w:val="000000"/>
          <w:sz w:val="28"/>
          <w:szCs w:val="28"/>
        </w:rPr>
      </w:pPr>
    </w:p>
    <w:p w14:paraId="443BA960" w14:textId="29D7FF7A" w:rsidR="00C2413C" w:rsidRPr="006B47F7" w:rsidRDefault="00C2413C" w:rsidP="00267BFD">
      <w:pPr>
        <w:shd w:val="clear" w:color="auto" w:fill="FFFFFF"/>
        <w:spacing w:after="120"/>
        <w:outlineLvl w:val="3"/>
        <w:rPr>
          <w:rFonts w:ascii="Arial" w:eastAsia="Times New Roman" w:hAnsi="Arial" w:cs="Arial"/>
          <w:b/>
          <w:bCs/>
          <w:color w:val="000000"/>
          <w:sz w:val="28"/>
          <w:szCs w:val="28"/>
        </w:rPr>
      </w:pPr>
      <w:r w:rsidRPr="006B47F7">
        <w:rPr>
          <w:rFonts w:ascii="Arial" w:eastAsia="Times New Roman" w:hAnsi="Arial" w:cs="Arial"/>
          <w:b/>
          <w:bCs/>
          <w:color w:val="000000"/>
          <w:sz w:val="28"/>
          <w:szCs w:val="28"/>
        </w:rPr>
        <w:t>III</w:t>
      </w:r>
      <w:r w:rsidR="00404288">
        <w:rPr>
          <w:rFonts w:ascii="Arial" w:eastAsia="Times New Roman" w:hAnsi="Arial" w:cs="Arial"/>
          <w:b/>
          <w:bCs/>
          <w:color w:val="000000"/>
          <w:sz w:val="28"/>
          <w:szCs w:val="28"/>
        </w:rPr>
        <w:t>.</w:t>
      </w:r>
      <w:r w:rsidRPr="006B47F7">
        <w:rPr>
          <w:rFonts w:ascii="Arial" w:eastAsia="Times New Roman" w:hAnsi="Arial" w:cs="Arial"/>
          <w:b/>
          <w:bCs/>
          <w:color w:val="000000"/>
          <w:sz w:val="28"/>
          <w:szCs w:val="28"/>
        </w:rPr>
        <w:t xml:space="preserve"> Rules </w:t>
      </w:r>
      <w:r w:rsidR="00742724">
        <w:rPr>
          <w:rFonts w:ascii="Arial" w:eastAsia="Times New Roman" w:hAnsi="Arial" w:cs="Arial"/>
          <w:b/>
          <w:bCs/>
          <w:color w:val="000000"/>
          <w:sz w:val="28"/>
          <w:szCs w:val="28"/>
        </w:rPr>
        <w:t>A</w:t>
      </w:r>
      <w:r w:rsidRPr="006B47F7">
        <w:rPr>
          <w:rFonts w:ascii="Arial" w:eastAsia="Times New Roman" w:hAnsi="Arial" w:cs="Arial"/>
          <w:b/>
          <w:bCs/>
          <w:color w:val="000000"/>
          <w:sz w:val="28"/>
          <w:szCs w:val="28"/>
        </w:rPr>
        <w:t>bout Species</w:t>
      </w:r>
    </w:p>
    <w:p w14:paraId="33D403B0" w14:textId="0AE1B10A"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w:t>
      </w:r>
      <w:r w:rsidR="002E1143">
        <w:rPr>
          <w:rFonts w:ascii="Arial" w:eastAsia="Times New Roman" w:hAnsi="Arial" w:cs="Arial"/>
          <w:color w:val="000000"/>
        </w:rPr>
        <w:t>19</w:t>
      </w:r>
    </w:p>
    <w:p w14:paraId="679E53C6" w14:textId="7777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Species shall be created in accordance with the following definition:</w:t>
      </w:r>
    </w:p>
    <w:p w14:paraId="4000AECB" w14:textId="5E3D5AFC" w:rsidR="00C2413C"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"A species</w:t>
      </w:r>
      <w:r w:rsidR="00F346B1">
        <w:rPr>
          <w:rFonts w:ascii="Arial" w:eastAsia="Times New Roman" w:hAnsi="Arial" w:cs="Arial"/>
          <w:color w:val="000000"/>
        </w:rPr>
        <w:t xml:space="preserve"> taxon</w:t>
      </w:r>
      <w:r w:rsidRPr="00B52675">
        <w:rPr>
          <w:rFonts w:ascii="Arial" w:eastAsia="Times New Roman" w:hAnsi="Arial" w:cs="Arial"/>
          <w:color w:val="000000"/>
        </w:rPr>
        <w:t xml:space="preserve"> is </w:t>
      </w:r>
      <w:r w:rsidR="00F346B1">
        <w:rPr>
          <w:rFonts w:ascii="Arial" w:eastAsia="Times New Roman" w:hAnsi="Arial" w:cs="Arial"/>
          <w:color w:val="000000"/>
        </w:rPr>
        <w:t xml:space="preserve">a category at </w:t>
      </w:r>
      <w:r w:rsidRPr="00B52675">
        <w:rPr>
          <w:rFonts w:ascii="Arial" w:eastAsia="Times New Roman" w:hAnsi="Arial" w:cs="Arial"/>
          <w:color w:val="000000"/>
        </w:rPr>
        <w:t xml:space="preserve">the lowest taxonomic level in the hierarchy approved by the ICTV. A </w:t>
      </w:r>
      <w:r w:rsidR="00F346B1">
        <w:rPr>
          <w:rFonts w:ascii="Arial" w:eastAsia="Times New Roman" w:hAnsi="Arial" w:cs="Arial"/>
          <w:color w:val="000000"/>
        </w:rPr>
        <w:t xml:space="preserve">biological </w:t>
      </w:r>
      <w:r w:rsidRPr="00B52675">
        <w:rPr>
          <w:rFonts w:ascii="Arial" w:eastAsia="Times New Roman" w:hAnsi="Arial" w:cs="Arial"/>
          <w:color w:val="000000"/>
        </w:rPr>
        <w:t xml:space="preserve">species is a monophyletic group of </w:t>
      </w:r>
      <w:r w:rsidR="00D64419">
        <w:rPr>
          <w:rFonts w:ascii="Arial" w:eastAsia="Times New Roman" w:hAnsi="Arial" w:cs="Arial"/>
          <w:color w:val="000000"/>
        </w:rPr>
        <w:t>viruses</w:t>
      </w:r>
      <w:r w:rsidRPr="00B52675">
        <w:rPr>
          <w:rFonts w:ascii="Arial" w:eastAsia="Times New Roman" w:hAnsi="Arial" w:cs="Arial"/>
          <w:color w:val="000000"/>
        </w:rPr>
        <w:t xml:space="preserve"> whose properties can be distinguished from </w:t>
      </w:r>
      <w:r w:rsidR="00F346B1">
        <w:rPr>
          <w:rFonts w:ascii="Arial" w:eastAsia="Times New Roman" w:hAnsi="Arial" w:cs="Arial"/>
          <w:color w:val="000000"/>
        </w:rPr>
        <w:t>the properties</w:t>
      </w:r>
      <w:r w:rsidR="00F346B1" w:rsidRPr="00B52675">
        <w:rPr>
          <w:rFonts w:ascii="Arial" w:eastAsia="Times New Roman" w:hAnsi="Arial" w:cs="Arial"/>
          <w:color w:val="000000"/>
        </w:rPr>
        <w:t xml:space="preserve"> </w:t>
      </w:r>
      <w:r w:rsidRPr="00B52675">
        <w:rPr>
          <w:rFonts w:ascii="Arial" w:eastAsia="Times New Roman" w:hAnsi="Arial" w:cs="Arial"/>
          <w:color w:val="000000"/>
        </w:rPr>
        <w:t>of other species by multiple criteria."</w:t>
      </w:r>
    </w:p>
    <w:p w14:paraId="753E6FBE" w14:textId="0C813AE6" w:rsidR="00C2413C" w:rsidRPr="0006483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333399"/>
        </w:rPr>
        <w:t xml:space="preserve">Comment: The criteria by which different species </w:t>
      </w:r>
      <w:r w:rsidR="00F346B1">
        <w:rPr>
          <w:rFonts w:ascii="Arial" w:eastAsia="Times New Roman" w:hAnsi="Arial" w:cs="Arial"/>
          <w:color w:val="333399"/>
        </w:rPr>
        <w:t xml:space="preserve">taxa </w:t>
      </w:r>
      <w:r w:rsidRPr="00B52675">
        <w:rPr>
          <w:rFonts w:ascii="Arial" w:eastAsia="Times New Roman" w:hAnsi="Arial" w:cs="Arial"/>
          <w:color w:val="333399"/>
        </w:rPr>
        <w:t xml:space="preserve">within a genus are distinguished shall be established by the appropriate </w:t>
      </w:r>
      <w:r w:rsidR="007A2BE4">
        <w:rPr>
          <w:rFonts w:ascii="Arial" w:eastAsia="Times New Roman" w:hAnsi="Arial" w:cs="Arial"/>
          <w:color w:val="333399"/>
        </w:rPr>
        <w:t xml:space="preserve">ICTV </w:t>
      </w:r>
      <w:r w:rsidRPr="00B52675">
        <w:rPr>
          <w:rFonts w:ascii="Arial" w:eastAsia="Times New Roman" w:hAnsi="Arial" w:cs="Arial"/>
          <w:color w:val="333399"/>
        </w:rPr>
        <w:t xml:space="preserve">Study Group. These criteria may include, but are not limited to, natural </w:t>
      </w:r>
      <w:r w:rsidRPr="00A5727D">
        <w:rPr>
          <w:rFonts w:ascii="Arial" w:eastAsia="Times New Roman" w:hAnsi="Arial" w:cs="Arial"/>
          <w:color w:val="333299"/>
        </w:rPr>
        <w:t>and experimental host ran</w:t>
      </w:r>
      <w:r w:rsidRPr="00B52675">
        <w:rPr>
          <w:rFonts w:ascii="Arial" w:eastAsia="Times New Roman" w:hAnsi="Arial" w:cs="Arial"/>
          <w:color w:val="333399"/>
        </w:rPr>
        <w:t>ge, cell and tissue tropism, pathogenicity, vector specificity, antigenicity, and the degree of relatedness of the genomes or genes</w:t>
      </w:r>
      <w:r w:rsidR="00F346B1">
        <w:rPr>
          <w:rFonts w:ascii="Arial" w:eastAsia="Times New Roman" w:hAnsi="Arial" w:cs="Arial"/>
          <w:color w:val="333399"/>
        </w:rPr>
        <w:t xml:space="preserve"> of the viruses </w:t>
      </w:r>
      <w:r w:rsidR="00556857">
        <w:rPr>
          <w:rFonts w:ascii="Arial" w:eastAsia="Times New Roman" w:hAnsi="Arial" w:cs="Arial"/>
          <w:color w:val="333399"/>
        </w:rPr>
        <w:t xml:space="preserve">that are members of </w:t>
      </w:r>
      <w:r w:rsidR="00F346B1">
        <w:rPr>
          <w:rFonts w:ascii="Arial" w:eastAsia="Times New Roman" w:hAnsi="Arial" w:cs="Arial"/>
          <w:color w:val="333399"/>
        </w:rPr>
        <w:t>a species taxon</w:t>
      </w:r>
      <w:r w:rsidRPr="00B52675">
        <w:rPr>
          <w:rFonts w:ascii="Arial" w:eastAsia="Times New Roman" w:hAnsi="Arial" w:cs="Arial"/>
          <w:color w:val="333399"/>
        </w:rPr>
        <w:t xml:space="preserve">. The criteria used should be published in the relevant section of the ICTV Report and reviewed periodically by the </w:t>
      </w:r>
      <w:r w:rsidR="00E2555E" w:rsidRPr="00B52675">
        <w:rPr>
          <w:rFonts w:ascii="Arial" w:eastAsia="Times New Roman" w:hAnsi="Arial" w:cs="Arial"/>
          <w:color w:val="333399"/>
        </w:rPr>
        <w:t xml:space="preserve">appropriate </w:t>
      </w:r>
      <w:r w:rsidRPr="00B52675">
        <w:rPr>
          <w:rFonts w:ascii="Arial" w:eastAsia="Times New Roman" w:hAnsi="Arial" w:cs="Arial"/>
          <w:color w:val="333399"/>
        </w:rPr>
        <w:t>Study Group.</w:t>
      </w:r>
      <w:r w:rsidR="00064835">
        <w:rPr>
          <w:rFonts w:ascii="Arial" w:eastAsia="Times New Roman" w:hAnsi="Arial" w:cs="Arial"/>
          <w:color w:val="333399"/>
        </w:rPr>
        <w:t xml:space="preserve"> Taxonomy </w:t>
      </w:r>
      <w:r w:rsidR="005315E8">
        <w:rPr>
          <w:rFonts w:ascii="Arial" w:eastAsia="Times New Roman" w:hAnsi="Arial" w:cs="Arial"/>
          <w:color w:val="333399"/>
        </w:rPr>
        <w:t>p</w:t>
      </w:r>
      <w:r w:rsidR="00064835">
        <w:rPr>
          <w:rFonts w:ascii="Arial" w:eastAsia="Times New Roman" w:hAnsi="Arial" w:cs="Arial"/>
          <w:color w:val="333399"/>
        </w:rPr>
        <w:t>roposals to create new species greatly benefit from phylogenetic evidence, usually in the form of distance-based phylogenetic tree</w:t>
      </w:r>
      <w:r w:rsidR="005315E8">
        <w:rPr>
          <w:rFonts w:ascii="Arial" w:eastAsia="Times New Roman" w:hAnsi="Arial" w:cs="Arial"/>
          <w:color w:val="333399"/>
        </w:rPr>
        <w:t>s</w:t>
      </w:r>
      <w:r w:rsidR="00064835">
        <w:rPr>
          <w:rFonts w:ascii="Arial" w:eastAsia="Times New Roman" w:hAnsi="Arial" w:cs="Arial"/>
          <w:color w:val="333399"/>
        </w:rPr>
        <w:t>. However, this is not an absolute requirement, and</w:t>
      </w:r>
      <w:r w:rsidR="00064835" w:rsidRPr="00064835">
        <w:rPr>
          <w:rFonts w:ascii="Arial" w:eastAsia="Times New Roman" w:hAnsi="Arial" w:cs="Arial"/>
          <w:color w:val="333399"/>
        </w:rPr>
        <w:t xml:space="preserve"> </w:t>
      </w:r>
      <w:r w:rsidR="00064835" w:rsidRPr="00A5727D">
        <w:rPr>
          <w:rFonts w:ascii="Arial" w:hAnsi="Arial" w:cs="Arial"/>
          <w:color w:val="333299"/>
        </w:rPr>
        <w:t>if a phylogenetic tree is included in a proposal, it should make a point directly relevant to the proposal.</w:t>
      </w:r>
    </w:p>
    <w:p w14:paraId="1895F8ED" w14:textId="7CC4F4B6"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3.2</w:t>
      </w:r>
      <w:r w:rsidR="002E1143">
        <w:rPr>
          <w:rFonts w:ascii="Arial" w:eastAsia="Times New Roman" w:hAnsi="Arial" w:cs="Arial"/>
          <w:color w:val="000000"/>
        </w:rPr>
        <w:t>0</w:t>
      </w:r>
    </w:p>
    <w:p w14:paraId="2B0FCD97" w14:textId="333D751B" w:rsidR="00575878" w:rsidRPr="00B52675" w:rsidRDefault="00CC5763" w:rsidP="00267BFD">
      <w:pPr>
        <w:shd w:val="clear" w:color="auto" w:fill="FFFFFF"/>
        <w:spacing w:after="120"/>
        <w:rPr>
          <w:rFonts w:ascii="Arial" w:eastAsia="Times New Roman" w:hAnsi="Arial" w:cs="Arial"/>
          <w:color w:val="000000"/>
        </w:rPr>
      </w:pPr>
      <w:r w:rsidRPr="00CC5763">
        <w:rPr>
          <w:rFonts w:ascii="Arial" w:eastAsia="Times New Roman" w:hAnsi="Arial" w:cs="Arial"/>
          <w:color w:val="000000"/>
        </w:rPr>
        <w:t xml:space="preserve">A species name shall consist of only two distinct word components separated by a space. The first component shall begin with a capital letter and be identical to the name of the genus to which the species belongs. The second component </w:t>
      </w:r>
      <w:r w:rsidR="005315E8">
        <w:rPr>
          <w:rFonts w:ascii="Arial" w:eastAsia="Times New Roman" w:hAnsi="Arial" w:cs="Arial"/>
          <w:color w:val="000000"/>
        </w:rPr>
        <w:t xml:space="preserve">(the species epithet) </w:t>
      </w:r>
      <w:r w:rsidRPr="00CC5763">
        <w:rPr>
          <w:rFonts w:ascii="Arial" w:eastAsia="Times New Roman" w:hAnsi="Arial" w:cs="Arial"/>
          <w:color w:val="000000"/>
        </w:rPr>
        <w:t xml:space="preserve">shall not contain any suffixes specific for taxa of higher ranks. </w:t>
      </w:r>
    </w:p>
    <w:p w14:paraId="328E81BB" w14:textId="6469189E" w:rsidR="00C2413C" w:rsidRPr="00B52675" w:rsidRDefault="00575878" w:rsidP="009E2391">
      <w:pPr>
        <w:shd w:val="clear" w:color="auto" w:fill="FFFFFF"/>
        <w:spacing w:after="120"/>
        <w:rPr>
          <w:rFonts w:ascii="Arial" w:eastAsia="Times New Roman" w:hAnsi="Arial" w:cs="Arial"/>
          <w:color w:val="333399"/>
        </w:rPr>
      </w:pPr>
      <w:r w:rsidRPr="00B52675">
        <w:rPr>
          <w:rFonts w:ascii="Arial" w:eastAsia="Times New Roman" w:hAnsi="Arial" w:cs="Arial"/>
          <w:color w:val="333399"/>
        </w:rPr>
        <w:t xml:space="preserve">Comment: </w:t>
      </w:r>
      <w:r w:rsidR="002E1143" w:rsidRPr="002E1143">
        <w:rPr>
          <w:rFonts w:ascii="Arial" w:eastAsia="Times New Roman" w:hAnsi="Arial" w:cs="Arial"/>
          <w:color w:val="333399"/>
        </w:rPr>
        <w:t>The species epithet may be in the "traditional" binomial format, as used in other taxonomies (a Latinized single lowercase word, e.g.</w:t>
      </w:r>
      <w:r w:rsidR="005315E8">
        <w:rPr>
          <w:rFonts w:ascii="Arial" w:eastAsia="Times New Roman" w:hAnsi="Arial" w:cs="Arial"/>
          <w:color w:val="333399"/>
        </w:rPr>
        <w:t>,</w:t>
      </w:r>
      <w:r w:rsidR="002E1143" w:rsidRPr="002E1143">
        <w:rPr>
          <w:rFonts w:ascii="Arial" w:eastAsia="Times New Roman" w:hAnsi="Arial" w:cs="Arial"/>
          <w:color w:val="333399"/>
        </w:rPr>
        <w:t xml:space="preserve"> </w:t>
      </w:r>
      <w:r w:rsidR="009E2391" w:rsidRPr="009E2391">
        <w:rPr>
          <w:rFonts w:ascii="Arial" w:eastAsia="Times New Roman" w:hAnsi="Arial" w:cs="Arial"/>
          <w:i/>
          <w:iCs/>
          <w:color w:val="333399"/>
        </w:rPr>
        <w:t>Orthobunyavirus encephalitidis</w:t>
      </w:r>
      <w:r w:rsidR="002E1143" w:rsidRPr="002E1143">
        <w:rPr>
          <w:rFonts w:ascii="Arial" w:eastAsia="Times New Roman" w:hAnsi="Arial" w:cs="Arial"/>
          <w:color w:val="333399"/>
        </w:rPr>
        <w:t>), or the epithet may include a combination of uppercase and lowercase letters and numbers (e.g.</w:t>
      </w:r>
      <w:r w:rsidR="00DE3946">
        <w:rPr>
          <w:rFonts w:ascii="Arial" w:eastAsia="Times New Roman" w:hAnsi="Arial" w:cs="Arial"/>
          <w:color w:val="333399"/>
        </w:rPr>
        <w:t>,</w:t>
      </w:r>
      <w:r w:rsidR="002E1143" w:rsidRPr="002E1143">
        <w:rPr>
          <w:rFonts w:ascii="Arial" w:eastAsia="Times New Roman" w:hAnsi="Arial" w:cs="Arial"/>
          <w:color w:val="333399"/>
        </w:rPr>
        <w:t xml:space="preserve"> </w:t>
      </w:r>
      <w:r w:rsidR="002E1143" w:rsidRPr="002E1143">
        <w:rPr>
          <w:rFonts w:ascii="Arial" w:eastAsia="Times New Roman" w:hAnsi="Arial" w:cs="Arial"/>
          <w:i/>
          <w:iCs/>
          <w:color w:val="333399"/>
        </w:rPr>
        <w:t>Triavirus phi2958PVL</w:t>
      </w:r>
      <w:r w:rsidR="002E1143" w:rsidRPr="002E1143">
        <w:rPr>
          <w:rFonts w:ascii="Arial" w:eastAsia="Times New Roman" w:hAnsi="Arial" w:cs="Arial"/>
          <w:color w:val="333399"/>
        </w:rPr>
        <w:t xml:space="preserve">). </w:t>
      </w:r>
      <w:r w:rsidR="000652E3">
        <w:rPr>
          <w:rFonts w:ascii="Arial" w:eastAsia="Times New Roman" w:hAnsi="Arial" w:cs="Arial"/>
          <w:color w:val="333399"/>
        </w:rPr>
        <w:t>Non-</w:t>
      </w:r>
      <w:r w:rsidR="002E1143" w:rsidRPr="00B52675">
        <w:rPr>
          <w:rFonts w:ascii="Arial" w:eastAsia="Times New Roman" w:hAnsi="Arial" w:cs="Arial"/>
          <w:color w:val="333399"/>
        </w:rPr>
        <w:t>Latinized binomial species names following the style of Linnaean species names are permitted (https://ictv.global/ictv/proposals/2018.001G.R.binomial_species.pdf).</w:t>
      </w:r>
    </w:p>
    <w:p w14:paraId="468A172E" w14:textId="77777777" w:rsidR="000C2745" w:rsidRDefault="000C2745" w:rsidP="00267BFD">
      <w:pPr>
        <w:shd w:val="clear" w:color="auto" w:fill="FFFFFF"/>
        <w:spacing w:after="120"/>
        <w:outlineLvl w:val="3"/>
        <w:rPr>
          <w:rFonts w:ascii="Arial" w:eastAsia="Times New Roman" w:hAnsi="Arial" w:cs="Arial"/>
          <w:b/>
          <w:bCs/>
          <w:color w:val="000000"/>
          <w:sz w:val="28"/>
          <w:szCs w:val="28"/>
        </w:rPr>
      </w:pPr>
    </w:p>
    <w:p w14:paraId="42D37C9C" w14:textId="22591709" w:rsidR="00C2413C" w:rsidRPr="006B47F7" w:rsidRDefault="00C2413C" w:rsidP="00267BFD">
      <w:pPr>
        <w:shd w:val="clear" w:color="auto" w:fill="FFFFFF"/>
        <w:spacing w:after="120"/>
        <w:outlineLvl w:val="3"/>
        <w:rPr>
          <w:rFonts w:ascii="Arial" w:eastAsia="Times New Roman" w:hAnsi="Arial" w:cs="Arial"/>
          <w:b/>
          <w:bCs/>
          <w:color w:val="000000"/>
          <w:sz w:val="28"/>
          <w:szCs w:val="28"/>
        </w:rPr>
      </w:pPr>
      <w:r w:rsidRPr="006B47F7">
        <w:rPr>
          <w:rFonts w:ascii="Arial" w:eastAsia="Times New Roman" w:hAnsi="Arial" w:cs="Arial"/>
          <w:b/>
          <w:bCs/>
          <w:color w:val="000000"/>
          <w:sz w:val="28"/>
          <w:szCs w:val="28"/>
        </w:rPr>
        <w:lastRenderedPageBreak/>
        <w:t>IV</w:t>
      </w:r>
      <w:r w:rsidR="00404288">
        <w:rPr>
          <w:rFonts w:ascii="Arial" w:eastAsia="Times New Roman" w:hAnsi="Arial" w:cs="Arial"/>
          <w:b/>
          <w:bCs/>
          <w:color w:val="000000"/>
          <w:sz w:val="28"/>
          <w:szCs w:val="28"/>
        </w:rPr>
        <w:t>.</w:t>
      </w:r>
      <w:r w:rsidRPr="006B47F7">
        <w:rPr>
          <w:rFonts w:ascii="Arial" w:eastAsia="Times New Roman" w:hAnsi="Arial" w:cs="Arial"/>
          <w:b/>
          <w:bCs/>
          <w:color w:val="000000"/>
          <w:sz w:val="28"/>
          <w:szCs w:val="28"/>
        </w:rPr>
        <w:t xml:space="preserve"> Rules </w:t>
      </w:r>
      <w:r w:rsidR="00742724">
        <w:rPr>
          <w:rFonts w:ascii="Arial" w:eastAsia="Times New Roman" w:hAnsi="Arial" w:cs="Arial"/>
          <w:b/>
          <w:bCs/>
          <w:color w:val="000000"/>
          <w:sz w:val="28"/>
          <w:szCs w:val="28"/>
        </w:rPr>
        <w:t>A</w:t>
      </w:r>
      <w:r w:rsidRPr="006B47F7">
        <w:rPr>
          <w:rFonts w:ascii="Arial" w:eastAsia="Times New Roman" w:hAnsi="Arial" w:cs="Arial"/>
          <w:b/>
          <w:bCs/>
          <w:color w:val="000000"/>
          <w:sz w:val="28"/>
          <w:szCs w:val="28"/>
        </w:rPr>
        <w:t xml:space="preserve">bout </w:t>
      </w:r>
      <w:r w:rsidR="00742724">
        <w:rPr>
          <w:rFonts w:ascii="Arial" w:eastAsia="Times New Roman" w:hAnsi="Arial" w:cs="Arial"/>
          <w:b/>
          <w:bCs/>
          <w:color w:val="000000"/>
          <w:sz w:val="28"/>
          <w:szCs w:val="28"/>
        </w:rPr>
        <w:t>R</w:t>
      </w:r>
      <w:r w:rsidRPr="006B47F7">
        <w:rPr>
          <w:rFonts w:ascii="Arial" w:eastAsia="Times New Roman" w:hAnsi="Arial" w:cs="Arial"/>
          <w:b/>
          <w:bCs/>
          <w:color w:val="000000"/>
          <w:sz w:val="28"/>
          <w:szCs w:val="28"/>
        </w:rPr>
        <w:t xml:space="preserve">anks </w:t>
      </w:r>
      <w:r w:rsidR="00742724">
        <w:rPr>
          <w:rFonts w:ascii="Arial" w:eastAsia="Times New Roman" w:hAnsi="Arial" w:cs="Arial"/>
          <w:b/>
          <w:bCs/>
          <w:color w:val="000000"/>
          <w:sz w:val="28"/>
          <w:szCs w:val="28"/>
        </w:rPr>
        <w:t>O</w:t>
      </w:r>
      <w:r w:rsidRPr="006B47F7">
        <w:rPr>
          <w:rFonts w:ascii="Arial" w:eastAsia="Times New Roman" w:hAnsi="Arial" w:cs="Arial"/>
          <w:b/>
          <w:bCs/>
          <w:color w:val="000000"/>
          <w:sz w:val="28"/>
          <w:szCs w:val="28"/>
        </w:rPr>
        <w:t xml:space="preserve">ther </w:t>
      </w:r>
      <w:r w:rsidR="00742724">
        <w:rPr>
          <w:rFonts w:ascii="Arial" w:eastAsia="Times New Roman" w:hAnsi="Arial" w:cs="Arial"/>
          <w:b/>
          <w:bCs/>
          <w:color w:val="000000"/>
          <w:sz w:val="28"/>
          <w:szCs w:val="28"/>
        </w:rPr>
        <w:t>T</w:t>
      </w:r>
      <w:r w:rsidRPr="006B47F7">
        <w:rPr>
          <w:rFonts w:ascii="Arial" w:eastAsia="Times New Roman" w:hAnsi="Arial" w:cs="Arial"/>
          <w:b/>
          <w:bCs/>
          <w:color w:val="000000"/>
          <w:sz w:val="28"/>
          <w:szCs w:val="28"/>
        </w:rPr>
        <w:t>han Species</w:t>
      </w:r>
    </w:p>
    <w:p w14:paraId="0AD24660" w14:textId="0DBF8882" w:rsidR="001F26E9"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3.2</w:t>
      </w:r>
      <w:r w:rsidR="008D391B">
        <w:rPr>
          <w:rFonts w:ascii="Arial" w:eastAsia="Times New Roman" w:hAnsi="Arial" w:cs="Arial"/>
          <w:color w:val="000000"/>
        </w:rPr>
        <w:t>1</w:t>
      </w:r>
    </w:p>
    <w:p w14:paraId="1FAE13C6" w14:textId="776054D0" w:rsidR="0098200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 xml:space="preserve">Every individual </w:t>
      </w:r>
      <w:r w:rsidR="005315E8">
        <w:rPr>
          <w:rFonts w:ascii="Arial" w:eastAsia="Times New Roman" w:hAnsi="Arial" w:cs="Arial"/>
          <w:color w:val="000000"/>
        </w:rPr>
        <w:t>virus</w:t>
      </w:r>
      <w:r w:rsidRPr="00B52675">
        <w:rPr>
          <w:rFonts w:ascii="Arial" w:eastAsia="Times New Roman" w:hAnsi="Arial" w:cs="Arial"/>
          <w:color w:val="000000"/>
        </w:rPr>
        <w:t xml:space="preserve"> is a physical entity and treated as belonging to a number of taxa of hierarchical ranks, some of which may remain undefined.</w:t>
      </w:r>
    </w:p>
    <w:p w14:paraId="14D5C30D" w14:textId="77777777" w:rsidR="000C2745" w:rsidRDefault="000C2745" w:rsidP="00267BFD">
      <w:pPr>
        <w:shd w:val="clear" w:color="auto" w:fill="FFFFFF"/>
        <w:spacing w:after="120"/>
        <w:rPr>
          <w:rFonts w:ascii="Arial" w:eastAsia="Times New Roman" w:hAnsi="Arial" w:cs="Arial"/>
          <w:b/>
          <w:bCs/>
          <w:color w:val="000000"/>
          <w:sz w:val="28"/>
          <w:szCs w:val="28"/>
        </w:rPr>
      </w:pPr>
    </w:p>
    <w:p w14:paraId="544635D7" w14:textId="4DFE355B" w:rsidR="0098200C" w:rsidRPr="006B47F7" w:rsidRDefault="0098200C" w:rsidP="00267BFD">
      <w:pPr>
        <w:shd w:val="clear" w:color="auto" w:fill="FFFFFF"/>
        <w:spacing w:after="120"/>
        <w:rPr>
          <w:rFonts w:ascii="Arial" w:eastAsia="Times New Roman" w:hAnsi="Arial" w:cs="Arial"/>
          <w:color w:val="000000"/>
          <w:sz w:val="28"/>
          <w:szCs w:val="28"/>
        </w:rPr>
      </w:pPr>
      <w:r w:rsidRPr="006B47F7">
        <w:rPr>
          <w:rFonts w:ascii="Arial" w:eastAsia="Times New Roman" w:hAnsi="Arial" w:cs="Arial"/>
          <w:b/>
          <w:bCs/>
          <w:color w:val="000000"/>
          <w:sz w:val="28"/>
          <w:szCs w:val="28"/>
        </w:rPr>
        <w:t>V</w:t>
      </w:r>
      <w:r w:rsidR="00404288">
        <w:rPr>
          <w:rFonts w:ascii="Arial" w:eastAsia="Times New Roman" w:hAnsi="Arial" w:cs="Arial"/>
          <w:b/>
          <w:bCs/>
          <w:color w:val="000000"/>
          <w:sz w:val="28"/>
          <w:szCs w:val="28"/>
        </w:rPr>
        <w:t>.</w:t>
      </w:r>
      <w:r w:rsidRPr="006B47F7">
        <w:rPr>
          <w:rFonts w:ascii="Arial" w:eastAsia="Times New Roman" w:hAnsi="Arial" w:cs="Arial"/>
          <w:b/>
          <w:bCs/>
          <w:color w:val="000000"/>
          <w:sz w:val="28"/>
          <w:szCs w:val="28"/>
        </w:rPr>
        <w:t xml:space="preserve"> Rules </w:t>
      </w:r>
      <w:r w:rsidR="00742724">
        <w:rPr>
          <w:rFonts w:ascii="Arial" w:eastAsia="Times New Roman" w:hAnsi="Arial" w:cs="Arial"/>
          <w:b/>
          <w:bCs/>
          <w:color w:val="000000"/>
          <w:sz w:val="28"/>
          <w:szCs w:val="28"/>
        </w:rPr>
        <w:t>A</w:t>
      </w:r>
      <w:r w:rsidRPr="006B47F7">
        <w:rPr>
          <w:rFonts w:ascii="Arial" w:eastAsia="Times New Roman" w:hAnsi="Arial" w:cs="Arial"/>
          <w:b/>
          <w:bCs/>
          <w:color w:val="000000"/>
          <w:sz w:val="28"/>
          <w:szCs w:val="28"/>
        </w:rPr>
        <w:t xml:space="preserve">bout </w:t>
      </w:r>
      <w:r w:rsidR="00742724">
        <w:rPr>
          <w:rFonts w:ascii="Arial" w:eastAsia="Times New Roman" w:hAnsi="Arial" w:cs="Arial"/>
          <w:b/>
          <w:bCs/>
          <w:color w:val="000000"/>
          <w:sz w:val="28"/>
          <w:szCs w:val="28"/>
        </w:rPr>
        <w:t>R</w:t>
      </w:r>
      <w:r w:rsidR="00F36A6D">
        <w:rPr>
          <w:rFonts w:ascii="Arial" w:eastAsia="Times New Roman" w:hAnsi="Arial" w:cs="Arial"/>
          <w:b/>
          <w:bCs/>
          <w:color w:val="000000"/>
          <w:sz w:val="28"/>
          <w:szCs w:val="28"/>
        </w:rPr>
        <w:t xml:space="preserve">anks for </w:t>
      </w:r>
      <w:r w:rsidRPr="006B47F7">
        <w:rPr>
          <w:rFonts w:ascii="Arial" w:eastAsia="Times New Roman" w:hAnsi="Arial" w:cs="Arial"/>
          <w:b/>
          <w:bCs/>
          <w:color w:val="000000"/>
          <w:sz w:val="28"/>
          <w:szCs w:val="28"/>
        </w:rPr>
        <w:t>Virus</w:t>
      </w:r>
      <w:r w:rsidR="00F36A6D">
        <w:rPr>
          <w:rFonts w:ascii="Arial" w:eastAsia="Times New Roman" w:hAnsi="Arial" w:cs="Arial"/>
          <w:b/>
          <w:bCs/>
          <w:color w:val="000000"/>
          <w:sz w:val="28"/>
          <w:szCs w:val="28"/>
        </w:rPr>
        <w:t>es</w:t>
      </w:r>
      <w:r w:rsidR="00BD33AD">
        <w:rPr>
          <w:rFonts w:ascii="Arial" w:eastAsia="Times New Roman" w:hAnsi="Arial" w:cs="Arial"/>
          <w:b/>
          <w:bCs/>
          <w:color w:val="000000"/>
          <w:sz w:val="28"/>
          <w:szCs w:val="28"/>
        </w:rPr>
        <w:t xml:space="preserve"> </w:t>
      </w:r>
      <w:r w:rsidR="00BD33AD" w:rsidRPr="00BD33AD">
        <w:rPr>
          <w:rFonts w:ascii="Arial" w:eastAsia="Times New Roman" w:hAnsi="Arial" w:cs="Arial"/>
          <w:b/>
          <w:bCs/>
          <w:i/>
          <w:iCs/>
          <w:color w:val="000000"/>
          <w:sz w:val="28"/>
          <w:szCs w:val="28"/>
        </w:rPr>
        <w:t>Sensu Stricto</w:t>
      </w:r>
    </w:p>
    <w:p w14:paraId="6FC37325" w14:textId="686D7DF0" w:rsidR="001F26E9"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3.2</w:t>
      </w:r>
      <w:r w:rsidR="008D391B">
        <w:rPr>
          <w:rFonts w:ascii="Arial" w:eastAsia="Times New Roman" w:hAnsi="Arial" w:cs="Arial"/>
          <w:color w:val="000000"/>
        </w:rPr>
        <w:t>2</w:t>
      </w:r>
    </w:p>
    <w:p w14:paraId="77021B4F" w14:textId="156BB5C3"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Other than species, the ranks currently in use in virus taxonomy, from most to least diverse, are realm, subrealm, kingdom, subkingdom, phylum, subphylum, class, subclass, order, suborder, family, subfamily, genus</w:t>
      </w:r>
      <w:r w:rsidR="005315E8">
        <w:rPr>
          <w:rFonts w:ascii="Arial" w:eastAsia="Times New Roman" w:hAnsi="Arial" w:cs="Arial"/>
          <w:color w:val="000000"/>
        </w:rPr>
        <w:t>,</w:t>
      </w:r>
      <w:r w:rsidRPr="00B52675">
        <w:rPr>
          <w:rFonts w:ascii="Arial" w:eastAsia="Times New Roman" w:hAnsi="Arial" w:cs="Arial"/>
          <w:color w:val="000000"/>
        </w:rPr>
        <w:t xml:space="preserve"> and subgenus. The names for these ranks shall be single words ending with the suffixes “-</w:t>
      </w:r>
      <w:r w:rsidRPr="002B2FD3">
        <w:rPr>
          <w:rFonts w:ascii="Arial" w:eastAsia="Times New Roman" w:hAnsi="Arial" w:cs="Arial"/>
          <w:i/>
          <w:iCs/>
          <w:color w:val="000000"/>
        </w:rPr>
        <w:t>viria</w:t>
      </w:r>
      <w:r w:rsidRPr="00B52675">
        <w:rPr>
          <w:rFonts w:ascii="Arial" w:eastAsia="Times New Roman" w:hAnsi="Arial" w:cs="Arial"/>
          <w:color w:val="000000"/>
        </w:rPr>
        <w:t>”, “-</w:t>
      </w:r>
      <w:r w:rsidRPr="00EC1368">
        <w:rPr>
          <w:rFonts w:ascii="Arial" w:eastAsia="Times New Roman" w:hAnsi="Arial" w:cs="Arial"/>
          <w:i/>
          <w:iCs/>
          <w:color w:val="000000"/>
        </w:rPr>
        <w:t>vira</w:t>
      </w:r>
      <w:r w:rsidRPr="00B52675">
        <w:rPr>
          <w:rFonts w:ascii="Arial" w:eastAsia="Times New Roman" w:hAnsi="Arial" w:cs="Arial"/>
          <w:color w:val="000000"/>
        </w:rPr>
        <w:t>”, “-</w:t>
      </w:r>
      <w:r w:rsidRPr="002B2FD3">
        <w:rPr>
          <w:rFonts w:ascii="Arial" w:eastAsia="Times New Roman" w:hAnsi="Arial" w:cs="Arial"/>
          <w:i/>
          <w:iCs/>
          <w:color w:val="000000"/>
        </w:rPr>
        <w:t>virae</w:t>
      </w:r>
      <w:r w:rsidRPr="00B52675">
        <w:rPr>
          <w:rFonts w:ascii="Arial" w:eastAsia="Times New Roman" w:hAnsi="Arial" w:cs="Arial"/>
          <w:color w:val="000000"/>
        </w:rPr>
        <w:t>”, “-</w:t>
      </w:r>
      <w:r w:rsidRPr="002B2FD3">
        <w:rPr>
          <w:rFonts w:ascii="Arial" w:eastAsia="Times New Roman" w:hAnsi="Arial" w:cs="Arial"/>
          <w:i/>
          <w:iCs/>
          <w:color w:val="000000"/>
        </w:rPr>
        <w:t>virites</w:t>
      </w:r>
      <w:r w:rsidRPr="00B52675">
        <w:rPr>
          <w:rFonts w:ascii="Arial" w:eastAsia="Times New Roman" w:hAnsi="Arial" w:cs="Arial"/>
          <w:color w:val="000000"/>
        </w:rPr>
        <w:t>”, “-</w:t>
      </w:r>
      <w:r w:rsidRPr="002B2FD3">
        <w:rPr>
          <w:rFonts w:ascii="Arial" w:eastAsia="Times New Roman" w:hAnsi="Arial" w:cs="Arial"/>
          <w:i/>
          <w:iCs/>
          <w:color w:val="000000"/>
        </w:rPr>
        <w:t>viricota</w:t>
      </w:r>
      <w:r w:rsidRPr="00B52675">
        <w:rPr>
          <w:rFonts w:ascii="Arial" w:eastAsia="Times New Roman" w:hAnsi="Arial" w:cs="Arial"/>
          <w:color w:val="000000"/>
        </w:rPr>
        <w:t>”, “-</w:t>
      </w:r>
      <w:r w:rsidRPr="002B2FD3">
        <w:rPr>
          <w:rFonts w:ascii="Arial" w:eastAsia="Times New Roman" w:hAnsi="Arial" w:cs="Arial"/>
          <w:i/>
          <w:iCs/>
          <w:color w:val="000000"/>
        </w:rPr>
        <w:t>viricotina</w:t>
      </w:r>
      <w:r w:rsidRPr="00B52675">
        <w:rPr>
          <w:rFonts w:ascii="Arial" w:eastAsia="Times New Roman" w:hAnsi="Arial" w:cs="Arial"/>
          <w:color w:val="000000"/>
        </w:rPr>
        <w:t>”, “</w:t>
      </w:r>
      <w:r w:rsidRPr="002B2FD3">
        <w:rPr>
          <w:rFonts w:ascii="Arial" w:eastAsia="Times New Roman" w:hAnsi="Arial" w:cs="Arial"/>
          <w:i/>
          <w:iCs/>
          <w:color w:val="000000"/>
        </w:rPr>
        <w:t>viricetes</w:t>
      </w:r>
      <w:r w:rsidRPr="00B52675">
        <w:rPr>
          <w:rFonts w:ascii="Arial" w:eastAsia="Times New Roman" w:hAnsi="Arial" w:cs="Arial"/>
          <w:color w:val="000000"/>
        </w:rPr>
        <w:t>”, “-</w:t>
      </w:r>
      <w:r w:rsidRPr="002B2FD3">
        <w:rPr>
          <w:rFonts w:ascii="Arial" w:eastAsia="Times New Roman" w:hAnsi="Arial" w:cs="Arial"/>
          <w:i/>
          <w:iCs/>
          <w:color w:val="000000"/>
        </w:rPr>
        <w:t>viricetidae</w:t>
      </w:r>
      <w:r w:rsidRPr="00B52675">
        <w:rPr>
          <w:rFonts w:ascii="Arial" w:eastAsia="Times New Roman" w:hAnsi="Arial" w:cs="Arial"/>
          <w:color w:val="000000"/>
        </w:rPr>
        <w:t>”, “-</w:t>
      </w:r>
      <w:r w:rsidRPr="002B2FD3">
        <w:rPr>
          <w:rFonts w:ascii="Arial" w:eastAsia="Times New Roman" w:hAnsi="Arial" w:cs="Arial"/>
          <w:i/>
          <w:iCs/>
          <w:color w:val="000000"/>
        </w:rPr>
        <w:t>virales</w:t>
      </w:r>
      <w:r w:rsidRPr="00B52675">
        <w:rPr>
          <w:rFonts w:ascii="Arial" w:eastAsia="Times New Roman" w:hAnsi="Arial" w:cs="Arial"/>
          <w:color w:val="000000"/>
        </w:rPr>
        <w:t>”, “-</w:t>
      </w:r>
      <w:r w:rsidRPr="002B2FD3">
        <w:rPr>
          <w:rFonts w:ascii="Arial" w:eastAsia="Times New Roman" w:hAnsi="Arial" w:cs="Arial"/>
          <w:i/>
          <w:iCs/>
          <w:color w:val="000000"/>
        </w:rPr>
        <w:t>virineae</w:t>
      </w:r>
      <w:r w:rsidRPr="00B52675">
        <w:rPr>
          <w:rFonts w:ascii="Arial" w:eastAsia="Times New Roman" w:hAnsi="Arial" w:cs="Arial"/>
          <w:color w:val="000000"/>
        </w:rPr>
        <w:t>”, “-</w:t>
      </w:r>
      <w:r w:rsidRPr="002B2FD3">
        <w:rPr>
          <w:rFonts w:ascii="Arial" w:eastAsia="Times New Roman" w:hAnsi="Arial" w:cs="Arial"/>
          <w:i/>
          <w:iCs/>
          <w:color w:val="000000"/>
        </w:rPr>
        <w:t>viridae</w:t>
      </w:r>
      <w:r w:rsidRPr="00B52675">
        <w:rPr>
          <w:rFonts w:ascii="Arial" w:eastAsia="Times New Roman" w:hAnsi="Arial" w:cs="Arial"/>
          <w:color w:val="000000"/>
        </w:rPr>
        <w:t>”, “-</w:t>
      </w:r>
      <w:r w:rsidRPr="002B2FD3">
        <w:rPr>
          <w:rFonts w:ascii="Arial" w:eastAsia="Times New Roman" w:hAnsi="Arial" w:cs="Arial"/>
          <w:i/>
          <w:iCs/>
          <w:color w:val="000000"/>
        </w:rPr>
        <w:t>virinae</w:t>
      </w:r>
      <w:r w:rsidRPr="00B52675">
        <w:rPr>
          <w:rFonts w:ascii="Arial" w:eastAsia="Times New Roman" w:hAnsi="Arial" w:cs="Arial"/>
          <w:color w:val="000000"/>
        </w:rPr>
        <w:t>”, “-</w:t>
      </w:r>
      <w:r w:rsidRPr="002B2FD3">
        <w:rPr>
          <w:rFonts w:ascii="Arial" w:eastAsia="Times New Roman" w:hAnsi="Arial" w:cs="Arial"/>
          <w:i/>
          <w:iCs/>
          <w:color w:val="000000"/>
        </w:rPr>
        <w:t>virus</w:t>
      </w:r>
      <w:r w:rsidRPr="00B52675">
        <w:rPr>
          <w:rFonts w:ascii="Arial" w:eastAsia="Times New Roman" w:hAnsi="Arial" w:cs="Arial"/>
          <w:color w:val="000000"/>
        </w:rPr>
        <w:t>"</w:t>
      </w:r>
      <w:r w:rsidR="00B10E9B">
        <w:rPr>
          <w:rFonts w:ascii="Arial" w:eastAsia="Times New Roman" w:hAnsi="Arial" w:cs="Arial"/>
          <w:color w:val="000000"/>
        </w:rPr>
        <w:t>,</w:t>
      </w:r>
      <w:r w:rsidRPr="00B52675">
        <w:rPr>
          <w:rFonts w:ascii="Arial" w:eastAsia="Times New Roman" w:hAnsi="Arial" w:cs="Arial"/>
          <w:color w:val="000000"/>
        </w:rPr>
        <w:t xml:space="preserve"> and “-</w:t>
      </w:r>
      <w:r w:rsidRPr="002B2FD3">
        <w:rPr>
          <w:rFonts w:ascii="Arial" w:eastAsia="Times New Roman" w:hAnsi="Arial" w:cs="Arial"/>
          <w:i/>
          <w:iCs/>
          <w:color w:val="000000"/>
        </w:rPr>
        <w:t>virus</w:t>
      </w:r>
      <w:r w:rsidRPr="00B52675">
        <w:rPr>
          <w:rFonts w:ascii="Arial" w:eastAsia="Times New Roman" w:hAnsi="Arial" w:cs="Arial"/>
          <w:color w:val="000000"/>
        </w:rPr>
        <w:t>”, respectively.</w:t>
      </w:r>
    </w:p>
    <w:p w14:paraId="6979D7E1" w14:textId="60309FB9" w:rsidR="00314B05"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333399"/>
        </w:rPr>
        <w:t>Comment: No ranks other than those specified in Rule 3.2</w:t>
      </w:r>
      <w:r w:rsidR="00544D84">
        <w:rPr>
          <w:rFonts w:ascii="Arial" w:eastAsia="Times New Roman" w:hAnsi="Arial" w:cs="Arial"/>
          <w:color w:val="333399"/>
        </w:rPr>
        <w:t>2</w:t>
      </w:r>
      <w:r w:rsidRPr="00B52675">
        <w:rPr>
          <w:rFonts w:ascii="Arial" w:eastAsia="Times New Roman" w:hAnsi="Arial" w:cs="Arial"/>
          <w:color w:val="333399"/>
        </w:rPr>
        <w:t xml:space="preserve"> are currently approved by ICTV</w:t>
      </w:r>
      <w:r w:rsidR="00B10E9B">
        <w:rPr>
          <w:rFonts w:ascii="Arial" w:eastAsia="Times New Roman" w:hAnsi="Arial" w:cs="Arial"/>
          <w:color w:val="333399"/>
        </w:rPr>
        <w:t>.</w:t>
      </w:r>
    </w:p>
    <w:p w14:paraId="41C9FD07" w14:textId="555FBE8D" w:rsidR="001F26E9"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3.2</w:t>
      </w:r>
      <w:r w:rsidR="008D391B">
        <w:rPr>
          <w:rFonts w:ascii="Arial" w:eastAsia="Times New Roman" w:hAnsi="Arial" w:cs="Arial"/>
          <w:color w:val="000000"/>
        </w:rPr>
        <w:t>3</w:t>
      </w:r>
    </w:p>
    <w:p w14:paraId="373BA33B" w14:textId="7C536F21" w:rsidR="001F26E9" w:rsidRPr="00B548C3" w:rsidRDefault="00C2413C" w:rsidP="00B548C3">
      <w:pPr>
        <w:shd w:val="clear" w:color="auto" w:fill="FFFFFF"/>
        <w:spacing w:after="120"/>
        <w:rPr>
          <w:rFonts w:ascii="Arial" w:eastAsia="Times New Roman" w:hAnsi="Arial" w:cs="Arial"/>
          <w:color w:val="000000"/>
        </w:rPr>
      </w:pPr>
      <w:r w:rsidRPr="00B52675">
        <w:rPr>
          <w:rFonts w:ascii="Arial" w:eastAsia="Times New Roman" w:hAnsi="Arial" w:cs="Arial"/>
          <w:color w:val="000000"/>
        </w:rPr>
        <w:t>The classification of a virus at the species and genus ranks is mandatory. Classification may also encompass any further number of taxa at higher hierarchical ranks</w:t>
      </w:r>
      <w:r w:rsidR="00B10E9B">
        <w:rPr>
          <w:rFonts w:ascii="Arial" w:eastAsia="Times New Roman" w:hAnsi="Arial" w:cs="Arial"/>
          <w:color w:val="000000"/>
        </w:rPr>
        <w:t>.</w:t>
      </w:r>
    </w:p>
    <w:p w14:paraId="2DFA868F" w14:textId="77777777" w:rsidR="000C2745" w:rsidRDefault="000C2745" w:rsidP="00267BFD">
      <w:pPr>
        <w:shd w:val="clear" w:color="auto" w:fill="FFFFFF"/>
        <w:spacing w:after="120"/>
        <w:outlineLvl w:val="3"/>
        <w:rPr>
          <w:rFonts w:ascii="Arial" w:eastAsia="Times New Roman" w:hAnsi="Arial" w:cs="Arial"/>
          <w:b/>
          <w:bCs/>
          <w:color w:val="000000"/>
          <w:sz w:val="28"/>
          <w:szCs w:val="28"/>
        </w:rPr>
      </w:pPr>
    </w:p>
    <w:p w14:paraId="58F5DFDE" w14:textId="28323CA3" w:rsidR="00C2413C" w:rsidRPr="006B47F7" w:rsidRDefault="00C2413C" w:rsidP="00267BFD">
      <w:pPr>
        <w:shd w:val="clear" w:color="auto" w:fill="FFFFFF"/>
        <w:spacing w:after="120"/>
        <w:outlineLvl w:val="3"/>
        <w:rPr>
          <w:rFonts w:ascii="Arial" w:eastAsia="Times New Roman" w:hAnsi="Arial" w:cs="Arial"/>
          <w:b/>
          <w:bCs/>
          <w:color w:val="000000"/>
          <w:sz w:val="28"/>
          <w:szCs w:val="28"/>
        </w:rPr>
      </w:pPr>
      <w:r w:rsidRPr="006B47F7">
        <w:rPr>
          <w:rFonts w:ascii="Arial" w:eastAsia="Times New Roman" w:hAnsi="Arial" w:cs="Arial"/>
          <w:b/>
          <w:bCs/>
          <w:color w:val="000000"/>
          <w:sz w:val="28"/>
          <w:szCs w:val="28"/>
        </w:rPr>
        <w:t>V</w:t>
      </w:r>
      <w:r w:rsidR="0098200C" w:rsidRPr="006B47F7">
        <w:rPr>
          <w:rFonts w:ascii="Arial" w:eastAsia="Times New Roman" w:hAnsi="Arial" w:cs="Arial"/>
          <w:b/>
          <w:bCs/>
          <w:color w:val="000000"/>
          <w:sz w:val="28"/>
          <w:szCs w:val="28"/>
        </w:rPr>
        <w:t>I</w:t>
      </w:r>
      <w:r w:rsidR="00404288">
        <w:rPr>
          <w:rFonts w:ascii="Arial" w:eastAsia="Times New Roman" w:hAnsi="Arial" w:cs="Arial"/>
          <w:b/>
          <w:bCs/>
          <w:color w:val="000000"/>
          <w:sz w:val="28"/>
          <w:szCs w:val="28"/>
        </w:rPr>
        <w:t>.</w:t>
      </w:r>
      <w:r w:rsidRPr="006B47F7">
        <w:rPr>
          <w:rFonts w:ascii="Arial" w:eastAsia="Times New Roman" w:hAnsi="Arial" w:cs="Arial"/>
          <w:b/>
          <w:bCs/>
          <w:color w:val="000000"/>
          <w:sz w:val="28"/>
          <w:szCs w:val="28"/>
        </w:rPr>
        <w:t xml:space="preserve"> Rules </w:t>
      </w:r>
      <w:r w:rsidR="00742724">
        <w:rPr>
          <w:rFonts w:ascii="Arial" w:eastAsia="Times New Roman" w:hAnsi="Arial" w:cs="Arial"/>
          <w:b/>
          <w:bCs/>
          <w:color w:val="000000"/>
          <w:sz w:val="28"/>
          <w:szCs w:val="28"/>
        </w:rPr>
        <w:t>A</w:t>
      </w:r>
      <w:r w:rsidRPr="006B47F7">
        <w:rPr>
          <w:rFonts w:ascii="Arial" w:eastAsia="Times New Roman" w:hAnsi="Arial" w:cs="Arial"/>
          <w:b/>
          <w:bCs/>
          <w:color w:val="000000"/>
          <w:sz w:val="28"/>
          <w:szCs w:val="28"/>
        </w:rPr>
        <w:t xml:space="preserve">bout </w:t>
      </w:r>
      <w:r w:rsidR="00742724">
        <w:rPr>
          <w:rFonts w:ascii="Arial" w:eastAsia="Times New Roman" w:hAnsi="Arial" w:cs="Arial"/>
          <w:b/>
          <w:bCs/>
          <w:color w:val="000000"/>
          <w:sz w:val="28"/>
          <w:szCs w:val="28"/>
        </w:rPr>
        <w:t>R</w:t>
      </w:r>
      <w:r w:rsidR="00F36A6D">
        <w:rPr>
          <w:rFonts w:ascii="Arial" w:eastAsia="Times New Roman" w:hAnsi="Arial" w:cs="Arial"/>
          <w:b/>
          <w:bCs/>
          <w:color w:val="000000"/>
          <w:sz w:val="28"/>
          <w:szCs w:val="28"/>
        </w:rPr>
        <w:t xml:space="preserve">anks for </w:t>
      </w:r>
      <w:r w:rsidR="00E2555E" w:rsidRPr="006B47F7">
        <w:rPr>
          <w:rFonts w:ascii="Arial" w:eastAsia="Times New Roman" w:hAnsi="Arial" w:cs="Arial"/>
          <w:b/>
          <w:bCs/>
          <w:color w:val="000000"/>
          <w:sz w:val="28"/>
          <w:szCs w:val="28"/>
        </w:rPr>
        <w:t>Virus-</w:t>
      </w:r>
      <w:r w:rsidR="00742724">
        <w:rPr>
          <w:rFonts w:ascii="Arial" w:eastAsia="Times New Roman" w:hAnsi="Arial" w:cs="Arial"/>
          <w:b/>
          <w:bCs/>
          <w:color w:val="000000"/>
          <w:sz w:val="28"/>
          <w:szCs w:val="28"/>
        </w:rPr>
        <w:t>L</w:t>
      </w:r>
      <w:r w:rsidR="00E2555E" w:rsidRPr="006B47F7">
        <w:rPr>
          <w:rFonts w:ascii="Arial" w:eastAsia="Times New Roman" w:hAnsi="Arial" w:cs="Arial"/>
          <w:b/>
          <w:bCs/>
          <w:color w:val="000000"/>
          <w:sz w:val="28"/>
          <w:szCs w:val="28"/>
        </w:rPr>
        <w:t>ike MGEs</w:t>
      </w:r>
    </w:p>
    <w:p w14:paraId="534AACB6" w14:textId="7F5A2398" w:rsidR="001F26E9" w:rsidRPr="00B52675" w:rsidRDefault="001F26E9" w:rsidP="00267BFD">
      <w:pPr>
        <w:shd w:val="clear" w:color="auto" w:fill="FFFFFF"/>
        <w:spacing w:after="120"/>
        <w:outlineLvl w:val="3"/>
        <w:rPr>
          <w:rFonts w:ascii="Arial" w:eastAsia="Times New Roman" w:hAnsi="Arial" w:cs="Arial"/>
          <w:color w:val="000000"/>
        </w:rPr>
      </w:pPr>
      <w:r w:rsidRPr="00B52675">
        <w:rPr>
          <w:rFonts w:ascii="Arial" w:eastAsia="Times New Roman" w:hAnsi="Arial" w:cs="Arial"/>
          <w:color w:val="000000"/>
        </w:rPr>
        <w:t>3.2</w:t>
      </w:r>
      <w:r w:rsidR="008D391B">
        <w:rPr>
          <w:rFonts w:ascii="Arial" w:eastAsia="Times New Roman" w:hAnsi="Arial" w:cs="Arial"/>
          <w:color w:val="000000"/>
        </w:rPr>
        <w:t>4</w:t>
      </w:r>
    </w:p>
    <w:p w14:paraId="08B8EB31" w14:textId="6205E27B" w:rsidR="001F26E9" w:rsidRPr="00B52675" w:rsidRDefault="001F26E9" w:rsidP="00267BFD">
      <w:pPr>
        <w:shd w:val="clear" w:color="auto" w:fill="FFFFFF"/>
        <w:spacing w:after="120"/>
        <w:outlineLvl w:val="3"/>
        <w:rPr>
          <w:rFonts w:ascii="Arial" w:eastAsia="Times New Roman" w:hAnsi="Arial" w:cs="Arial"/>
          <w:color w:val="000000"/>
        </w:rPr>
      </w:pPr>
      <w:r w:rsidRPr="00B52675">
        <w:rPr>
          <w:rFonts w:ascii="Arial" w:eastAsia="Times New Roman" w:hAnsi="Arial" w:cs="Arial"/>
          <w:color w:val="000000"/>
        </w:rPr>
        <w:t>Rules concerned with the classification of viruses shall also apply to the classification of virus-like MGEs.</w:t>
      </w:r>
    </w:p>
    <w:p w14:paraId="7C5AC516" w14:textId="77777777" w:rsidR="00A515A6" w:rsidRPr="005E1C58" w:rsidRDefault="00A515A6" w:rsidP="00A515A6">
      <w:pPr>
        <w:pStyle w:val="ListParagraph"/>
        <w:numPr>
          <w:ilvl w:val="0"/>
          <w:numId w:val="3"/>
        </w:numPr>
        <w:shd w:val="clear" w:color="auto" w:fill="FFFFFF"/>
        <w:spacing w:after="120"/>
        <w:outlineLvl w:val="3"/>
        <w:rPr>
          <w:rFonts w:ascii="Arial" w:eastAsia="Times New Roman" w:hAnsi="Arial" w:cs="Arial"/>
          <w:color w:val="000000" w:themeColor="text1"/>
          <w:u w:val="single"/>
        </w:rPr>
      </w:pPr>
      <w:r w:rsidRPr="005E1C58">
        <w:rPr>
          <w:rFonts w:ascii="Arial" w:eastAsia="Times New Roman" w:hAnsi="Arial" w:cs="Arial"/>
          <w:color w:val="000000" w:themeColor="text1"/>
          <w:u w:val="single"/>
        </w:rPr>
        <w:t>Viroids</w:t>
      </w:r>
      <w:r w:rsidRPr="005E1C58">
        <w:rPr>
          <w:rFonts w:ascii="Arial" w:eastAsia="Times New Roman" w:hAnsi="Arial" w:cs="Arial"/>
          <w:color w:val="000000" w:themeColor="text1"/>
          <w:u w:val="single"/>
        </w:rPr>
        <w:br/>
      </w:r>
      <w:r w:rsidRPr="005E1C58">
        <w:rPr>
          <w:rFonts w:ascii="Arial" w:eastAsia="Times New Roman" w:hAnsi="Arial" w:cs="Arial"/>
          <w:color w:val="000000"/>
        </w:rPr>
        <w:t>The formal endings for taxon names of viroids are the suffixes "-</w:t>
      </w:r>
      <w:r w:rsidRPr="005E1C58">
        <w:rPr>
          <w:rFonts w:ascii="Arial" w:eastAsia="Times New Roman" w:hAnsi="Arial" w:cs="Arial"/>
          <w:i/>
          <w:iCs/>
          <w:color w:val="000000"/>
        </w:rPr>
        <w:t>viroidia</w:t>
      </w:r>
      <w:r w:rsidRPr="005E1C58">
        <w:rPr>
          <w:rFonts w:ascii="Arial" w:eastAsia="Times New Roman" w:hAnsi="Arial" w:cs="Arial"/>
          <w:color w:val="000000"/>
        </w:rPr>
        <w:t>" for realms, "-</w:t>
      </w:r>
      <w:r w:rsidRPr="005E1C58">
        <w:rPr>
          <w:rFonts w:ascii="Arial" w:eastAsia="Times New Roman" w:hAnsi="Arial" w:cs="Arial"/>
          <w:i/>
          <w:iCs/>
          <w:color w:val="000000"/>
        </w:rPr>
        <w:t>viroida</w:t>
      </w:r>
      <w:r w:rsidRPr="005E1C58">
        <w:rPr>
          <w:rFonts w:ascii="Arial" w:eastAsia="Times New Roman" w:hAnsi="Arial" w:cs="Arial"/>
          <w:color w:val="000000"/>
        </w:rPr>
        <w:t>" for subrealms, "-</w:t>
      </w:r>
      <w:r w:rsidRPr="005E1C58">
        <w:rPr>
          <w:rFonts w:ascii="Arial" w:eastAsia="Times New Roman" w:hAnsi="Arial" w:cs="Arial"/>
          <w:i/>
          <w:iCs/>
          <w:color w:val="000000"/>
        </w:rPr>
        <w:t>viroidae</w:t>
      </w:r>
      <w:r w:rsidRPr="005E1C58">
        <w:rPr>
          <w:rFonts w:ascii="Arial" w:eastAsia="Times New Roman" w:hAnsi="Arial" w:cs="Arial"/>
          <w:color w:val="000000"/>
        </w:rPr>
        <w:t>" for kingdoms, "-</w:t>
      </w:r>
      <w:r w:rsidRPr="005E1C58">
        <w:rPr>
          <w:rFonts w:ascii="Arial" w:eastAsia="Times New Roman" w:hAnsi="Arial" w:cs="Arial"/>
          <w:i/>
          <w:iCs/>
          <w:color w:val="000000"/>
        </w:rPr>
        <w:t>viroidites</w:t>
      </w:r>
      <w:r w:rsidRPr="005E1C58">
        <w:rPr>
          <w:rFonts w:ascii="Arial" w:eastAsia="Times New Roman" w:hAnsi="Arial" w:cs="Arial"/>
          <w:color w:val="000000"/>
        </w:rPr>
        <w:t>" for subkingdoms, "-</w:t>
      </w:r>
      <w:r w:rsidRPr="005E1C58">
        <w:rPr>
          <w:rFonts w:ascii="Arial" w:eastAsia="Times New Roman" w:hAnsi="Arial" w:cs="Arial"/>
          <w:i/>
          <w:iCs/>
          <w:color w:val="000000"/>
        </w:rPr>
        <w:t>viroidicota</w:t>
      </w:r>
      <w:r w:rsidRPr="005E1C58">
        <w:rPr>
          <w:rFonts w:ascii="Arial" w:eastAsia="Times New Roman" w:hAnsi="Arial" w:cs="Arial"/>
          <w:color w:val="000000"/>
        </w:rPr>
        <w:t xml:space="preserve">" for phyla, " </w:t>
      </w:r>
      <w:r w:rsidRPr="005E1C58">
        <w:rPr>
          <w:rFonts w:ascii="Arial" w:eastAsia="Times New Roman" w:hAnsi="Arial" w:cs="Arial"/>
          <w:i/>
          <w:iCs/>
          <w:color w:val="000000"/>
        </w:rPr>
        <w:t>viroidicotina</w:t>
      </w:r>
      <w:r w:rsidRPr="005E1C58">
        <w:rPr>
          <w:rFonts w:ascii="Arial" w:eastAsia="Times New Roman" w:hAnsi="Arial" w:cs="Arial"/>
          <w:color w:val="000000"/>
        </w:rPr>
        <w:t>" for subphyla, "-</w:t>
      </w:r>
      <w:r w:rsidRPr="005E1C58">
        <w:rPr>
          <w:rFonts w:ascii="Arial" w:eastAsia="Times New Roman" w:hAnsi="Arial" w:cs="Arial"/>
          <w:i/>
          <w:iCs/>
          <w:color w:val="000000"/>
        </w:rPr>
        <w:t>viroidicetes</w:t>
      </w:r>
      <w:r w:rsidRPr="005E1C58">
        <w:rPr>
          <w:rFonts w:ascii="Arial" w:eastAsia="Times New Roman" w:hAnsi="Arial" w:cs="Arial"/>
          <w:color w:val="000000"/>
        </w:rPr>
        <w:t>" for classes, "-</w:t>
      </w:r>
      <w:r w:rsidRPr="005E1C58">
        <w:rPr>
          <w:rFonts w:ascii="Arial" w:eastAsia="Times New Roman" w:hAnsi="Arial" w:cs="Arial"/>
          <w:i/>
          <w:iCs/>
          <w:color w:val="000000"/>
        </w:rPr>
        <w:t>viroidicetidae</w:t>
      </w:r>
      <w:r w:rsidRPr="005E1C58">
        <w:rPr>
          <w:rFonts w:ascii="Arial" w:eastAsia="Times New Roman" w:hAnsi="Arial" w:cs="Arial"/>
          <w:color w:val="000000"/>
        </w:rPr>
        <w:t xml:space="preserve">" for subclasses, " </w:t>
      </w:r>
      <w:r w:rsidRPr="005E1C58">
        <w:rPr>
          <w:rFonts w:ascii="Arial" w:eastAsia="Times New Roman" w:hAnsi="Arial" w:cs="Arial"/>
          <w:i/>
          <w:iCs/>
          <w:color w:val="000000"/>
        </w:rPr>
        <w:t>viroidales</w:t>
      </w:r>
      <w:r w:rsidRPr="005E1C58">
        <w:rPr>
          <w:rFonts w:ascii="Arial" w:eastAsia="Times New Roman" w:hAnsi="Arial" w:cs="Arial"/>
          <w:color w:val="000000"/>
        </w:rPr>
        <w:t>" for orders, "-</w:t>
      </w:r>
      <w:r w:rsidRPr="005E1C58">
        <w:rPr>
          <w:rFonts w:ascii="Arial" w:eastAsia="Times New Roman" w:hAnsi="Arial" w:cs="Arial"/>
          <w:i/>
          <w:iCs/>
          <w:color w:val="000000"/>
        </w:rPr>
        <w:t>viroidineae</w:t>
      </w:r>
      <w:r w:rsidRPr="005E1C58">
        <w:rPr>
          <w:rFonts w:ascii="Arial" w:eastAsia="Times New Roman" w:hAnsi="Arial" w:cs="Arial"/>
          <w:color w:val="000000"/>
        </w:rPr>
        <w:t>" for suborders, "-</w:t>
      </w:r>
      <w:r w:rsidRPr="005E1C58">
        <w:rPr>
          <w:rFonts w:ascii="Arial" w:eastAsia="Times New Roman" w:hAnsi="Arial" w:cs="Arial"/>
          <w:i/>
          <w:iCs/>
          <w:color w:val="000000"/>
        </w:rPr>
        <w:t>viroidae</w:t>
      </w:r>
      <w:r w:rsidRPr="005E1C58">
        <w:rPr>
          <w:rFonts w:ascii="Arial" w:eastAsia="Times New Roman" w:hAnsi="Arial" w:cs="Arial"/>
          <w:color w:val="000000"/>
        </w:rPr>
        <w:t>" for families, "-</w:t>
      </w:r>
      <w:r w:rsidRPr="005E1C58">
        <w:rPr>
          <w:rFonts w:ascii="Arial" w:eastAsia="Times New Roman" w:hAnsi="Arial" w:cs="Arial"/>
          <w:i/>
          <w:iCs/>
          <w:color w:val="000000"/>
        </w:rPr>
        <w:t>viroidinae</w:t>
      </w:r>
      <w:r w:rsidRPr="005E1C58">
        <w:rPr>
          <w:rFonts w:ascii="Arial" w:eastAsia="Times New Roman" w:hAnsi="Arial" w:cs="Arial"/>
          <w:color w:val="000000"/>
        </w:rPr>
        <w:t>" for subfamilies, and "-</w:t>
      </w:r>
      <w:r w:rsidRPr="005E1C58">
        <w:rPr>
          <w:rFonts w:ascii="Arial" w:eastAsia="Times New Roman" w:hAnsi="Arial" w:cs="Arial"/>
          <w:i/>
          <w:iCs/>
          <w:color w:val="000000"/>
        </w:rPr>
        <w:t>viroid</w:t>
      </w:r>
      <w:r w:rsidRPr="005E1C58">
        <w:rPr>
          <w:rFonts w:ascii="Arial" w:eastAsia="Times New Roman" w:hAnsi="Arial" w:cs="Arial"/>
          <w:color w:val="000000"/>
        </w:rPr>
        <w:t>" for genera and subgenera.</w:t>
      </w:r>
    </w:p>
    <w:p w14:paraId="4147DFAB" w14:textId="77777777" w:rsidR="00A515A6" w:rsidRPr="005E1C58" w:rsidRDefault="00A515A6" w:rsidP="00A515A6">
      <w:pPr>
        <w:shd w:val="clear" w:color="auto" w:fill="FFFFFF"/>
        <w:spacing w:after="120"/>
        <w:ind w:left="720"/>
        <w:outlineLvl w:val="3"/>
        <w:rPr>
          <w:rFonts w:ascii="Arial" w:eastAsia="Times New Roman" w:hAnsi="Arial" w:cs="Arial"/>
          <w:color w:val="333399"/>
        </w:rPr>
      </w:pPr>
      <w:r w:rsidRPr="005E1C58">
        <w:rPr>
          <w:rFonts w:ascii="Arial" w:eastAsia="Times New Roman" w:hAnsi="Arial" w:cs="Arial"/>
          <w:color w:val="333399"/>
        </w:rPr>
        <w:t xml:space="preserve">Comment: For example, the species </w:t>
      </w:r>
      <w:r w:rsidRPr="005E1C58">
        <w:rPr>
          <w:rFonts w:ascii="Arial" w:eastAsia="Times New Roman" w:hAnsi="Arial" w:cs="Arial"/>
          <w:i/>
          <w:iCs/>
          <w:color w:val="333399"/>
        </w:rPr>
        <w:t>Pospiviroid fusituberis</w:t>
      </w:r>
      <w:r w:rsidRPr="005E1C58" w:rsidDel="00284C49">
        <w:rPr>
          <w:rFonts w:ascii="Arial" w:eastAsia="Times New Roman" w:hAnsi="Arial" w:cs="Arial"/>
          <w:color w:val="333399"/>
        </w:rPr>
        <w:t xml:space="preserve"> </w:t>
      </w:r>
      <w:r w:rsidRPr="005E1C58">
        <w:rPr>
          <w:rFonts w:ascii="Arial" w:eastAsia="Times New Roman" w:hAnsi="Arial" w:cs="Arial"/>
          <w:color w:val="333399"/>
        </w:rPr>
        <w:t xml:space="preserve">is included in the genus </w:t>
      </w:r>
      <w:r w:rsidRPr="005E1C58">
        <w:rPr>
          <w:rFonts w:ascii="Arial" w:eastAsia="Times New Roman" w:hAnsi="Arial" w:cs="Arial"/>
          <w:i/>
          <w:iCs/>
          <w:color w:val="333399"/>
        </w:rPr>
        <w:t>Pospiviroid</w:t>
      </w:r>
      <w:r w:rsidRPr="005E1C58">
        <w:rPr>
          <w:rFonts w:ascii="Arial" w:eastAsia="Times New Roman" w:hAnsi="Arial" w:cs="Arial"/>
          <w:color w:val="333399"/>
        </w:rPr>
        <w:t xml:space="preserve"> of the family </w:t>
      </w:r>
      <w:r w:rsidRPr="005E1C58">
        <w:rPr>
          <w:rFonts w:ascii="Arial" w:eastAsia="Times New Roman" w:hAnsi="Arial" w:cs="Arial"/>
          <w:i/>
          <w:iCs/>
          <w:color w:val="333399"/>
        </w:rPr>
        <w:t>Pospiviroidae</w:t>
      </w:r>
      <w:r w:rsidRPr="005E1C58">
        <w:rPr>
          <w:rFonts w:ascii="Arial" w:eastAsia="Times New Roman" w:hAnsi="Arial" w:cs="Arial"/>
          <w:color w:val="333399"/>
        </w:rPr>
        <w:t>.</w:t>
      </w:r>
    </w:p>
    <w:p w14:paraId="414C6144" w14:textId="00E637FC" w:rsidR="001F26E9" w:rsidRPr="005E1C58" w:rsidRDefault="001F6897" w:rsidP="00A515A6">
      <w:pPr>
        <w:pStyle w:val="ListParagraph"/>
        <w:numPr>
          <w:ilvl w:val="0"/>
          <w:numId w:val="3"/>
        </w:numPr>
        <w:shd w:val="clear" w:color="auto" w:fill="FFFFFF"/>
        <w:spacing w:after="120"/>
        <w:outlineLvl w:val="3"/>
        <w:rPr>
          <w:rFonts w:ascii="Arial" w:eastAsia="Times New Roman" w:hAnsi="Arial" w:cs="Arial"/>
          <w:color w:val="000000" w:themeColor="text1"/>
          <w:u w:val="single"/>
        </w:rPr>
      </w:pPr>
      <w:r w:rsidRPr="005E1C58">
        <w:rPr>
          <w:rFonts w:ascii="Arial" w:eastAsia="Times New Roman" w:hAnsi="Arial" w:cs="Arial"/>
          <w:color w:val="000000" w:themeColor="text1"/>
          <w:u w:val="single"/>
        </w:rPr>
        <w:t>Satellite</w:t>
      </w:r>
      <w:r w:rsidR="00A515A6" w:rsidRPr="005E1C58">
        <w:rPr>
          <w:rFonts w:ascii="Arial" w:eastAsia="Times New Roman" w:hAnsi="Arial" w:cs="Arial"/>
          <w:color w:val="000000" w:themeColor="text1"/>
          <w:u w:val="single"/>
        </w:rPr>
        <w:t xml:space="preserve"> Nucleic Acid</w:t>
      </w:r>
      <w:r w:rsidRPr="005E1C58">
        <w:rPr>
          <w:rFonts w:ascii="Arial" w:eastAsia="Times New Roman" w:hAnsi="Arial" w:cs="Arial"/>
          <w:color w:val="000000" w:themeColor="text1"/>
          <w:u w:val="single"/>
        </w:rPr>
        <w:t>s</w:t>
      </w:r>
      <w:r w:rsidR="00CC5763" w:rsidRPr="005E1C58">
        <w:rPr>
          <w:rFonts w:ascii="Arial" w:eastAsia="Times New Roman" w:hAnsi="Arial" w:cs="Arial"/>
          <w:color w:val="000000" w:themeColor="text1"/>
          <w:u w:val="single"/>
        </w:rPr>
        <w:br/>
      </w:r>
      <w:r w:rsidR="001F26E9" w:rsidRPr="005E1C58">
        <w:rPr>
          <w:rFonts w:ascii="Arial" w:eastAsia="Times New Roman" w:hAnsi="Arial" w:cs="Arial"/>
          <w:color w:val="000000"/>
        </w:rPr>
        <w:t>The formal endings for taxon names of satellite nucleic acids are the suffixes "-</w:t>
      </w:r>
      <w:r w:rsidR="001F26E9" w:rsidRPr="005E1C58">
        <w:rPr>
          <w:rFonts w:ascii="Arial" w:eastAsia="Times New Roman" w:hAnsi="Arial" w:cs="Arial"/>
          <w:i/>
          <w:iCs/>
          <w:color w:val="000000"/>
        </w:rPr>
        <w:t>satellitia</w:t>
      </w:r>
      <w:r w:rsidR="001F26E9" w:rsidRPr="005E1C58">
        <w:rPr>
          <w:rFonts w:ascii="Arial" w:eastAsia="Times New Roman" w:hAnsi="Arial" w:cs="Arial"/>
          <w:color w:val="000000"/>
        </w:rPr>
        <w:t>" for realms, "-</w:t>
      </w:r>
      <w:r w:rsidR="001F26E9" w:rsidRPr="005E1C58">
        <w:rPr>
          <w:rFonts w:ascii="Arial" w:eastAsia="Times New Roman" w:hAnsi="Arial" w:cs="Arial"/>
          <w:i/>
          <w:iCs/>
          <w:color w:val="000000"/>
        </w:rPr>
        <w:t>satellita</w:t>
      </w:r>
      <w:r w:rsidR="001F26E9" w:rsidRPr="005E1C58">
        <w:rPr>
          <w:rFonts w:ascii="Arial" w:eastAsia="Times New Roman" w:hAnsi="Arial" w:cs="Arial"/>
          <w:color w:val="000000"/>
        </w:rPr>
        <w:t>" for subrealms, "-</w:t>
      </w:r>
      <w:r w:rsidR="001F26E9" w:rsidRPr="005E1C58">
        <w:rPr>
          <w:rFonts w:ascii="Arial" w:eastAsia="Times New Roman" w:hAnsi="Arial" w:cs="Arial"/>
          <w:i/>
          <w:iCs/>
          <w:color w:val="000000"/>
        </w:rPr>
        <w:t>satellitae</w:t>
      </w:r>
      <w:r w:rsidR="001F26E9" w:rsidRPr="005E1C58">
        <w:rPr>
          <w:rFonts w:ascii="Arial" w:eastAsia="Times New Roman" w:hAnsi="Arial" w:cs="Arial"/>
          <w:color w:val="000000"/>
        </w:rPr>
        <w:t>" for kingdoms, "-</w:t>
      </w:r>
      <w:r w:rsidR="001F26E9" w:rsidRPr="005E1C58">
        <w:rPr>
          <w:rFonts w:ascii="Arial" w:eastAsia="Times New Roman" w:hAnsi="Arial" w:cs="Arial"/>
          <w:i/>
          <w:iCs/>
          <w:color w:val="000000"/>
        </w:rPr>
        <w:t>satellitites</w:t>
      </w:r>
      <w:r w:rsidR="001F26E9" w:rsidRPr="005E1C58">
        <w:rPr>
          <w:rFonts w:ascii="Arial" w:eastAsia="Times New Roman" w:hAnsi="Arial" w:cs="Arial"/>
          <w:color w:val="000000"/>
        </w:rPr>
        <w:t>" for subkingdoms, "-</w:t>
      </w:r>
      <w:r w:rsidR="001F26E9" w:rsidRPr="005E1C58">
        <w:rPr>
          <w:rFonts w:ascii="Arial" w:eastAsia="Times New Roman" w:hAnsi="Arial" w:cs="Arial"/>
          <w:i/>
          <w:iCs/>
          <w:color w:val="000000"/>
        </w:rPr>
        <w:t>satelliticota</w:t>
      </w:r>
      <w:r w:rsidR="001F26E9" w:rsidRPr="005E1C58">
        <w:rPr>
          <w:rFonts w:ascii="Arial" w:eastAsia="Times New Roman" w:hAnsi="Arial" w:cs="Arial"/>
          <w:color w:val="000000"/>
        </w:rPr>
        <w:t>" for phyla, "-</w:t>
      </w:r>
      <w:r w:rsidR="001F26E9" w:rsidRPr="005E1C58">
        <w:rPr>
          <w:rFonts w:ascii="Arial" w:eastAsia="Times New Roman" w:hAnsi="Arial" w:cs="Arial"/>
          <w:i/>
          <w:iCs/>
          <w:color w:val="000000"/>
        </w:rPr>
        <w:t>satelliticotina</w:t>
      </w:r>
      <w:r w:rsidR="001F26E9" w:rsidRPr="005E1C58">
        <w:rPr>
          <w:rFonts w:ascii="Arial" w:eastAsia="Times New Roman" w:hAnsi="Arial" w:cs="Arial"/>
          <w:color w:val="000000"/>
        </w:rPr>
        <w:t>" for subphyla, "-</w:t>
      </w:r>
      <w:r w:rsidR="001F26E9" w:rsidRPr="005E1C58">
        <w:rPr>
          <w:rFonts w:ascii="Arial" w:eastAsia="Times New Roman" w:hAnsi="Arial" w:cs="Arial"/>
          <w:i/>
          <w:iCs/>
          <w:color w:val="000000"/>
        </w:rPr>
        <w:t>satelliticetes</w:t>
      </w:r>
      <w:r w:rsidR="001F26E9" w:rsidRPr="005E1C58">
        <w:rPr>
          <w:rFonts w:ascii="Arial" w:eastAsia="Times New Roman" w:hAnsi="Arial" w:cs="Arial"/>
          <w:color w:val="000000"/>
        </w:rPr>
        <w:t>" for classes, "-</w:t>
      </w:r>
      <w:r w:rsidR="001F26E9" w:rsidRPr="005E1C58">
        <w:rPr>
          <w:rFonts w:ascii="Arial" w:eastAsia="Times New Roman" w:hAnsi="Arial" w:cs="Arial"/>
          <w:i/>
          <w:iCs/>
          <w:color w:val="000000"/>
        </w:rPr>
        <w:t>satelliticetida</w:t>
      </w:r>
      <w:r w:rsidR="00B31198" w:rsidRPr="005E1C58">
        <w:rPr>
          <w:rFonts w:ascii="Arial" w:eastAsia="Times New Roman" w:hAnsi="Arial" w:cs="Arial"/>
          <w:i/>
          <w:iCs/>
          <w:color w:val="000000"/>
        </w:rPr>
        <w:t>e</w:t>
      </w:r>
      <w:r w:rsidR="001F26E9" w:rsidRPr="005E1C58">
        <w:rPr>
          <w:rFonts w:ascii="Arial" w:eastAsia="Times New Roman" w:hAnsi="Arial" w:cs="Arial"/>
          <w:color w:val="000000"/>
        </w:rPr>
        <w:t>" for subclasses, "-</w:t>
      </w:r>
      <w:r w:rsidR="001F26E9" w:rsidRPr="005E1C58">
        <w:rPr>
          <w:rFonts w:ascii="Arial" w:eastAsia="Times New Roman" w:hAnsi="Arial" w:cs="Arial"/>
          <w:i/>
          <w:iCs/>
          <w:color w:val="000000"/>
        </w:rPr>
        <w:t>satellitales</w:t>
      </w:r>
      <w:r w:rsidR="001F26E9" w:rsidRPr="005E1C58">
        <w:rPr>
          <w:rFonts w:ascii="Arial" w:eastAsia="Times New Roman" w:hAnsi="Arial" w:cs="Arial"/>
          <w:color w:val="000000"/>
        </w:rPr>
        <w:t>" for orders, "-</w:t>
      </w:r>
      <w:r w:rsidR="001F26E9" w:rsidRPr="005E1C58">
        <w:rPr>
          <w:rFonts w:ascii="Arial" w:eastAsia="Times New Roman" w:hAnsi="Arial" w:cs="Arial"/>
          <w:i/>
          <w:iCs/>
          <w:color w:val="000000"/>
        </w:rPr>
        <w:t>satellitineae</w:t>
      </w:r>
      <w:r w:rsidR="001F26E9" w:rsidRPr="005E1C58">
        <w:rPr>
          <w:rFonts w:ascii="Arial" w:eastAsia="Times New Roman" w:hAnsi="Arial" w:cs="Arial"/>
          <w:color w:val="000000"/>
        </w:rPr>
        <w:t>" for suborders, "-</w:t>
      </w:r>
      <w:r w:rsidR="001F26E9" w:rsidRPr="005E1C58">
        <w:rPr>
          <w:rFonts w:ascii="Arial" w:eastAsia="Times New Roman" w:hAnsi="Arial" w:cs="Arial"/>
          <w:i/>
          <w:iCs/>
          <w:color w:val="000000"/>
        </w:rPr>
        <w:t>satellitidae</w:t>
      </w:r>
      <w:r w:rsidR="001F26E9" w:rsidRPr="005E1C58">
        <w:rPr>
          <w:rFonts w:ascii="Arial" w:eastAsia="Times New Roman" w:hAnsi="Arial" w:cs="Arial"/>
          <w:color w:val="000000"/>
        </w:rPr>
        <w:t>" for families, "-</w:t>
      </w:r>
      <w:r w:rsidR="001F26E9" w:rsidRPr="005E1C58">
        <w:rPr>
          <w:rFonts w:ascii="Arial" w:eastAsia="Times New Roman" w:hAnsi="Arial" w:cs="Arial"/>
          <w:i/>
          <w:iCs/>
          <w:color w:val="000000"/>
        </w:rPr>
        <w:t>satellitinae</w:t>
      </w:r>
      <w:r w:rsidR="001F26E9" w:rsidRPr="005E1C58">
        <w:rPr>
          <w:rFonts w:ascii="Arial" w:eastAsia="Times New Roman" w:hAnsi="Arial" w:cs="Arial"/>
          <w:color w:val="000000"/>
        </w:rPr>
        <w:t>" for subfamilies, and "-</w:t>
      </w:r>
      <w:r w:rsidR="001F26E9" w:rsidRPr="005E1C58">
        <w:rPr>
          <w:rFonts w:ascii="Arial" w:eastAsia="Times New Roman" w:hAnsi="Arial" w:cs="Arial"/>
          <w:i/>
          <w:iCs/>
          <w:color w:val="000000"/>
        </w:rPr>
        <w:t>satellite</w:t>
      </w:r>
      <w:r w:rsidR="001F26E9" w:rsidRPr="005E1C58">
        <w:rPr>
          <w:rFonts w:ascii="Arial" w:eastAsia="Times New Roman" w:hAnsi="Arial" w:cs="Arial"/>
          <w:color w:val="000000"/>
        </w:rPr>
        <w:t>" for genera and subgenera.</w:t>
      </w:r>
    </w:p>
    <w:p w14:paraId="2998B799" w14:textId="5DAC9723" w:rsidR="001F26E9" w:rsidRPr="005E1C58" w:rsidRDefault="001F26E9" w:rsidP="00CC5763">
      <w:pPr>
        <w:shd w:val="clear" w:color="auto" w:fill="FFFFFF"/>
        <w:spacing w:after="120"/>
        <w:ind w:left="720"/>
        <w:outlineLvl w:val="3"/>
        <w:rPr>
          <w:rFonts w:ascii="Arial" w:eastAsia="Times New Roman" w:hAnsi="Arial" w:cs="Arial"/>
          <w:color w:val="333399"/>
        </w:rPr>
      </w:pPr>
      <w:r w:rsidRPr="00CC5763">
        <w:rPr>
          <w:rFonts w:ascii="Arial" w:eastAsia="Times New Roman" w:hAnsi="Arial" w:cs="Arial"/>
          <w:color w:val="333399"/>
        </w:rPr>
        <w:lastRenderedPageBreak/>
        <w:t xml:space="preserve">Comment: For example, the species </w:t>
      </w:r>
      <w:r w:rsidR="00E01AED" w:rsidRPr="00A5727D">
        <w:rPr>
          <w:rFonts w:ascii="Arial" w:eastAsia="Times New Roman" w:hAnsi="Arial" w:cs="Arial"/>
          <w:i/>
          <w:iCs/>
          <w:color w:val="333399"/>
        </w:rPr>
        <w:t>Betasatellite ageraflavi</w:t>
      </w:r>
      <w:r w:rsidR="00E01AED">
        <w:rPr>
          <w:rFonts w:ascii="Arial" w:eastAsia="Times New Roman" w:hAnsi="Arial" w:cs="Arial"/>
          <w:color w:val="333399"/>
        </w:rPr>
        <w:t xml:space="preserve"> </w:t>
      </w:r>
      <w:r w:rsidRPr="00CC5763">
        <w:rPr>
          <w:rFonts w:ascii="Arial" w:eastAsia="Times New Roman" w:hAnsi="Arial" w:cs="Arial"/>
          <w:color w:val="333399"/>
        </w:rPr>
        <w:t xml:space="preserve">is included in the </w:t>
      </w:r>
      <w:r w:rsidRPr="005E1C58">
        <w:rPr>
          <w:rFonts w:ascii="Arial" w:eastAsia="Times New Roman" w:hAnsi="Arial" w:cs="Arial"/>
          <w:color w:val="333399"/>
        </w:rPr>
        <w:t xml:space="preserve">genus </w:t>
      </w:r>
      <w:r w:rsidRPr="005E1C58">
        <w:rPr>
          <w:rFonts w:ascii="Arial" w:eastAsia="Times New Roman" w:hAnsi="Arial" w:cs="Arial"/>
          <w:i/>
          <w:iCs/>
          <w:color w:val="333399"/>
        </w:rPr>
        <w:t>Betasatellite</w:t>
      </w:r>
      <w:r w:rsidRPr="005E1C58">
        <w:rPr>
          <w:rFonts w:ascii="Arial" w:eastAsia="Times New Roman" w:hAnsi="Arial" w:cs="Arial"/>
          <w:color w:val="333399"/>
        </w:rPr>
        <w:t xml:space="preserve"> of the family </w:t>
      </w:r>
      <w:r w:rsidRPr="005E1C58">
        <w:rPr>
          <w:rFonts w:ascii="Arial" w:eastAsia="Times New Roman" w:hAnsi="Arial" w:cs="Arial"/>
          <w:i/>
          <w:iCs/>
          <w:color w:val="333399"/>
        </w:rPr>
        <w:t>Tolecusatellitidae</w:t>
      </w:r>
      <w:r w:rsidRPr="005E1C58">
        <w:rPr>
          <w:rFonts w:ascii="Arial" w:eastAsia="Times New Roman" w:hAnsi="Arial" w:cs="Arial"/>
          <w:color w:val="333399"/>
        </w:rPr>
        <w:t>.</w:t>
      </w:r>
    </w:p>
    <w:p w14:paraId="2C2C39D2" w14:textId="6470CE7A" w:rsidR="001F26E9" w:rsidRPr="00A5727D" w:rsidRDefault="001F6897" w:rsidP="00A515A6">
      <w:pPr>
        <w:pStyle w:val="ListParagraph"/>
        <w:numPr>
          <w:ilvl w:val="0"/>
          <w:numId w:val="3"/>
        </w:numPr>
        <w:shd w:val="clear" w:color="auto" w:fill="FFFFFF"/>
        <w:spacing w:after="120"/>
        <w:outlineLvl w:val="3"/>
        <w:rPr>
          <w:rFonts w:ascii="Arial" w:eastAsia="Times New Roman" w:hAnsi="Arial" w:cs="Arial"/>
          <w:b/>
          <w:bCs/>
          <w:color w:val="000000" w:themeColor="text1"/>
          <w:u w:val="single"/>
        </w:rPr>
      </w:pPr>
      <w:r w:rsidRPr="005E1C58">
        <w:rPr>
          <w:rFonts w:ascii="Arial" w:eastAsia="Times New Roman" w:hAnsi="Arial" w:cs="Arial"/>
          <w:color w:val="000000" w:themeColor="text1"/>
          <w:u w:val="single"/>
        </w:rPr>
        <w:t>V</w:t>
      </w:r>
      <w:r w:rsidR="001F26E9" w:rsidRPr="005E1C58">
        <w:rPr>
          <w:rFonts w:ascii="Arial" w:eastAsia="Times New Roman" w:hAnsi="Arial" w:cs="Arial"/>
          <w:color w:val="000000" w:themeColor="text1"/>
          <w:u w:val="single"/>
        </w:rPr>
        <w:t>iriforms</w:t>
      </w:r>
      <w:r w:rsidR="00CC5763" w:rsidRPr="005E1C58">
        <w:rPr>
          <w:rFonts w:ascii="Arial" w:eastAsia="Times New Roman" w:hAnsi="Arial" w:cs="Arial"/>
          <w:color w:val="000000" w:themeColor="text1"/>
          <w:u w:val="single"/>
        </w:rPr>
        <w:br/>
      </w:r>
      <w:r w:rsidR="001F26E9" w:rsidRPr="005E1C58">
        <w:rPr>
          <w:rFonts w:ascii="Arial" w:eastAsia="Times New Roman" w:hAnsi="Arial" w:cs="Arial"/>
          <w:color w:val="000000"/>
        </w:rPr>
        <w:t>The formal endings for taxon names of viriforms are the suffixes "-</w:t>
      </w:r>
      <w:r w:rsidR="001F26E9" w:rsidRPr="005E1C58">
        <w:rPr>
          <w:rFonts w:ascii="Arial" w:eastAsia="Times New Roman" w:hAnsi="Arial" w:cs="Arial"/>
          <w:i/>
          <w:iCs/>
          <w:color w:val="000000"/>
        </w:rPr>
        <w:t>viriformia</w:t>
      </w:r>
      <w:r w:rsidR="001F26E9" w:rsidRPr="005E1C58">
        <w:rPr>
          <w:rFonts w:ascii="Arial" w:eastAsia="Times New Roman" w:hAnsi="Arial" w:cs="Arial"/>
          <w:color w:val="000000"/>
        </w:rPr>
        <w:t>" for</w:t>
      </w:r>
      <w:r w:rsidR="001F26E9" w:rsidRPr="00CC5763">
        <w:rPr>
          <w:rFonts w:ascii="Arial" w:eastAsia="Times New Roman" w:hAnsi="Arial" w:cs="Arial"/>
          <w:color w:val="000000"/>
        </w:rPr>
        <w:t xml:space="preserve"> realms, " </w:t>
      </w:r>
      <w:r w:rsidR="001F26E9" w:rsidRPr="006449A4">
        <w:rPr>
          <w:rFonts w:ascii="Arial" w:eastAsia="Times New Roman" w:hAnsi="Arial" w:cs="Arial"/>
          <w:i/>
          <w:iCs/>
          <w:color w:val="000000"/>
        </w:rPr>
        <w:t>viriforma</w:t>
      </w:r>
      <w:r w:rsidR="001F26E9" w:rsidRPr="00CC5763">
        <w:rPr>
          <w:rFonts w:ascii="Arial" w:eastAsia="Times New Roman" w:hAnsi="Arial" w:cs="Arial"/>
          <w:color w:val="000000"/>
        </w:rPr>
        <w:t>" for subrealms, "-</w:t>
      </w:r>
      <w:r w:rsidR="001F26E9" w:rsidRPr="006449A4">
        <w:rPr>
          <w:rFonts w:ascii="Arial" w:eastAsia="Times New Roman" w:hAnsi="Arial" w:cs="Arial"/>
          <w:i/>
          <w:iCs/>
          <w:color w:val="000000"/>
        </w:rPr>
        <w:t>viriformae</w:t>
      </w:r>
      <w:r w:rsidR="001F26E9" w:rsidRPr="00CC5763">
        <w:rPr>
          <w:rFonts w:ascii="Arial" w:eastAsia="Times New Roman" w:hAnsi="Arial" w:cs="Arial"/>
          <w:color w:val="000000"/>
        </w:rPr>
        <w:t>" for kingdoms, "-</w:t>
      </w:r>
      <w:r w:rsidR="001F26E9" w:rsidRPr="006449A4">
        <w:rPr>
          <w:rFonts w:ascii="Arial" w:eastAsia="Times New Roman" w:hAnsi="Arial" w:cs="Arial"/>
          <w:i/>
          <w:iCs/>
          <w:color w:val="000000"/>
        </w:rPr>
        <w:t>viriformites</w:t>
      </w:r>
      <w:r w:rsidR="001F26E9" w:rsidRPr="00CC5763">
        <w:rPr>
          <w:rFonts w:ascii="Arial" w:eastAsia="Times New Roman" w:hAnsi="Arial" w:cs="Arial"/>
          <w:color w:val="000000"/>
        </w:rPr>
        <w:t xml:space="preserve">" for subkingdoms, " </w:t>
      </w:r>
      <w:r w:rsidR="001F26E9" w:rsidRPr="006449A4">
        <w:rPr>
          <w:rFonts w:ascii="Arial" w:eastAsia="Times New Roman" w:hAnsi="Arial" w:cs="Arial"/>
          <w:i/>
          <w:iCs/>
          <w:color w:val="000000"/>
        </w:rPr>
        <w:t>viriformicota</w:t>
      </w:r>
      <w:r w:rsidR="001F26E9" w:rsidRPr="00CC5763">
        <w:rPr>
          <w:rFonts w:ascii="Arial" w:eastAsia="Times New Roman" w:hAnsi="Arial" w:cs="Arial"/>
          <w:color w:val="000000"/>
        </w:rPr>
        <w:t>" for phyla, "-</w:t>
      </w:r>
      <w:r w:rsidR="001F26E9" w:rsidRPr="006449A4">
        <w:rPr>
          <w:rFonts w:ascii="Arial" w:eastAsia="Times New Roman" w:hAnsi="Arial" w:cs="Arial"/>
          <w:i/>
          <w:iCs/>
          <w:color w:val="000000"/>
        </w:rPr>
        <w:t>viriformicotina</w:t>
      </w:r>
      <w:r w:rsidR="001F26E9" w:rsidRPr="00CC5763">
        <w:rPr>
          <w:rFonts w:ascii="Arial" w:eastAsia="Times New Roman" w:hAnsi="Arial" w:cs="Arial"/>
          <w:color w:val="000000"/>
        </w:rPr>
        <w:t>" for subphyla, "-</w:t>
      </w:r>
      <w:r w:rsidR="001F26E9" w:rsidRPr="006449A4">
        <w:rPr>
          <w:rFonts w:ascii="Arial" w:eastAsia="Times New Roman" w:hAnsi="Arial" w:cs="Arial"/>
          <w:i/>
          <w:iCs/>
          <w:color w:val="000000"/>
        </w:rPr>
        <w:t>viriformicetes</w:t>
      </w:r>
      <w:r w:rsidR="001F26E9" w:rsidRPr="00CC5763">
        <w:rPr>
          <w:rFonts w:ascii="Arial" w:eastAsia="Times New Roman" w:hAnsi="Arial" w:cs="Arial"/>
          <w:color w:val="000000"/>
        </w:rPr>
        <w:t xml:space="preserve">" for classes, " </w:t>
      </w:r>
      <w:r w:rsidR="001F26E9" w:rsidRPr="006449A4">
        <w:rPr>
          <w:rFonts w:ascii="Arial" w:eastAsia="Times New Roman" w:hAnsi="Arial" w:cs="Arial"/>
          <w:i/>
          <w:iCs/>
          <w:color w:val="000000"/>
        </w:rPr>
        <w:t>viriformicetidea</w:t>
      </w:r>
      <w:r w:rsidR="001F26E9" w:rsidRPr="00CC5763">
        <w:rPr>
          <w:rFonts w:ascii="Arial" w:eastAsia="Times New Roman" w:hAnsi="Arial" w:cs="Arial"/>
          <w:color w:val="000000"/>
        </w:rPr>
        <w:t>" for subclasses, "-</w:t>
      </w:r>
      <w:r w:rsidR="001F26E9" w:rsidRPr="006449A4">
        <w:rPr>
          <w:rFonts w:ascii="Arial" w:eastAsia="Times New Roman" w:hAnsi="Arial" w:cs="Arial"/>
          <w:i/>
          <w:iCs/>
          <w:color w:val="000000"/>
        </w:rPr>
        <w:t>viriformales</w:t>
      </w:r>
      <w:r w:rsidR="001F26E9" w:rsidRPr="00CC5763">
        <w:rPr>
          <w:rFonts w:ascii="Arial" w:eastAsia="Times New Roman" w:hAnsi="Arial" w:cs="Arial"/>
          <w:color w:val="000000"/>
        </w:rPr>
        <w:t>" for orders, "-</w:t>
      </w:r>
      <w:r w:rsidR="001F26E9" w:rsidRPr="006449A4">
        <w:rPr>
          <w:rFonts w:ascii="Arial" w:eastAsia="Times New Roman" w:hAnsi="Arial" w:cs="Arial"/>
          <w:i/>
          <w:iCs/>
          <w:color w:val="000000"/>
        </w:rPr>
        <w:t>viriformineae</w:t>
      </w:r>
      <w:r w:rsidR="001F26E9" w:rsidRPr="00CC5763">
        <w:rPr>
          <w:rFonts w:ascii="Arial" w:eastAsia="Times New Roman" w:hAnsi="Arial" w:cs="Arial"/>
          <w:color w:val="000000"/>
        </w:rPr>
        <w:t xml:space="preserve">" for suborders, " </w:t>
      </w:r>
      <w:r w:rsidR="001F26E9" w:rsidRPr="006449A4">
        <w:rPr>
          <w:rFonts w:ascii="Arial" w:eastAsia="Times New Roman" w:hAnsi="Arial" w:cs="Arial"/>
          <w:i/>
          <w:iCs/>
          <w:color w:val="000000"/>
        </w:rPr>
        <w:t>viriform</w:t>
      </w:r>
      <w:r w:rsidR="00B31198">
        <w:rPr>
          <w:rFonts w:ascii="Arial" w:eastAsia="Times New Roman" w:hAnsi="Arial" w:cs="Arial"/>
          <w:i/>
          <w:iCs/>
          <w:color w:val="000000"/>
        </w:rPr>
        <w:t>id</w:t>
      </w:r>
      <w:r w:rsidR="001F26E9" w:rsidRPr="006449A4">
        <w:rPr>
          <w:rFonts w:ascii="Arial" w:eastAsia="Times New Roman" w:hAnsi="Arial" w:cs="Arial"/>
          <w:i/>
          <w:iCs/>
          <w:color w:val="000000"/>
        </w:rPr>
        <w:t>ae</w:t>
      </w:r>
      <w:r w:rsidR="001F26E9" w:rsidRPr="00CC5763">
        <w:rPr>
          <w:rFonts w:ascii="Arial" w:eastAsia="Times New Roman" w:hAnsi="Arial" w:cs="Arial"/>
          <w:color w:val="000000"/>
        </w:rPr>
        <w:t>" for families, "-</w:t>
      </w:r>
      <w:r w:rsidR="001F26E9" w:rsidRPr="006449A4">
        <w:rPr>
          <w:rFonts w:ascii="Arial" w:eastAsia="Times New Roman" w:hAnsi="Arial" w:cs="Arial"/>
          <w:i/>
          <w:iCs/>
          <w:color w:val="000000"/>
        </w:rPr>
        <w:t>viriforminae</w:t>
      </w:r>
      <w:r w:rsidR="001F26E9" w:rsidRPr="00CC5763">
        <w:rPr>
          <w:rFonts w:ascii="Arial" w:eastAsia="Times New Roman" w:hAnsi="Arial" w:cs="Arial"/>
          <w:color w:val="000000"/>
        </w:rPr>
        <w:t>" for subfamilies, and "-</w:t>
      </w:r>
      <w:r w:rsidR="001F26E9" w:rsidRPr="006449A4">
        <w:rPr>
          <w:rFonts w:ascii="Arial" w:eastAsia="Times New Roman" w:hAnsi="Arial" w:cs="Arial"/>
          <w:i/>
          <w:iCs/>
          <w:color w:val="000000"/>
        </w:rPr>
        <w:t>viriform</w:t>
      </w:r>
      <w:r w:rsidR="001F26E9" w:rsidRPr="00CC5763">
        <w:rPr>
          <w:rFonts w:ascii="Arial" w:eastAsia="Times New Roman" w:hAnsi="Arial" w:cs="Arial"/>
          <w:color w:val="000000"/>
        </w:rPr>
        <w:t>" for genera and subgenera.</w:t>
      </w:r>
    </w:p>
    <w:p w14:paraId="6879E52B" w14:textId="62F69623" w:rsidR="00284C49" w:rsidRPr="00CC5763" w:rsidRDefault="00284C49" w:rsidP="00A5727D">
      <w:pPr>
        <w:pStyle w:val="ListParagraph"/>
        <w:shd w:val="clear" w:color="auto" w:fill="FFFFFF"/>
        <w:spacing w:after="120"/>
        <w:outlineLvl w:val="3"/>
        <w:rPr>
          <w:rFonts w:ascii="Arial" w:eastAsia="Times New Roman" w:hAnsi="Arial" w:cs="Arial"/>
          <w:b/>
          <w:bCs/>
          <w:color w:val="000000" w:themeColor="text1"/>
          <w:u w:val="single"/>
        </w:rPr>
      </w:pPr>
      <w:r w:rsidRPr="00CC5763">
        <w:rPr>
          <w:rFonts w:ascii="Arial" w:eastAsia="Times New Roman" w:hAnsi="Arial" w:cs="Arial"/>
          <w:color w:val="333399"/>
        </w:rPr>
        <w:t xml:space="preserve">Comment: For example, the species </w:t>
      </w:r>
      <w:r w:rsidRPr="00284C49">
        <w:rPr>
          <w:rFonts w:ascii="Arial" w:eastAsia="Times New Roman" w:hAnsi="Arial" w:cs="Arial"/>
          <w:i/>
          <w:iCs/>
          <w:color w:val="333399"/>
        </w:rPr>
        <w:t>Bartonegtaviriform andersoni</w:t>
      </w:r>
      <w:r w:rsidRPr="00284C49" w:rsidDel="00284C49">
        <w:rPr>
          <w:rFonts w:ascii="Arial" w:eastAsia="Times New Roman" w:hAnsi="Arial" w:cs="Arial"/>
          <w:color w:val="333399"/>
        </w:rPr>
        <w:t xml:space="preserve"> </w:t>
      </w:r>
      <w:r w:rsidRPr="00CC5763">
        <w:rPr>
          <w:rFonts w:ascii="Arial" w:eastAsia="Times New Roman" w:hAnsi="Arial" w:cs="Arial"/>
          <w:color w:val="333399"/>
        </w:rPr>
        <w:t xml:space="preserve">is included in the genus </w:t>
      </w:r>
      <w:r w:rsidRPr="00284C49">
        <w:rPr>
          <w:rFonts w:ascii="Arial" w:eastAsia="Times New Roman" w:hAnsi="Arial" w:cs="Arial"/>
          <w:i/>
          <w:iCs/>
          <w:color w:val="333399"/>
        </w:rPr>
        <w:t xml:space="preserve">Bartonegtaviriform </w:t>
      </w:r>
      <w:r w:rsidRPr="00CC5763">
        <w:rPr>
          <w:rFonts w:ascii="Arial" w:eastAsia="Times New Roman" w:hAnsi="Arial" w:cs="Arial"/>
          <w:color w:val="333399"/>
        </w:rPr>
        <w:t xml:space="preserve">of the family </w:t>
      </w:r>
      <w:r w:rsidRPr="00284C49">
        <w:rPr>
          <w:rFonts w:ascii="Arial" w:eastAsia="Times New Roman" w:hAnsi="Arial" w:cs="Arial"/>
          <w:i/>
          <w:iCs/>
          <w:color w:val="333399"/>
        </w:rPr>
        <w:t>Bartogtaviriformidae</w:t>
      </w:r>
      <w:r w:rsidRPr="00CC5763">
        <w:rPr>
          <w:rFonts w:ascii="Arial" w:eastAsia="Times New Roman" w:hAnsi="Arial" w:cs="Arial"/>
          <w:color w:val="333399"/>
        </w:rPr>
        <w:t>.</w:t>
      </w:r>
    </w:p>
    <w:p w14:paraId="3C1F060B" w14:textId="77777777" w:rsidR="000C2745" w:rsidRDefault="000C2745" w:rsidP="00267BFD">
      <w:pPr>
        <w:shd w:val="clear" w:color="auto" w:fill="FFFFFF"/>
        <w:spacing w:after="120"/>
        <w:outlineLvl w:val="3"/>
        <w:rPr>
          <w:rFonts w:ascii="Arial" w:eastAsia="Times New Roman" w:hAnsi="Arial" w:cs="Arial"/>
          <w:b/>
          <w:bCs/>
          <w:color w:val="000000"/>
          <w:sz w:val="28"/>
          <w:szCs w:val="28"/>
        </w:rPr>
      </w:pPr>
    </w:p>
    <w:p w14:paraId="75BC7C57" w14:textId="732BF75C" w:rsidR="00C2413C" w:rsidRPr="006B47F7" w:rsidRDefault="00C2413C" w:rsidP="00267BFD">
      <w:pPr>
        <w:shd w:val="clear" w:color="auto" w:fill="FFFFFF"/>
        <w:spacing w:after="120"/>
        <w:outlineLvl w:val="3"/>
        <w:rPr>
          <w:rFonts w:ascii="Arial" w:eastAsia="Times New Roman" w:hAnsi="Arial" w:cs="Arial"/>
          <w:b/>
          <w:bCs/>
          <w:color w:val="000000"/>
          <w:sz w:val="28"/>
          <w:szCs w:val="28"/>
        </w:rPr>
      </w:pPr>
      <w:r w:rsidRPr="006B47F7">
        <w:rPr>
          <w:rFonts w:ascii="Arial" w:eastAsia="Times New Roman" w:hAnsi="Arial" w:cs="Arial"/>
          <w:b/>
          <w:bCs/>
          <w:color w:val="000000"/>
          <w:sz w:val="28"/>
          <w:szCs w:val="28"/>
        </w:rPr>
        <w:t>VI</w:t>
      </w:r>
      <w:r w:rsidR="0098200C" w:rsidRPr="006B47F7">
        <w:rPr>
          <w:rFonts w:ascii="Arial" w:eastAsia="Times New Roman" w:hAnsi="Arial" w:cs="Arial"/>
          <w:b/>
          <w:bCs/>
          <w:color w:val="000000"/>
          <w:sz w:val="28"/>
          <w:szCs w:val="28"/>
        </w:rPr>
        <w:t>I</w:t>
      </w:r>
      <w:r w:rsidR="00404288">
        <w:rPr>
          <w:rFonts w:ascii="Arial" w:eastAsia="Times New Roman" w:hAnsi="Arial" w:cs="Arial"/>
          <w:b/>
          <w:bCs/>
          <w:color w:val="000000"/>
          <w:sz w:val="28"/>
          <w:szCs w:val="28"/>
        </w:rPr>
        <w:t>.</w:t>
      </w:r>
      <w:r w:rsidRPr="006B47F7">
        <w:rPr>
          <w:rFonts w:ascii="Arial" w:eastAsia="Times New Roman" w:hAnsi="Arial" w:cs="Arial"/>
          <w:b/>
          <w:bCs/>
          <w:color w:val="000000"/>
          <w:sz w:val="28"/>
          <w:szCs w:val="28"/>
        </w:rPr>
        <w:t xml:space="preserve"> Rules for Orthography</w:t>
      </w:r>
    </w:p>
    <w:p w14:paraId="5AFB1150" w14:textId="6F762DA1"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w:t>
      </w:r>
      <w:r w:rsidR="00CC5763">
        <w:rPr>
          <w:rFonts w:ascii="Arial" w:eastAsia="Times New Roman" w:hAnsi="Arial" w:cs="Arial"/>
          <w:color w:val="000000"/>
        </w:rPr>
        <w:t>2</w:t>
      </w:r>
      <w:r w:rsidR="008D391B">
        <w:rPr>
          <w:rFonts w:ascii="Arial" w:eastAsia="Times New Roman" w:hAnsi="Arial" w:cs="Arial"/>
          <w:color w:val="000000"/>
        </w:rPr>
        <w:t>5</w:t>
      </w:r>
    </w:p>
    <w:p w14:paraId="6CD3FFB4" w14:textId="6067B618"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In formal taxonomic usage, the accepted names of</w:t>
      </w:r>
      <w:r w:rsidR="00A515A6">
        <w:rPr>
          <w:rFonts w:ascii="Arial" w:eastAsia="Times New Roman" w:hAnsi="Arial" w:cs="Arial"/>
          <w:color w:val="000000"/>
        </w:rPr>
        <w:t xml:space="preserve"> </w:t>
      </w:r>
      <w:r w:rsidRPr="00B52675">
        <w:rPr>
          <w:rFonts w:ascii="Arial" w:eastAsia="Times New Roman" w:hAnsi="Arial" w:cs="Arial"/>
          <w:color w:val="000000"/>
        </w:rPr>
        <w:t>realms, subrealms, kingdoms, subkingdoms, phyla, subphyla, classes, subclasses, orders, suborders, families, subfamilies, genera</w:t>
      </w:r>
      <w:r w:rsidR="003C48A9">
        <w:rPr>
          <w:rFonts w:ascii="Arial" w:eastAsia="Times New Roman" w:hAnsi="Arial" w:cs="Arial"/>
          <w:color w:val="000000"/>
        </w:rPr>
        <w:t>,</w:t>
      </w:r>
      <w:r w:rsidRPr="00B52675">
        <w:rPr>
          <w:rFonts w:ascii="Arial" w:eastAsia="Times New Roman" w:hAnsi="Arial" w:cs="Arial"/>
          <w:color w:val="000000"/>
        </w:rPr>
        <w:t xml:space="preserve"> and subgenera are printed in italics and the first letters of the names are capitalized.</w:t>
      </w:r>
    </w:p>
    <w:p w14:paraId="1C058DD6" w14:textId="7777777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333399"/>
        </w:rPr>
        <w:t>Comment: See Rule 3.7 for the definition of an "accepted" name.</w:t>
      </w:r>
    </w:p>
    <w:p w14:paraId="1C1EFE85" w14:textId="510FE557" w:rsidR="00C2413C" w:rsidRPr="00B52675" w:rsidRDefault="00C2413C" w:rsidP="00267BFD">
      <w:pPr>
        <w:shd w:val="clear" w:color="auto" w:fill="FFFFFF"/>
        <w:spacing w:after="120"/>
        <w:rPr>
          <w:rFonts w:ascii="Arial" w:eastAsia="Times New Roman" w:hAnsi="Arial" w:cs="Arial"/>
          <w:color w:val="000000"/>
        </w:rPr>
      </w:pPr>
      <w:r w:rsidRPr="00B52675">
        <w:rPr>
          <w:rFonts w:ascii="Arial" w:eastAsia="Times New Roman" w:hAnsi="Arial" w:cs="Arial"/>
          <w:color w:val="000000"/>
        </w:rPr>
        <w:t>3.</w:t>
      </w:r>
      <w:r w:rsidR="00CC5763">
        <w:rPr>
          <w:rFonts w:ascii="Arial" w:eastAsia="Times New Roman" w:hAnsi="Arial" w:cs="Arial"/>
          <w:color w:val="000000"/>
        </w:rPr>
        <w:t>2</w:t>
      </w:r>
      <w:r w:rsidR="008D391B">
        <w:rPr>
          <w:rFonts w:ascii="Arial" w:eastAsia="Times New Roman" w:hAnsi="Arial" w:cs="Arial"/>
          <w:color w:val="000000"/>
        </w:rPr>
        <w:t>6</w:t>
      </w:r>
    </w:p>
    <w:p w14:paraId="6C16FB7F" w14:textId="2A871761" w:rsidR="00C2413C" w:rsidRPr="00161997" w:rsidRDefault="00161997" w:rsidP="00267BFD">
      <w:pPr>
        <w:shd w:val="clear" w:color="auto" w:fill="FFFFFF"/>
        <w:spacing w:after="120"/>
        <w:rPr>
          <w:rFonts w:ascii="Arial" w:eastAsia="Times New Roman" w:hAnsi="Arial" w:cs="Arial"/>
          <w:color w:val="000000" w:themeColor="text1"/>
        </w:rPr>
      </w:pPr>
      <w:r w:rsidRPr="00161997">
        <w:rPr>
          <w:rFonts w:ascii="Arial" w:eastAsia="Times New Roman" w:hAnsi="Arial" w:cs="Arial"/>
          <w:color w:val="000000" w:themeColor="text1"/>
        </w:rPr>
        <w:t>A</w:t>
      </w:r>
      <w:r w:rsidR="00A515A6">
        <w:rPr>
          <w:rFonts w:ascii="Arial" w:eastAsia="Times New Roman" w:hAnsi="Arial" w:cs="Arial"/>
          <w:color w:val="000000" w:themeColor="text1"/>
        </w:rPr>
        <w:t xml:space="preserve"> </w:t>
      </w:r>
      <w:r w:rsidRPr="00161997">
        <w:rPr>
          <w:rFonts w:ascii="Arial" w:eastAsia="Times New Roman" w:hAnsi="Arial" w:cs="Arial"/>
          <w:color w:val="000000" w:themeColor="text1"/>
        </w:rPr>
        <w:t xml:space="preserve">species name is always written in italics, with the first </w:t>
      </w:r>
      <w:r w:rsidR="00A515A6">
        <w:rPr>
          <w:rFonts w:ascii="Arial" w:eastAsia="Times New Roman" w:hAnsi="Arial" w:cs="Arial"/>
          <w:color w:val="000000" w:themeColor="text1"/>
        </w:rPr>
        <w:t xml:space="preserve">component </w:t>
      </w:r>
      <w:r w:rsidRPr="00161997">
        <w:rPr>
          <w:rFonts w:ascii="Arial" w:eastAsia="Times New Roman" w:hAnsi="Arial" w:cs="Arial"/>
          <w:color w:val="000000" w:themeColor="text1"/>
        </w:rPr>
        <w:t xml:space="preserve">(the </w:t>
      </w:r>
      <w:r w:rsidRPr="00161997">
        <w:rPr>
          <w:rFonts w:ascii="Arial" w:eastAsia="Times New Roman" w:hAnsi="Arial" w:cs="Arial"/>
          <w:color w:val="000000" w:themeColor="text1"/>
        </w:rPr>
        <w:t xml:space="preserve">genus name) beginning with an uppercase letter. The second </w:t>
      </w:r>
      <w:r w:rsidR="00A515A6">
        <w:rPr>
          <w:rFonts w:ascii="Arial" w:eastAsia="Times New Roman" w:hAnsi="Arial" w:cs="Arial"/>
          <w:color w:val="000000" w:themeColor="text1"/>
        </w:rPr>
        <w:t>component (</w:t>
      </w:r>
      <w:r w:rsidRPr="00161997">
        <w:rPr>
          <w:rFonts w:ascii="Arial" w:eastAsia="Times New Roman" w:hAnsi="Arial" w:cs="Arial"/>
          <w:color w:val="000000" w:themeColor="text1"/>
        </w:rPr>
        <w:t>the species epithet</w:t>
      </w:r>
      <w:r w:rsidR="00A515A6">
        <w:rPr>
          <w:rFonts w:ascii="Arial" w:eastAsia="Times New Roman" w:hAnsi="Arial" w:cs="Arial"/>
          <w:color w:val="000000" w:themeColor="text1"/>
        </w:rPr>
        <w:t>)</w:t>
      </w:r>
      <w:r w:rsidR="006E14E3">
        <w:rPr>
          <w:rFonts w:ascii="Arial" w:eastAsia="Times New Roman" w:hAnsi="Arial" w:cs="Arial"/>
          <w:color w:val="000000" w:themeColor="text1"/>
        </w:rPr>
        <w:t>may be capitalized or not</w:t>
      </w:r>
      <w:r w:rsidRPr="00161997">
        <w:rPr>
          <w:rFonts w:ascii="Arial" w:eastAsia="Times New Roman" w:hAnsi="Arial" w:cs="Arial"/>
          <w:color w:val="000000" w:themeColor="text1"/>
        </w:rPr>
        <w:t>.</w:t>
      </w:r>
    </w:p>
    <w:p w14:paraId="4EBD3394" w14:textId="11C1E0CB" w:rsidR="00C2413C" w:rsidRPr="00B52675" w:rsidRDefault="00C2413C" w:rsidP="00161997">
      <w:pPr>
        <w:shd w:val="clear" w:color="auto" w:fill="FFFFFF"/>
        <w:spacing w:after="120"/>
        <w:rPr>
          <w:rFonts w:ascii="Arial" w:eastAsia="Times New Roman" w:hAnsi="Arial" w:cs="Arial"/>
          <w:color w:val="000000"/>
        </w:rPr>
      </w:pPr>
      <w:r w:rsidRPr="00B52675">
        <w:rPr>
          <w:rFonts w:ascii="Arial" w:eastAsia="Times New Roman" w:hAnsi="Arial" w:cs="Arial"/>
          <w:color w:val="333399"/>
        </w:rPr>
        <w:t xml:space="preserve">Comment: </w:t>
      </w:r>
      <w:r w:rsidR="00AD1F0E">
        <w:rPr>
          <w:rFonts w:ascii="Arial" w:eastAsia="Times New Roman" w:hAnsi="Arial" w:cs="Arial"/>
          <w:color w:val="333399"/>
        </w:rPr>
        <w:t>Taxon</w:t>
      </w:r>
      <w:r w:rsidR="00161997" w:rsidRPr="00161997">
        <w:rPr>
          <w:rFonts w:ascii="Arial" w:eastAsia="Times New Roman" w:hAnsi="Arial" w:cs="Arial"/>
          <w:color w:val="333399"/>
        </w:rPr>
        <w:t xml:space="preserve"> names </w:t>
      </w:r>
      <w:r w:rsidR="00A515A6">
        <w:rPr>
          <w:rFonts w:ascii="Arial" w:eastAsia="Times New Roman" w:hAnsi="Arial" w:cs="Arial"/>
          <w:color w:val="333399"/>
        </w:rPr>
        <w:t xml:space="preserve">shall </w:t>
      </w:r>
      <w:r w:rsidR="00161997" w:rsidRPr="00161997">
        <w:rPr>
          <w:rFonts w:ascii="Arial" w:eastAsia="Times New Roman" w:hAnsi="Arial" w:cs="Arial"/>
          <w:color w:val="333399"/>
        </w:rPr>
        <w:t>never be abbreviated</w:t>
      </w:r>
      <w:r w:rsidR="00161997">
        <w:rPr>
          <w:rFonts w:ascii="Arial" w:eastAsia="Times New Roman" w:hAnsi="Arial" w:cs="Arial"/>
          <w:color w:val="333399"/>
        </w:rPr>
        <w:t xml:space="preserve"> </w:t>
      </w:r>
      <w:r w:rsidR="00161997" w:rsidRPr="00161997">
        <w:rPr>
          <w:rFonts w:ascii="Arial" w:eastAsia="Times New Roman" w:hAnsi="Arial" w:cs="Arial"/>
          <w:color w:val="333399"/>
        </w:rPr>
        <w:t>and should never be translated or transliterated.</w:t>
      </w:r>
    </w:p>
    <w:p w14:paraId="4FA7F480" w14:textId="77777777" w:rsidR="00314B05" w:rsidRPr="00B52675" w:rsidRDefault="00314B05" w:rsidP="00267BFD">
      <w:pPr>
        <w:shd w:val="clear" w:color="auto" w:fill="FFFFFF"/>
        <w:spacing w:after="120"/>
        <w:rPr>
          <w:rFonts w:ascii="Arial" w:eastAsia="Times New Roman" w:hAnsi="Arial" w:cs="Arial"/>
          <w:color w:val="000000"/>
        </w:rPr>
      </w:pPr>
    </w:p>
    <w:sectPr w:rsidR="00314B05" w:rsidRPr="00B52675" w:rsidSect="00F37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9ED"/>
    <w:multiLevelType w:val="hybridMultilevel"/>
    <w:tmpl w:val="4A1CA53E"/>
    <w:lvl w:ilvl="0" w:tplc="90800BD0">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8001F0B"/>
    <w:multiLevelType w:val="hybridMultilevel"/>
    <w:tmpl w:val="25CA2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631B32"/>
    <w:multiLevelType w:val="hybridMultilevel"/>
    <w:tmpl w:val="BE52F5E2"/>
    <w:lvl w:ilvl="0" w:tplc="7E146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256023">
    <w:abstractNumId w:val="2"/>
  </w:num>
  <w:num w:numId="2" w16cid:durableId="60643231">
    <w:abstractNumId w:val="1"/>
  </w:num>
  <w:num w:numId="3" w16cid:durableId="180658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3C"/>
    <w:rsid w:val="000058D3"/>
    <w:rsid w:val="000201C5"/>
    <w:rsid w:val="0002659A"/>
    <w:rsid w:val="00033389"/>
    <w:rsid w:val="000340A8"/>
    <w:rsid w:val="00036F3F"/>
    <w:rsid w:val="000371F7"/>
    <w:rsid w:val="000411B4"/>
    <w:rsid w:val="00046DF4"/>
    <w:rsid w:val="00054389"/>
    <w:rsid w:val="000574B5"/>
    <w:rsid w:val="00061686"/>
    <w:rsid w:val="00061BB0"/>
    <w:rsid w:val="00063A1C"/>
    <w:rsid w:val="00064835"/>
    <w:rsid w:val="00064D50"/>
    <w:rsid w:val="000652E3"/>
    <w:rsid w:val="000751BC"/>
    <w:rsid w:val="00075EC6"/>
    <w:rsid w:val="00091CE4"/>
    <w:rsid w:val="000A61AC"/>
    <w:rsid w:val="000B29A5"/>
    <w:rsid w:val="000B3249"/>
    <w:rsid w:val="000C184F"/>
    <w:rsid w:val="000C2745"/>
    <w:rsid w:val="000D161D"/>
    <w:rsid w:val="000D6E46"/>
    <w:rsid w:val="000E02A9"/>
    <w:rsid w:val="000E2FC7"/>
    <w:rsid w:val="000E323B"/>
    <w:rsid w:val="000E3AE9"/>
    <w:rsid w:val="000E6C66"/>
    <w:rsid w:val="000E6FE6"/>
    <w:rsid w:val="000F7A55"/>
    <w:rsid w:val="00106A87"/>
    <w:rsid w:val="0011202E"/>
    <w:rsid w:val="0011316C"/>
    <w:rsid w:val="001133D4"/>
    <w:rsid w:val="00133D8F"/>
    <w:rsid w:val="00134B59"/>
    <w:rsid w:val="001515B2"/>
    <w:rsid w:val="00152170"/>
    <w:rsid w:val="00152BF3"/>
    <w:rsid w:val="00156F72"/>
    <w:rsid w:val="00161231"/>
    <w:rsid w:val="00161997"/>
    <w:rsid w:val="00171807"/>
    <w:rsid w:val="0017794A"/>
    <w:rsid w:val="00187895"/>
    <w:rsid w:val="0019625C"/>
    <w:rsid w:val="001A0DBD"/>
    <w:rsid w:val="001A0E4C"/>
    <w:rsid w:val="001A480C"/>
    <w:rsid w:val="001A7345"/>
    <w:rsid w:val="001B3B0E"/>
    <w:rsid w:val="001C08C8"/>
    <w:rsid w:val="001C2C7C"/>
    <w:rsid w:val="001C592A"/>
    <w:rsid w:val="001C63C7"/>
    <w:rsid w:val="001D030E"/>
    <w:rsid w:val="001D3874"/>
    <w:rsid w:val="001D3BE9"/>
    <w:rsid w:val="001D41CD"/>
    <w:rsid w:val="001D7FEB"/>
    <w:rsid w:val="001E3715"/>
    <w:rsid w:val="001E50E1"/>
    <w:rsid w:val="001E515D"/>
    <w:rsid w:val="001E7066"/>
    <w:rsid w:val="001F11BA"/>
    <w:rsid w:val="001F1704"/>
    <w:rsid w:val="001F26E9"/>
    <w:rsid w:val="001F5478"/>
    <w:rsid w:val="001F6595"/>
    <w:rsid w:val="001F6897"/>
    <w:rsid w:val="001F7314"/>
    <w:rsid w:val="00205C5A"/>
    <w:rsid w:val="0021148B"/>
    <w:rsid w:val="002155E9"/>
    <w:rsid w:val="00216999"/>
    <w:rsid w:val="00231F35"/>
    <w:rsid w:val="00232D5C"/>
    <w:rsid w:val="00245B4B"/>
    <w:rsid w:val="00246B13"/>
    <w:rsid w:val="0024762A"/>
    <w:rsid w:val="00255DF7"/>
    <w:rsid w:val="00256B98"/>
    <w:rsid w:val="0026556E"/>
    <w:rsid w:val="00267BFD"/>
    <w:rsid w:val="00272F8D"/>
    <w:rsid w:val="00277C47"/>
    <w:rsid w:val="00277C76"/>
    <w:rsid w:val="00284C49"/>
    <w:rsid w:val="00294F85"/>
    <w:rsid w:val="002979D3"/>
    <w:rsid w:val="002A01BE"/>
    <w:rsid w:val="002A3522"/>
    <w:rsid w:val="002B00B8"/>
    <w:rsid w:val="002B1C30"/>
    <w:rsid w:val="002B2EFD"/>
    <w:rsid w:val="002B2FD3"/>
    <w:rsid w:val="002C10E5"/>
    <w:rsid w:val="002C318C"/>
    <w:rsid w:val="002D262B"/>
    <w:rsid w:val="002D3F0B"/>
    <w:rsid w:val="002E1143"/>
    <w:rsid w:val="002E14C3"/>
    <w:rsid w:val="002E3AB8"/>
    <w:rsid w:val="002F026C"/>
    <w:rsid w:val="002F2D16"/>
    <w:rsid w:val="002F5AC6"/>
    <w:rsid w:val="00300DE6"/>
    <w:rsid w:val="003012B7"/>
    <w:rsid w:val="0030340B"/>
    <w:rsid w:val="00305078"/>
    <w:rsid w:val="00305AE7"/>
    <w:rsid w:val="003128B9"/>
    <w:rsid w:val="00312D74"/>
    <w:rsid w:val="00314B05"/>
    <w:rsid w:val="0031571B"/>
    <w:rsid w:val="0032091C"/>
    <w:rsid w:val="003222A5"/>
    <w:rsid w:val="00324042"/>
    <w:rsid w:val="00333571"/>
    <w:rsid w:val="0033626A"/>
    <w:rsid w:val="003363D6"/>
    <w:rsid w:val="00337119"/>
    <w:rsid w:val="00337343"/>
    <w:rsid w:val="003374D2"/>
    <w:rsid w:val="00343EF5"/>
    <w:rsid w:val="003470FC"/>
    <w:rsid w:val="00351F01"/>
    <w:rsid w:val="00352D20"/>
    <w:rsid w:val="00353724"/>
    <w:rsid w:val="00360AB7"/>
    <w:rsid w:val="003619B3"/>
    <w:rsid w:val="00364D08"/>
    <w:rsid w:val="00371EC5"/>
    <w:rsid w:val="00372404"/>
    <w:rsid w:val="0037352C"/>
    <w:rsid w:val="00373D18"/>
    <w:rsid w:val="00377402"/>
    <w:rsid w:val="003814F3"/>
    <w:rsid w:val="00381FA3"/>
    <w:rsid w:val="00383EF8"/>
    <w:rsid w:val="003845A8"/>
    <w:rsid w:val="00394C4D"/>
    <w:rsid w:val="003A1E2E"/>
    <w:rsid w:val="003A24FC"/>
    <w:rsid w:val="003B0E47"/>
    <w:rsid w:val="003B19F0"/>
    <w:rsid w:val="003B44F6"/>
    <w:rsid w:val="003B70E2"/>
    <w:rsid w:val="003C0678"/>
    <w:rsid w:val="003C2AA5"/>
    <w:rsid w:val="003C48A9"/>
    <w:rsid w:val="003D6E1F"/>
    <w:rsid w:val="003D7FC2"/>
    <w:rsid w:val="00400747"/>
    <w:rsid w:val="00404288"/>
    <w:rsid w:val="004071F1"/>
    <w:rsid w:val="0041257B"/>
    <w:rsid w:val="004133B0"/>
    <w:rsid w:val="004174FE"/>
    <w:rsid w:val="00417DCD"/>
    <w:rsid w:val="004228E3"/>
    <w:rsid w:val="004243F7"/>
    <w:rsid w:val="00426144"/>
    <w:rsid w:val="00427151"/>
    <w:rsid w:val="00427E76"/>
    <w:rsid w:val="0043378C"/>
    <w:rsid w:val="0044169B"/>
    <w:rsid w:val="00442ECA"/>
    <w:rsid w:val="0044730E"/>
    <w:rsid w:val="00451EC5"/>
    <w:rsid w:val="004523F4"/>
    <w:rsid w:val="00457B6A"/>
    <w:rsid w:val="0046195A"/>
    <w:rsid w:val="00461E79"/>
    <w:rsid w:val="00461F1B"/>
    <w:rsid w:val="00462A8A"/>
    <w:rsid w:val="004635F2"/>
    <w:rsid w:val="00471D95"/>
    <w:rsid w:val="00475173"/>
    <w:rsid w:val="004818BC"/>
    <w:rsid w:val="00481FF9"/>
    <w:rsid w:val="00491AFD"/>
    <w:rsid w:val="00491E82"/>
    <w:rsid w:val="004927B7"/>
    <w:rsid w:val="00497A35"/>
    <w:rsid w:val="004A1DDF"/>
    <w:rsid w:val="004A3BF8"/>
    <w:rsid w:val="004A4790"/>
    <w:rsid w:val="004B0A4F"/>
    <w:rsid w:val="004B21F2"/>
    <w:rsid w:val="004B353D"/>
    <w:rsid w:val="004B58C1"/>
    <w:rsid w:val="004C0572"/>
    <w:rsid w:val="004D3547"/>
    <w:rsid w:val="004D68B9"/>
    <w:rsid w:val="004D7B58"/>
    <w:rsid w:val="004E047A"/>
    <w:rsid w:val="004E661A"/>
    <w:rsid w:val="004F0844"/>
    <w:rsid w:val="004F487F"/>
    <w:rsid w:val="004F5D7A"/>
    <w:rsid w:val="00502733"/>
    <w:rsid w:val="00511EE8"/>
    <w:rsid w:val="00512813"/>
    <w:rsid w:val="00514F1D"/>
    <w:rsid w:val="005160B3"/>
    <w:rsid w:val="00520D18"/>
    <w:rsid w:val="00524F3C"/>
    <w:rsid w:val="005258A5"/>
    <w:rsid w:val="00526A1A"/>
    <w:rsid w:val="005315E8"/>
    <w:rsid w:val="005419EA"/>
    <w:rsid w:val="00542208"/>
    <w:rsid w:val="00544D84"/>
    <w:rsid w:val="00546029"/>
    <w:rsid w:val="0054653E"/>
    <w:rsid w:val="0055186A"/>
    <w:rsid w:val="00552663"/>
    <w:rsid w:val="00556857"/>
    <w:rsid w:val="005667B2"/>
    <w:rsid w:val="00572CF4"/>
    <w:rsid w:val="005739EB"/>
    <w:rsid w:val="00574AB9"/>
    <w:rsid w:val="00575878"/>
    <w:rsid w:val="00583AA4"/>
    <w:rsid w:val="00585CE7"/>
    <w:rsid w:val="00586B40"/>
    <w:rsid w:val="005871B8"/>
    <w:rsid w:val="00587392"/>
    <w:rsid w:val="00592A2D"/>
    <w:rsid w:val="00594E83"/>
    <w:rsid w:val="00595E2E"/>
    <w:rsid w:val="0059691C"/>
    <w:rsid w:val="005A3AF0"/>
    <w:rsid w:val="005A6C50"/>
    <w:rsid w:val="005A7434"/>
    <w:rsid w:val="005B0411"/>
    <w:rsid w:val="005B202C"/>
    <w:rsid w:val="005B3B91"/>
    <w:rsid w:val="005B4580"/>
    <w:rsid w:val="005C402B"/>
    <w:rsid w:val="005C60F6"/>
    <w:rsid w:val="005D16EB"/>
    <w:rsid w:val="005D2549"/>
    <w:rsid w:val="005D2AEC"/>
    <w:rsid w:val="005D583A"/>
    <w:rsid w:val="005E1001"/>
    <w:rsid w:val="005E1385"/>
    <w:rsid w:val="005E1C58"/>
    <w:rsid w:val="005E2D10"/>
    <w:rsid w:val="005E3C98"/>
    <w:rsid w:val="005F1EEA"/>
    <w:rsid w:val="006123E0"/>
    <w:rsid w:val="0062037B"/>
    <w:rsid w:val="00625412"/>
    <w:rsid w:val="00632624"/>
    <w:rsid w:val="0063364B"/>
    <w:rsid w:val="0063509B"/>
    <w:rsid w:val="00635E85"/>
    <w:rsid w:val="006369F2"/>
    <w:rsid w:val="006411D1"/>
    <w:rsid w:val="006432F7"/>
    <w:rsid w:val="0064333C"/>
    <w:rsid w:val="006449A4"/>
    <w:rsid w:val="00647672"/>
    <w:rsid w:val="00647C01"/>
    <w:rsid w:val="00647CF0"/>
    <w:rsid w:val="00654279"/>
    <w:rsid w:val="006554E2"/>
    <w:rsid w:val="006740CF"/>
    <w:rsid w:val="00685ABA"/>
    <w:rsid w:val="006960D1"/>
    <w:rsid w:val="006966BD"/>
    <w:rsid w:val="006A0662"/>
    <w:rsid w:val="006A06CB"/>
    <w:rsid w:val="006A568D"/>
    <w:rsid w:val="006A6222"/>
    <w:rsid w:val="006B0170"/>
    <w:rsid w:val="006B27C5"/>
    <w:rsid w:val="006B47F7"/>
    <w:rsid w:val="006B4C26"/>
    <w:rsid w:val="006B57C5"/>
    <w:rsid w:val="006B584D"/>
    <w:rsid w:val="006B5E7A"/>
    <w:rsid w:val="006B78F0"/>
    <w:rsid w:val="006C57B2"/>
    <w:rsid w:val="006D7851"/>
    <w:rsid w:val="006E14E3"/>
    <w:rsid w:val="006F560E"/>
    <w:rsid w:val="00717C99"/>
    <w:rsid w:val="00720491"/>
    <w:rsid w:val="00720A1E"/>
    <w:rsid w:val="00722DDC"/>
    <w:rsid w:val="0073068E"/>
    <w:rsid w:val="00734DF8"/>
    <w:rsid w:val="00742724"/>
    <w:rsid w:val="00751617"/>
    <w:rsid w:val="00761058"/>
    <w:rsid w:val="007618C9"/>
    <w:rsid w:val="00765333"/>
    <w:rsid w:val="00766E38"/>
    <w:rsid w:val="007747BD"/>
    <w:rsid w:val="00776807"/>
    <w:rsid w:val="00780386"/>
    <w:rsid w:val="00780791"/>
    <w:rsid w:val="00785946"/>
    <w:rsid w:val="00786D20"/>
    <w:rsid w:val="00787588"/>
    <w:rsid w:val="007929F4"/>
    <w:rsid w:val="00792C8E"/>
    <w:rsid w:val="00794C3B"/>
    <w:rsid w:val="007978F8"/>
    <w:rsid w:val="007A2BE4"/>
    <w:rsid w:val="007A3416"/>
    <w:rsid w:val="007B10B6"/>
    <w:rsid w:val="007B529D"/>
    <w:rsid w:val="007C6EE2"/>
    <w:rsid w:val="007D1CF4"/>
    <w:rsid w:val="007D40B2"/>
    <w:rsid w:val="007D79C4"/>
    <w:rsid w:val="007E3435"/>
    <w:rsid w:val="007E4726"/>
    <w:rsid w:val="007E5B98"/>
    <w:rsid w:val="007E7F4F"/>
    <w:rsid w:val="007F19FA"/>
    <w:rsid w:val="007F1D6C"/>
    <w:rsid w:val="007F4BEE"/>
    <w:rsid w:val="007F7F1E"/>
    <w:rsid w:val="0080103A"/>
    <w:rsid w:val="008064B0"/>
    <w:rsid w:val="00806FE6"/>
    <w:rsid w:val="00807BD1"/>
    <w:rsid w:val="00807BE3"/>
    <w:rsid w:val="00810379"/>
    <w:rsid w:val="00812D7F"/>
    <w:rsid w:val="008164D7"/>
    <w:rsid w:val="00816D45"/>
    <w:rsid w:val="00821AE9"/>
    <w:rsid w:val="00832B5E"/>
    <w:rsid w:val="00834F9F"/>
    <w:rsid w:val="0084028A"/>
    <w:rsid w:val="00844176"/>
    <w:rsid w:val="008473AE"/>
    <w:rsid w:val="008520B4"/>
    <w:rsid w:val="00854462"/>
    <w:rsid w:val="00865A8C"/>
    <w:rsid w:val="0087329A"/>
    <w:rsid w:val="0087722E"/>
    <w:rsid w:val="00880414"/>
    <w:rsid w:val="0088048D"/>
    <w:rsid w:val="00880B90"/>
    <w:rsid w:val="00880D24"/>
    <w:rsid w:val="008841FA"/>
    <w:rsid w:val="00886D5E"/>
    <w:rsid w:val="00887481"/>
    <w:rsid w:val="00890EB3"/>
    <w:rsid w:val="008930A7"/>
    <w:rsid w:val="008A015C"/>
    <w:rsid w:val="008A0F53"/>
    <w:rsid w:val="008A3FF5"/>
    <w:rsid w:val="008A4AA4"/>
    <w:rsid w:val="008A5C19"/>
    <w:rsid w:val="008A6C00"/>
    <w:rsid w:val="008B3299"/>
    <w:rsid w:val="008B3741"/>
    <w:rsid w:val="008C0629"/>
    <w:rsid w:val="008C2ED3"/>
    <w:rsid w:val="008C3E80"/>
    <w:rsid w:val="008C4992"/>
    <w:rsid w:val="008C70B6"/>
    <w:rsid w:val="008D391B"/>
    <w:rsid w:val="008D3A8D"/>
    <w:rsid w:val="008D6A5D"/>
    <w:rsid w:val="008E13C2"/>
    <w:rsid w:val="008E35BC"/>
    <w:rsid w:val="008E7B05"/>
    <w:rsid w:val="008F1C5E"/>
    <w:rsid w:val="00901337"/>
    <w:rsid w:val="00911B02"/>
    <w:rsid w:val="00920A9F"/>
    <w:rsid w:val="009362C9"/>
    <w:rsid w:val="00945F27"/>
    <w:rsid w:val="00956647"/>
    <w:rsid w:val="00956E26"/>
    <w:rsid w:val="00960211"/>
    <w:rsid w:val="009606AF"/>
    <w:rsid w:val="00967B92"/>
    <w:rsid w:val="00967F94"/>
    <w:rsid w:val="009737D5"/>
    <w:rsid w:val="009755AA"/>
    <w:rsid w:val="00975996"/>
    <w:rsid w:val="0098200C"/>
    <w:rsid w:val="00994194"/>
    <w:rsid w:val="00996C52"/>
    <w:rsid w:val="009A02C2"/>
    <w:rsid w:val="009A0E5C"/>
    <w:rsid w:val="009A2F77"/>
    <w:rsid w:val="009A2F8E"/>
    <w:rsid w:val="009A3BD0"/>
    <w:rsid w:val="009B18B3"/>
    <w:rsid w:val="009C2B27"/>
    <w:rsid w:val="009D1711"/>
    <w:rsid w:val="009D57B4"/>
    <w:rsid w:val="009D7F0D"/>
    <w:rsid w:val="009E0F39"/>
    <w:rsid w:val="009E116B"/>
    <w:rsid w:val="009E2391"/>
    <w:rsid w:val="009F58BD"/>
    <w:rsid w:val="00A00AEF"/>
    <w:rsid w:val="00A037A9"/>
    <w:rsid w:val="00A21320"/>
    <w:rsid w:val="00A22724"/>
    <w:rsid w:val="00A23E4A"/>
    <w:rsid w:val="00A24312"/>
    <w:rsid w:val="00A33F66"/>
    <w:rsid w:val="00A35B91"/>
    <w:rsid w:val="00A515A6"/>
    <w:rsid w:val="00A52F1C"/>
    <w:rsid w:val="00A545A4"/>
    <w:rsid w:val="00A54BCC"/>
    <w:rsid w:val="00A5727D"/>
    <w:rsid w:val="00A5745D"/>
    <w:rsid w:val="00A701B4"/>
    <w:rsid w:val="00A70C28"/>
    <w:rsid w:val="00A7511D"/>
    <w:rsid w:val="00A755CA"/>
    <w:rsid w:val="00A76215"/>
    <w:rsid w:val="00AA6092"/>
    <w:rsid w:val="00AA62C0"/>
    <w:rsid w:val="00AB113F"/>
    <w:rsid w:val="00AB56D3"/>
    <w:rsid w:val="00AC15C2"/>
    <w:rsid w:val="00AD121E"/>
    <w:rsid w:val="00AD1F0E"/>
    <w:rsid w:val="00AD521C"/>
    <w:rsid w:val="00AF0256"/>
    <w:rsid w:val="00AF3257"/>
    <w:rsid w:val="00AF3DD6"/>
    <w:rsid w:val="00AF4310"/>
    <w:rsid w:val="00B00F03"/>
    <w:rsid w:val="00B03811"/>
    <w:rsid w:val="00B10E9B"/>
    <w:rsid w:val="00B12E87"/>
    <w:rsid w:val="00B17B08"/>
    <w:rsid w:val="00B27A5D"/>
    <w:rsid w:val="00B30EDA"/>
    <w:rsid w:val="00B31198"/>
    <w:rsid w:val="00B32149"/>
    <w:rsid w:val="00B342BC"/>
    <w:rsid w:val="00B35C62"/>
    <w:rsid w:val="00B37824"/>
    <w:rsid w:val="00B4135A"/>
    <w:rsid w:val="00B43F80"/>
    <w:rsid w:val="00B43FE3"/>
    <w:rsid w:val="00B452F3"/>
    <w:rsid w:val="00B52675"/>
    <w:rsid w:val="00B548C3"/>
    <w:rsid w:val="00B54E95"/>
    <w:rsid w:val="00B576FC"/>
    <w:rsid w:val="00B61774"/>
    <w:rsid w:val="00B624AC"/>
    <w:rsid w:val="00B7004A"/>
    <w:rsid w:val="00B77339"/>
    <w:rsid w:val="00B93C78"/>
    <w:rsid w:val="00B9635A"/>
    <w:rsid w:val="00B969B6"/>
    <w:rsid w:val="00BA0FF2"/>
    <w:rsid w:val="00BA187B"/>
    <w:rsid w:val="00BA1E04"/>
    <w:rsid w:val="00BA605D"/>
    <w:rsid w:val="00BA741A"/>
    <w:rsid w:val="00BB3191"/>
    <w:rsid w:val="00BB38C5"/>
    <w:rsid w:val="00BB5777"/>
    <w:rsid w:val="00BC7896"/>
    <w:rsid w:val="00BD0F70"/>
    <w:rsid w:val="00BD33AD"/>
    <w:rsid w:val="00BD448C"/>
    <w:rsid w:val="00BD5045"/>
    <w:rsid w:val="00BF4569"/>
    <w:rsid w:val="00C04194"/>
    <w:rsid w:val="00C05513"/>
    <w:rsid w:val="00C143A9"/>
    <w:rsid w:val="00C14E47"/>
    <w:rsid w:val="00C17597"/>
    <w:rsid w:val="00C22E11"/>
    <w:rsid w:val="00C2413C"/>
    <w:rsid w:val="00C26548"/>
    <w:rsid w:val="00C26D05"/>
    <w:rsid w:val="00C26F5E"/>
    <w:rsid w:val="00C27CB5"/>
    <w:rsid w:val="00C33F2B"/>
    <w:rsid w:val="00C34C13"/>
    <w:rsid w:val="00C420A6"/>
    <w:rsid w:val="00C42D6B"/>
    <w:rsid w:val="00C4349C"/>
    <w:rsid w:val="00C43AE2"/>
    <w:rsid w:val="00C4429F"/>
    <w:rsid w:val="00C45A15"/>
    <w:rsid w:val="00C47D2F"/>
    <w:rsid w:val="00C55639"/>
    <w:rsid w:val="00C559A3"/>
    <w:rsid w:val="00C5728E"/>
    <w:rsid w:val="00C6016F"/>
    <w:rsid w:val="00C6022A"/>
    <w:rsid w:val="00C63444"/>
    <w:rsid w:val="00C635FA"/>
    <w:rsid w:val="00C64AE0"/>
    <w:rsid w:val="00C71C2A"/>
    <w:rsid w:val="00C74E00"/>
    <w:rsid w:val="00C75F3A"/>
    <w:rsid w:val="00C8533D"/>
    <w:rsid w:val="00C871BF"/>
    <w:rsid w:val="00C933A8"/>
    <w:rsid w:val="00C954C9"/>
    <w:rsid w:val="00C97C3C"/>
    <w:rsid w:val="00CA0C7B"/>
    <w:rsid w:val="00CA28A1"/>
    <w:rsid w:val="00CA2AD9"/>
    <w:rsid w:val="00CA2EB1"/>
    <w:rsid w:val="00CA5B19"/>
    <w:rsid w:val="00CA6D05"/>
    <w:rsid w:val="00CB3D5D"/>
    <w:rsid w:val="00CB4B17"/>
    <w:rsid w:val="00CC0B81"/>
    <w:rsid w:val="00CC23BF"/>
    <w:rsid w:val="00CC5763"/>
    <w:rsid w:val="00CE0C04"/>
    <w:rsid w:val="00CE0E2D"/>
    <w:rsid w:val="00CE1953"/>
    <w:rsid w:val="00CE234D"/>
    <w:rsid w:val="00CE28DC"/>
    <w:rsid w:val="00CE60DC"/>
    <w:rsid w:val="00CE6462"/>
    <w:rsid w:val="00CF33C7"/>
    <w:rsid w:val="00CF372C"/>
    <w:rsid w:val="00CF43A4"/>
    <w:rsid w:val="00CF4E7E"/>
    <w:rsid w:val="00D0099C"/>
    <w:rsid w:val="00D01BD9"/>
    <w:rsid w:val="00D01DA5"/>
    <w:rsid w:val="00D06730"/>
    <w:rsid w:val="00D070D8"/>
    <w:rsid w:val="00D130A6"/>
    <w:rsid w:val="00D14825"/>
    <w:rsid w:val="00D1626E"/>
    <w:rsid w:val="00D16896"/>
    <w:rsid w:val="00D16F4A"/>
    <w:rsid w:val="00D17229"/>
    <w:rsid w:val="00D273D7"/>
    <w:rsid w:val="00D3189B"/>
    <w:rsid w:val="00D44965"/>
    <w:rsid w:val="00D5262D"/>
    <w:rsid w:val="00D52BF9"/>
    <w:rsid w:val="00D53F5E"/>
    <w:rsid w:val="00D54E8B"/>
    <w:rsid w:val="00D55B3B"/>
    <w:rsid w:val="00D6196E"/>
    <w:rsid w:val="00D64419"/>
    <w:rsid w:val="00D66FCD"/>
    <w:rsid w:val="00D70F08"/>
    <w:rsid w:val="00D72E3C"/>
    <w:rsid w:val="00D776C1"/>
    <w:rsid w:val="00D921AD"/>
    <w:rsid w:val="00D92F59"/>
    <w:rsid w:val="00D93CC1"/>
    <w:rsid w:val="00DB2049"/>
    <w:rsid w:val="00DB4668"/>
    <w:rsid w:val="00DE3946"/>
    <w:rsid w:val="00DE467F"/>
    <w:rsid w:val="00DE4E56"/>
    <w:rsid w:val="00DF10E6"/>
    <w:rsid w:val="00DF3B5A"/>
    <w:rsid w:val="00DF46B8"/>
    <w:rsid w:val="00E0097A"/>
    <w:rsid w:val="00E018A5"/>
    <w:rsid w:val="00E01AED"/>
    <w:rsid w:val="00E064EB"/>
    <w:rsid w:val="00E110CB"/>
    <w:rsid w:val="00E12FD8"/>
    <w:rsid w:val="00E200DF"/>
    <w:rsid w:val="00E204EF"/>
    <w:rsid w:val="00E20AE3"/>
    <w:rsid w:val="00E23B63"/>
    <w:rsid w:val="00E2555E"/>
    <w:rsid w:val="00E26B21"/>
    <w:rsid w:val="00E34B58"/>
    <w:rsid w:val="00E40CE2"/>
    <w:rsid w:val="00E4271D"/>
    <w:rsid w:val="00E42E8B"/>
    <w:rsid w:val="00E4376D"/>
    <w:rsid w:val="00E47987"/>
    <w:rsid w:val="00E54319"/>
    <w:rsid w:val="00E577AF"/>
    <w:rsid w:val="00E622F3"/>
    <w:rsid w:val="00E74051"/>
    <w:rsid w:val="00E81741"/>
    <w:rsid w:val="00E84F32"/>
    <w:rsid w:val="00E86BCD"/>
    <w:rsid w:val="00E870BF"/>
    <w:rsid w:val="00EA2147"/>
    <w:rsid w:val="00EA3228"/>
    <w:rsid w:val="00EA7A13"/>
    <w:rsid w:val="00EB08AE"/>
    <w:rsid w:val="00EB3311"/>
    <w:rsid w:val="00EB467B"/>
    <w:rsid w:val="00EB6B50"/>
    <w:rsid w:val="00EB6CF3"/>
    <w:rsid w:val="00EB7A2D"/>
    <w:rsid w:val="00EC1368"/>
    <w:rsid w:val="00EC2AF8"/>
    <w:rsid w:val="00EC7112"/>
    <w:rsid w:val="00EC7627"/>
    <w:rsid w:val="00EF60DB"/>
    <w:rsid w:val="00EF7A01"/>
    <w:rsid w:val="00F00745"/>
    <w:rsid w:val="00F00BC2"/>
    <w:rsid w:val="00F0333F"/>
    <w:rsid w:val="00F039A2"/>
    <w:rsid w:val="00F03E18"/>
    <w:rsid w:val="00F14E87"/>
    <w:rsid w:val="00F162F0"/>
    <w:rsid w:val="00F16F9E"/>
    <w:rsid w:val="00F26417"/>
    <w:rsid w:val="00F27FDE"/>
    <w:rsid w:val="00F326D6"/>
    <w:rsid w:val="00F33ECB"/>
    <w:rsid w:val="00F346B1"/>
    <w:rsid w:val="00F36A6D"/>
    <w:rsid w:val="00F37165"/>
    <w:rsid w:val="00F465B0"/>
    <w:rsid w:val="00F467B5"/>
    <w:rsid w:val="00F47111"/>
    <w:rsid w:val="00F50EEA"/>
    <w:rsid w:val="00F5397C"/>
    <w:rsid w:val="00F61F3B"/>
    <w:rsid w:val="00F63377"/>
    <w:rsid w:val="00F67237"/>
    <w:rsid w:val="00F70C4E"/>
    <w:rsid w:val="00F73C5B"/>
    <w:rsid w:val="00F750A4"/>
    <w:rsid w:val="00F8458D"/>
    <w:rsid w:val="00F90967"/>
    <w:rsid w:val="00F91018"/>
    <w:rsid w:val="00F91EA8"/>
    <w:rsid w:val="00F92C7E"/>
    <w:rsid w:val="00F92EAB"/>
    <w:rsid w:val="00F943B4"/>
    <w:rsid w:val="00F94C07"/>
    <w:rsid w:val="00FA17E1"/>
    <w:rsid w:val="00FA3CEC"/>
    <w:rsid w:val="00FA3F7A"/>
    <w:rsid w:val="00FB0AA3"/>
    <w:rsid w:val="00FB2AB0"/>
    <w:rsid w:val="00FB3B02"/>
    <w:rsid w:val="00FB4D4C"/>
    <w:rsid w:val="00FB6CA2"/>
    <w:rsid w:val="00FD2C01"/>
    <w:rsid w:val="00FD4C73"/>
    <w:rsid w:val="00FE2440"/>
    <w:rsid w:val="00FF06E9"/>
    <w:rsid w:val="00FF139F"/>
    <w:rsid w:val="00FF18AF"/>
    <w:rsid w:val="00FF49FE"/>
    <w:rsid w:val="00FF7A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2EF4"/>
  <w14:defaultImageDpi w14:val="32767"/>
  <w15:chartTrackingRefBased/>
  <w15:docId w15:val="{5F77EFA6-C0C8-BD43-B9DD-C8DC3F4A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3C"/>
  </w:style>
  <w:style w:type="paragraph" w:styleId="Heading3">
    <w:name w:val="heading 3"/>
    <w:basedOn w:val="Normal"/>
    <w:link w:val="Heading3Char"/>
    <w:uiPriority w:val="9"/>
    <w:qFormat/>
    <w:rsid w:val="00C2413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413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413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413C"/>
    <w:rPr>
      <w:rFonts w:ascii="Times New Roman" w:eastAsia="Times New Roman" w:hAnsi="Times New Roman" w:cs="Times New Roman"/>
      <w:b/>
      <w:bCs/>
    </w:rPr>
  </w:style>
  <w:style w:type="character" w:styleId="Strong">
    <w:name w:val="Strong"/>
    <w:basedOn w:val="DefaultParagraphFont"/>
    <w:uiPriority w:val="22"/>
    <w:qFormat/>
    <w:rsid w:val="00C2413C"/>
    <w:rPr>
      <w:b/>
      <w:bCs/>
    </w:rPr>
  </w:style>
  <w:style w:type="paragraph" w:styleId="NormalWeb">
    <w:name w:val="Normal (Web)"/>
    <w:basedOn w:val="Normal"/>
    <w:uiPriority w:val="99"/>
    <w:semiHidden/>
    <w:unhideWhenUsed/>
    <w:rsid w:val="00C2413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2413C"/>
  </w:style>
  <w:style w:type="character" w:styleId="Hyperlink">
    <w:name w:val="Hyperlink"/>
    <w:basedOn w:val="DefaultParagraphFont"/>
    <w:uiPriority w:val="99"/>
    <w:semiHidden/>
    <w:unhideWhenUsed/>
    <w:rsid w:val="00C2413C"/>
    <w:rPr>
      <w:color w:val="0000FF"/>
      <w:u w:val="single"/>
    </w:rPr>
  </w:style>
  <w:style w:type="character" w:styleId="Emphasis">
    <w:name w:val="Emphasis"/>
    <w:basedOn w:val="DefaultParagraphFont"/>
    <w:uiPriority w:val="20"/>
    <w:qFormat/>
    <w:rsid w:val="00C2413C"/>
    <w:rPr>
      <w:i/>
      <w:iCs/>
    </w:rPr>
  </w:style>
  <w:style w:type="paragraph" w:styleId="ListParagraph">
    <w:name w:val="List Paragraph"/>
    <w:basedOn w:val="Normal"/>
    <w:uiPriority w:val="34"/>
    <w:qFormat/>
    <w:rsid w:val="00267BFD"/>
    <w:pPr>
      <w:ind w:left="720"/>
      <w:contextualSpacing/>
    </w:pPr>
  </w:style>
  <w:style w:type="character" w:styleId="CommentReference">
    <w:name w:val="annotation reference"/>
    <w:basedOn w:val="DefaultParagraphFont"/>
    <w:uiPriority w:val="99"/>
    <w:semiHidden/>
    <w:unhideWhenUsed/>
    <w:rsid w:val="00046DF4"/>
    <w:rPr>
      <w:sz w:val="16"/>
      <w:szCs w:val="16"/>
    </w:rPr>
  </w:style>
  <w:style w:type="paragraph" w:styleId="CommentText">
    <w:name w:val="annotation text"/>
    <w:basedOn w:val="Normal"/>
    <w:link w:val="CommentTextChar"/>
    <w:uiPriority w:val="99"/>
    <w:unhideWhenUsed/>
    <w:rsid w:val="00046DF4"/>
    <w:rPr>
      <w:sz w:val="20"/>
      <w:szCs w:val="20"/>
    </w:rPr>
  </w:style>
  <w:style w:type="character" w:customStyle="1" w:styleId="CommentTextChar">
    <w:name w:val="Comment Text Char"/>
    <w:basedOn w:val="DefaultParagraphFont"/>
    <w:link w:val="CommentText"/>
    <w:uiPriority w:val="99"/>
    <w:rsid w:val="00046DF4"/>
    <w:rPr>
      <w:sz w:val="20"/>
      <w:szCs w:val="20"/>
    </w:rPr>
  </w:style>
  <w:style w:type="paragraph" w:styleId="CommentSubject">
    <w:name w:val="annotation subject"/>
    <w:basedOn w:val="CommentText"/>
    <w:next w:val="CommentText"/>
    <w:link w:val="CommentSubjectChar"/>
    <w:uiPriority w:val="99"/>
    <w:semiHidden/>
    <w:unhideWhenUsed/>
    <w:rsid w:val="00046DF4"/>
    <w:rPr>
      <w:b/>
      <w:bCs/>
    </w:rPr>
  </w:style>
  <w:style w:type="character" w:customStyle="1" w:styleId="CommentSubjectChar">
    <w:name w:val="Comment Subject Char"/>
    <w:basedOn w:val="CommentTextChar"/>
    <w:link w:val="CommentSubject"/>
    <w:uiPriority w:val="99"/>
    <w:semiHidden/>
    <w:rsid w:val="00046DF4"/>
    <w:rPr>
      <w:b/>
      <w:bCs/>
      <w:sz w:val="20"/>
      <w:szCs w:val="20"/>
    </w:rPr>
  </w:style>
  <w:style w:type="paragraph" w:styleId="BalloonText">
    <w:name w:val="Balloon Text"/>
    <w:basedOn w:val="Normal"/>
    <w:link w:val="BalloonTextChar"/>
    <w:uiPriority w:val="99"/>
    <w:semiHidden/>
    <w:unhideWhenUsed/>
    <w:rsid w:val="00046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DF4"/>
    <w:rPr>
      <w:rFonts w:ascii="Segoe UI" w:hAnsi="Segoe UI" w:cs="Segoe UI"/>
      <w:sz w:val="18"/>
      <w:szCs w:val="18"/>
    </w:rPr>
  </w:style>
  <w:style w:type="paragraph" w:styleId="Revision">
    <w:name w:val="Revision"/>
    <w:hidden/>
    <w:uiPriority w:val="99"/>
    <w:semiHidden/>
    <w:rsid w:val="00F4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127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66CD2-9763-AA40-B10D-CF17B69A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3164</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Lefkowitz;anya.crane@nih.gov</dc:creator>
  <cp:keywords/>
  <dc:description/>
  <cp:lastModifiedBy>Murilo Zerbini</cp:lastModifiedBy>
  <cp:revision>9</cp:revision>
  <dcterms:created xsi:type="dcterms:W3CDTF">2024-10-10T09:55:00Z</dcterms:created>
  <dcterms:modified xsi:type="dcterms:W3CDTF">2024-10-10T12:27:00Z</dcterms:modified>
</cp:coreProperties>
</file>