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357A8" w14:textId="77777777" w:rsidR="0007662F" w:rsidRDefault="00806081">
      <w:pPr>
        <w:rPr>
          <w:rFonts w:ascii="Aptos" w:hAnsi="Aptos"/>
        </w:rPr>
      </w:pPr>
      <w:r>
        <w:rPr>
          <w:noProof/>
        </w:rPr>
        <w:drawing>
          <wp:anchor distT="0" distB="0" distL="114300" distR="114300" simplePos="0" relativeHeight="9" behindDoc="0" locked="0" layoutInCell="0" allowOverlap="1" wp14:anchorId="0E7AE5B7" wp14:editId="1BCB5262">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11C6C0E5" w14:textId="77777777" w:rsidR="0007662F" w:rsidRDefault="0007662F">
      <w:pPr>
        <w:rPr>
          <w:rFonts w:ascii="Aptos" w:hAnsi="Aptos" w:cs="Arial"/>
          <w:color w:val="0000FF"/>
          <w:sz w:val="20"/>
          <w:szCs w:val="20"/>
        </w:rPr>
      </w:pPr>
    </w:p>
    <w:p w14:paraId="10E2C425" w14:textId="77777777" w:rsidR="0007662F" w:rsidRDefault="0007662F">
      <w:pPr>
        <w:rPr>
          <w:rFonts w:ascii="Aptos" w:hAnsi="Aptos" w:cs="Arial"/>
          <w:color w:val="0000FF"/>
          <w:sz w:val="20"/>
          <w:szCs w:val="20"/>
        </w:rPr>
      </w:pPr>
    </w:p>
    <w:p w14:paraId="668B86B2" w14:textId="77777777" w:rsidR="0007662F" w:rsidRDefault="0007662F">
      <w:pPr>
        <w:rPr>
          <w:rFonts w:ascii="Aptos" w:hAnsi="Aptos" w:cs="Arial"/>
          <w:color w:val="0000FF"/>
          <w:sz w:val="20"/>
          <w:szCs w:val="20"/>
        </w:rPr>
      </w:pPr>
    </w:p>
    <w:p w14:paraId="11BB50E7" w14:textId="77777777" w:rsidR="0007662F" w:rsidRDefault="0007662F">
      <w:pPr>
        <w:rPr>
          <w:rFonts w:ascii="Aptos" w:hAnsi="Aptos" w:cs="Arial"/>
          <w:color w:val="0000FF"/>
          <w:sz w:val="20"/>
          <w:szCs w:val="20"/>
        </w:rPr>
      </w:pPr>
    </w:p>
    <w:p w14:paraId="5A1B7985" w14:textId="77777777" w:rsidR="0007662F" w:rsidRDefault="0007662F">
      <w:pPr>
        <w:rPr>
          <w:rFonts w:ascii="Aptos" w:hAnsi="Aptos" w:cs="Arial"/>
          <w:color w:val="0000FF"/>
          <w:sz w:val="20"/>
          <w:szCs w:val="20"/>
        </w:rPr>
      </w:pPr>
    </w:p>
    <w:p w14:paraId="6B11C7B8" w14:textId="77777777" w:rsidR="0007662F" w:rsidRDefault="00806081">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2427C6F8" w14:textId="77777777" w:rsidR="0007662F" w:rsidRDefault="00806081">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2508EBF1" w14:textId="77777777" w:rsidR="0007662F" w:rsidRDefault="0007662F">
      <w:pPr>
        <w:rPr>
          <w:rFonts w:ascii="Aptos SemiBold" w:hAnsi="Aptos SemiBold" w:cs="Arial"/>
          <w:color w:val="0000FF"/>
        </w:rPr>
      </w:pPr>
    </w:p>
    <w:p w14:paraId="625039D7" w14:textId="77777777" w:rsidR="0007662F" w:rsidRDefault="0007662F">
      <w:pPr>
        <w:rPr>
          <w:rFonts w:ascii="Aptos" w:hAnsi="Aptos" w:cs="Arial"/>
          <w:color w:val="0000FF"/>
          <w:sz w:val="20"/>
          <w:szCs w:val="20"/>
        </w:rPr>
      </w:pPr>
    </w:p>
    <w:p w14:paraId="6513BCEA" w14:textId="53472C25" w:rsidR="0007662F" w:rsidRDefault="00000000">
      <w:pPr>
        <w:rPr>
          <w:rFonts w:ascii="Aptos" w:hAnsi="Aptos" w:cs="Arial"/>
          <w:b/>
          <w:color w:val="000000"/>
          <w:sz w:val="20"/>
          <w:szCs w:val="20"/>
        </w:rPr>
      </w:pPr>
      <w:hyperlink r:id="rId9"/>
      <w:r w:rsidR="00806081">
        <w:rPr>
          <w:rFonts w:ascii="Aptos" w:hAnsi="Aptos" w:cs="Arial"/>
          <w:b/>
          <w:color w:val="000000"/>
          <w:sz w:val="20"/>
          <w:szCs w:val="20"/>
        </w:rPr>
        <w:t>Part 1a: Details of taxonomy proposals</w:t>
      </w:r>
    </w:p>
    <w:p w14:paraId="414345FC" w14:textId="77777777" w:rsidR="0007662F" w:rsidRDefault="0007662F">
      <w:pPr>
        <w:rPr>
          <w:rFonts w:ascii="Aptos" w:hAnsi="Aptos" w:cs="Arial"/>
          <w:sz w:val="20"/>
          <w:szCs w:val="20"/>
          <w:lang w:val="en-GB"/>
        </w:rPr>
      </w:pPr>
    </w:p>
    <w:tbl>
      <w:tblPr>
        <w:tblW w:w="9214" w:type="dxa"/>
        <w:tblInd w:w="-15" w:type="dxa"/>
        <w:tblLayout w:type="fixed"/>
        <w:tblLook w:val="04A0" w:firstRow="1" w:lastRow="0" w:firstColumn="1" w:lastColumn="0" w:noHBand="0" w:noVBand="1"/>
      </w:tblPr>
      <w:tblGrid>
        <w:gridCol w:w="1711"/>
        <w:gridCol w:w="3374"/>
        <w:gridCol w:w="4129"/>
      </w:tblGrid>
      <w:tr w:rsidR="0007662F" w14:paraId="1A691ECD" w14:textId="77777777">
        <w:tc>
          <w:tcPr>
            <w:tcW w:w="17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E09A61" w14:textId="77777777" w:rsidR="0007662F" w:rsidRDefault="00806081">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5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8F602A" w14:textId="77777777" w:rsidR="0007662F" w:rsidRDefault="00806081">
            <w:pPr>
              <w:rPr>
                <w:rFonts w:ascii="Aptos" w:hAnsi="Aptos" w:cs="Arial"/>
                <w:sz w:val="20"/>
              </w:rPr>
            </w:pPr>
            <w:r>
              <w:rPr>
                <w:rFonts w:ascii="Aptos" w:hAnsi="Aptos" w:cs="Arial"/>
                <w:bCs/>
                <w:sz w:val="20"/>
                <w:szCs w:val="20"/>
              </w:rPr>
              <w:t xml:space="preserve">To create a new subfamily, </w:t>
            </w:r>
            <w:r>
              <w:rPr>
                <w:rFonts w:ascii="Aptos" w:hAnsi="Aptos" w:cs="Arial"/>
                <w:bCs/>
                <w:i/>
                <w:iCs/>
                <w:sz w:val="20"/>
                <w:szCs w:val="20"/>
              </w:rPr>
              <w:t>Ferrettivirinae</w:t>
            </w:r>
            <w:r>
              <w:rPr>
                <w:rFonts w:ascii="Aptos" w:hAnsi="Aptos" w:cs="Arial"/>
                <w:bCs/>
                <w:sz w:val="20"/>
                <w:szCs w:val="20"/>
              </w:rPr>
              <w:t xml:space="preserve">, for </w:t>
            </w:r>
            <w:r>
              <w:rPr>
                <w:rFonts w:ascii="Aptos" w:hAnsi="Aptos" w:cs="Arial"/>
                <w:bCs/>
                <w:i/>
                <w:iCs/>
                <w:sz w:val="20"/>
                <w:szCs w:val="20"/>
              </w:rPr>
              <w:t xml:space="preserve">Streptococcus </w:t>
            </w:r>
            <w:r>
              <w:rPr>
                <w:rFonts w:ascii="Aptos" w:hAnsi="Aptos" w:cs="Arial"/>
                <w:bCs/>
                <w:sz w:val="20"/>
                <w:szCs w:val="20"/>
              </w:rPr>
              <w:t xml:space="preserve">prophages [Class: </w:t>
            </w:r>
            <w:r w:rsidRPr="00F72841">
              <w:rPr>
                <w:rFonts w:ascii="Aptos" w:hAnsi="Aptos" w:cs="Arial"/>
                <w:bCs/>
                <w:i/>
                <w:iCs/>
                <w:sz w:val="20"/>
                <w:szCs w:val="20"/>
              </w:rPr>
              <w:t>Caudoviricetes</w:t>
            </w:r>
            <w:r>
              <w:rPr>
                <w:rFonts w:ascii="Aptos" w:hAnsi="Aptos" w:cs="Arial"/>
                <w:bCs/>
                <w:sz w:val="20"/>
                <w:szCs w:val="20"/>
              </w:rPr>
              <w:t>]</w:t>
            </w:r>
          </w:p>
        </w:tc>
      </w:tr>
      <w:tr w:rsidR="0007662F" w14:paraId="5A3F16AC" w14:textId="77777777" w:rsidTr="00544865">
        <w:tc>
          <w:tcPr>
            <w:tcW w:w="17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CF5565" w14:textId="77777777" w:rsidR="0007662F" w:rsidRDefault="00806081">
            <w:pPr>
              <w:pStyle w:val="BodyTextIndent"/>
              <w:ind w:left="0" w:firstLine="0"/>
              <w:rPr>
                <w:rFonts w:ascii="Aptos" w:hAnsi="Aptos" w:cs="Arial"/>
                <w:b/>
                <w:i/>
                <w:sz w:val="20"/>
              </w:rPr>
            </w:pPr>
            <w:r>
              <w:rPr>
                <w:rFonts w:ascii="Aptos" w:hAnsi="Aptos" w:cs="Arial"/>
                <w:b/>
                <w:sz w:val="20"/>
              </w:rPr>
              <w:t xml:space="preserve">Code assigned: </w:t>
            </w:r>
          </w:p>
        </w:tc>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260BE301" w14:textId="4B4596B4" w:rsidR="0007662F" w:rsidRDefault="00544865">
            <w:pPr>
              <w:pStyle w:val="BodyTextIndent"/>
              <w:ind w:left="0" w:firstLine="0"/>
              <w:rPr>
                <w:rFonts w:ascii="Aptos" w:hAnsi="Aptos" w:cs="Arial"/>
                <w:bCs/>
                <w:i/>
                <w:sz w:val="20"/>
              </w:rPr>
            </w:pPr>
            <w:r w:rsidRPr="00622A70">
              <w:rPr>
                <w:rFonts w:ascii="Aptos" w:eastAsia="Calibri" w:hAnsi="Aptos" w:cs="Arial"/>
                <w:bCs/>
                <w:iCs/>
                <w:sz w:val="20"/>
                <w:szCs w:val="24"/>
                <w:lang w:val="en-GB" w:eastAsia="en-US"/>
              </w:rPr>
              <w:t>2024.013B</w:t>
            </w:r>
          </w:p>
        </w:tc>
        <w:tc>
          <w:tcPr>
            <w:tcW w:w="4129" w:type="dxa"/>
          </w:tcPr>
          <w:p w14:paraId="311052A3" w14:textId="77777777" w:rsidR="0007662F" w:rsidRDefault="0007662F"/>
        </w:tc>
      </w:tr>
    </w:tbl>
    <w:p w14:paraId="4155AE0F" w14:textId="77777777" w:rsidR="0007662F" w:rsidRDefault="0007662F">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1"/>
        <w:gridCol w:w="3354"/>
        <w:gridCol w:w="2735"/>
        <w:gridCol w:w="1583"/>
      </w:tblGrid>
      <w:tr w:rsidR="0007662F" w14:paraId="0CA10016" w14:textId="77777777" w:rsidTr="00F72841">
        <w:trPr>
          <w:trHeight w:val="173"/>
        </w:trPr>
        <w:tc>
          <w:tcPr>
            <w:tcW w:w="9323" w:type="dxa"/>
            <w:gridSpan w:val="4"/>
            <w:shd w:val="clear" w:color="auto" w:fill="F2F2F2" w:themeFill="background1" w:themeFillShade="F2"/>
          </w:tcPr>
          <w:p w14:paraId="0F034CAB" w14:textId="3997ACFA" w:rsidR="0007662F" w:rsidRDefault="00806081">
            <w:pPr>
              <w:rPr>
                <w:rFonts w:ascii="Aptos" w:hAnsi="Aptos" w:cs="Arial"/>
                <w:b/>
                <w:sz w:val="20"/>
                <w:szCs w:val="20"/>
              </w:rPr>
            </w:pPr>
            <w:r>
              <w:rPr>
                <w:rFonts w:ascii="Aptos" w:hAnsi="Aptos" w:cs="Arial"/>
                <w:b/>
                <w:sz w:val="20"/>
                <w:szCs w:val="20"/>
              </w:rPr>
              <w:t xml:space="preserve">Author(s), affiliation and email address(es):  </w:t>
            </w:r>
          </w:p>
        </w:tc>
      </w:tr>
      <w:tr w:rsidR="0007662F" w14:paraId="292DA111" w14:textId="77777777" w:rsidTr="00F72841">
        <w:trPr>
          <w:trHeight w:val="411"/>
        </w:trPr>
        <w:tc>
          <w:tcPr>
            <w:tcW w:w="1651" w:type="dxa"/>
            <w:shd w:val="clear" w:color="auto" w:fill="F2F2F2" w:themeFill="background1" w:themeFillShade="F2"/>
          </w:tcPr>
          <w:p w14:paraId="178CF5CE" w14:textId="08BA49CF" w:rsidR="0007662F" w:rsidRDefault="00806081">
            <w:pPr>
              <w:rPr>
                <w:rFonts w:ascii="Aptos" w:hAnsi="Aptos" w:cs="Arial"/>
                <w:sz w:val="18"/>
                <w:szCs w:val="18"/>
              </w:rPr>
            </w:pPr>
            <w:r>
              <w:rPr>
                <w:rFonts w:ascii="Aptos" w:hAnsi="Aptos" w:cs="Arial"/>
                <w:b/>
                <w:sz w:val="20"/>
                <w:szCs w:val="20"/>
              </w:rPr>
              <w:t xml:space="preserve">Name </w:t>
            </w:r>
          </w:p>
        </w:tc>
        <w:tc>
          <w:tcPr>
            <w:tcW w:w="3354" w:type="dxa"/>
            <w:shd w:val="clear" w:color="auto" w:fill="F2F2F2" w:themeFill="background1" w:themeFillShade="F2"/>
          </w:tcPr>
          <w:p w14:paraId="15BEA0F4" w14:textId="6FDBC37D" w:rsidR="0007662F" w:rsidRDefault="00806081">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4D315E32" w14:textId="1C6EA7E6" w:rsidR="0007662F" w:rsidRDefault="00806081">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79F78EC9" w14:textId="47D5F150" w:rsidR="0007662F" w:rsidRDefault="00806081">
            <w:pPr>
              <w:rPr>
                <w:rFonts w:ascii="Aptos" w:hAnsi="Aptos" w:cs="Arial"/>
                <w:color w:val="0070C0"/>
                <w:sz w:val="20"/>
                <w:szCs w:val="20"/>
              </w:rPr>
            </w:pPr>
            <w:r>
              <w:rPr>
                <w:rFonts w:ascii="Aptos" w:hAnsi="Aptos" w:cs="Arial"/>
                <w:b/>
                <w:sz w:val="20"/>
                <w:szCs w:val="20"/>
              </w:rPr>
              <w:t xml:space="preserve">Corresponding author(s)  </w:t>
            </w:r>
            <w:r>
              <w:rPr>
                <w:rFonts w:ascii="Aptos" w:hAnsi="Aptos" w:cs="Arial"/>
                <w:color w:val="808080" w:themeColor="background1" w:themeShade="80"/>
                <w:sz w:val="20"/>
                <w:szCs w:val="20"/>
              </w:rPr>
              <w:t>X</w:t>
            </w:r>
          </w:p>
        </w:tc>
      </w:tr>
      <w:tr w:rsidR="0007662F" w14:paraId="1302CC84" w14:textId="77777777" w:rsidTr="00F72841">
        <w:tc>
          <w:tcPr>
            <w:tcW w:w="1651" w:type="dxa"/>
            <w:vAlign w:val="center"/>
          </w:tcPr>
          <w:p w14:paraId="2323A714" w14:textId="77777777" w:rsidR="0007662F" w:rsidRPr="00544865" w:rsidRDefault="00806081">
            <w:pPr>
              <w:rPr>
                <w:rFonts w:ascii="Aptos" w:hAnsi="Aptos" w:cs="Arial"/>
                <w:bCs/>
                <w:sz w:val="20"/>
                <w:szCs w:val="20"/>
              </w:rPr>
            </w:pPr>
            <w:r w:rsidRPr="00544865">
              <w:rPr>
                <w:rFonts w:ascii="Aptos" w:hAnsi="Aptos" w:cs="Arial"/>
                <w:bCs/>
                <w:sz w:val="20"/>
                <w:szCs w:val="20"/>
              </w:rPr>
              <w:t>Tolstoy I</w:t>
            </w:r>
          </w:p>
        </w:tc>
        <w:tc>
          <w:tcPr>
            <w:tcW w:w="3354" w:type="dxa"/>
            <w:vAlign w:val="center"/>
          </w:tcPr>
          <w:p w14:paraId="29CD6E14" w14:textId="77777777" w:rsidR="0007662F" w:rsidRPr="00544865" w:rsidRDefault="00806081">
            <w:pPr>
              <w:rPr>
                <w:rFonts w:ascii="Aptos" w:hAnsi="Aptos" w:cs="Arial"/>
                <w:bCs/>
                <w:sz w:val="20"/>
                <w:szCs w:val="20"/>
              </w:rPr>
            </w:pPr>
            <w:r w:rsidRPr="00544865">
              <w:rPr>
                <w:rFonts w:ascii="Aptos" w:hAnsi="Aptos" w:cs="Arial"/>
                <w:bCs/>
                <w:sz w:val="20"/>
                <w:szCs w:val="20"/>
              </w:rPr>
              <w:t>National Center for Biotechnology Information, MD, USA</w:t>
            </w:r>
          </w:p>
        </w:tc>
        <w:tc>
          <w:tcPr>
            <w:tcW w:w="2735" w:type="dxa"/>
            <w:vAlign w:val="center"/>
          </w:tcPr>
          <w:p w14:paraId="4904B781" w14:textId="77777777" w:rsidR="0007662F" w:rsidRPr="00544865" w:rsidRDefault="00806081">
            <w:pPr>
              <w:rPr>
                <w:rFonts w:ascii="Aptos" w:hAnsi="Aptos" w:cs="Arial"/>
                <w:bCs/>
                <w:sz w:val="20"/>
                <w:szCs w:val="20"/>
              </w:rPr>
            </w:pPr>
            <w:r w:rsidRPr="00544865">
              <w:rPr>
                <w:rFonts w:ascii="Aptos" w:hAnsi="Aptos" w:cs="Arial"/>
                <w:bCs/>
                <w:sz w:val="20"/>
                <w:szCs w:val="20"/>
              </w:rPr>
              <w:t xml:space="preserve">tolstoy@ncbi.nlm.nih.gov   </w:t>
            </w:r>
          </w:p>
        </w:tc>
        <w:tc>
          <w:tcPr>
            <w:tcW w:w="1583" w:type="dxa"/>
            <w:vAlign w:val="center"/>
          </w:tcPr>
          <w:p w14:paraId="55009938" w14:textId="77777777" w:rsidR="0007662F" w:rsidRDefault="0007662F">
            <w:pPr>
              <w:jc w:val="center"/>
              <w:rPr>
                <w:rFonts w:ascii="Aptos" w:hAnsi="Aptos" w:cs="Arial"/>
                <w:b/>
                <w:sz w:val="18"/>
                <w:szCs w:val="18"/>
              </w:rPr>
            </w:pPr>
          </w:p>
        </w:tc>
      </w:tr>
      <w:tr w:rsidR="0007662F" w14:paraId="577798B6" w14:textId="77777777" w:rsidTr="00F72841">
        <w:tc>
          <w:tcPr>
            <w:tcW w:w="1651" w:type="dxa"/>
            <w:vAlign w:val="center"/>
          </w:tcPr>
          <w:p w14:paraId="6D6CAF41" w14:textId="77777777" w:rsidR="0007662F" w:rsidRPr="00544865" w:rsidRDefault="00806081">
            <w:pPr>
              <w:rPr>
                <w:rFonts w:ascii="Aptos" w:hAnsi="Aptos" w:cs="Arial"/>
                <w:bCs/>
                <w:sz w:val="20"/>
                <w:szCs w:val="20"/>
              </w:rPr>
            </w:pPr>
            <w:r w:rsidRPr="00544865">
              <w:rPr>
                <w:rFonts w:ascii="Aptos" w:hAnsi="Aptos" w:cs="Arial"/>
                <w:bCs/>
                <w:sz w:val="20"/>
                <w:szCs w:val="20"/>
              </w:rPr>
              <w:t>Moraru C</w:t>
            </w:r>
          </w:p>
        </w:tc>
        <w:tc>
          <w:tcPr>
            <w:tcW w:w="3354" w:type="dxa"/>
            <w:vAlign w:val="center"/>
          </w:tcPr>
          <w:p w14:paraId="7D8C3F81" w14:textId="77777777" w:rsidR="0007662F" w:rsidRPr="00544865" w:rsidRDefault="00806081">
            <w:pPr>
              <w:rPr>
                <w:rFonts w:ascii="Aptos" w:hAnsi="Aptos" w:cs="Arial"/>
                <w:bCs/>
                <w:sz w:val="20"/>
                <w:szCs w:val="20"/>
              </w:rPr>
            </w:pPr>
            <w:r w:rsidRPr="00544865">
              <w:rPr>
                <w:rFonts w:ascii="Aptos" w:hAnsi="Aptos" w:cs="Arial"/>
                <w:bCs/>
                <w:sz w:val="20"/>
                <w:szCs w:val="20"/>
              </w:rPr>
              <w:t>Carl von Ossietzky Universität Oldenburg, Germany</w:t>
            </w:r>
          </w:p>
        </w:tc>
        <w:tc>
          <w:tcPr>
            <w:tcW w:w="2735" w:type="dxa"/>
            <w:vAlign w:val="center"/>
          </w:tcPr>
          <w:p w14:paraId="086D317A" w14:textId="77777777" w:rsidR="0007662F" w:rsidRPr="00544865" w:rsidRDefault="00806081">
            <w:pPr>
              <w:rPr>
                <w:rFonts w:ascii="Aptos" w:hAnsi="Aptos" w:cs="Arial"/>
                <w:bCs/>
                <w:sz w:val="20"/>
                <w:szCs w:val="20"/>
              </w:rPr>
            </w:pPr>
            <w:r w:rsidRPr="00544865">
              <w:rPr>
                <w:rFonts w:ascii="Aptos" w:hAnsi="Aptos" w:cs="Arial"/>
                <w:bCs/>
                <w:sz w:val="20"/>
                <w:szCs w:val="20"/>
              </w:rPr>
              <w:t xml:space="preserve">liliana.cristina.moraru@uol.de     </w:t>
            </w:r>
          </w:p>
        </w:tc>
        <w:tc>
          <w:tcPr>
            <w:tcW w:w="1583" w:type="dxa"/>
            <w:vAlign w:val="center"/>
          </w:tcPr>
          <w:p w14:paraId="600FC14D" w14:textId="77777777" w:rsidR="0007662F" w:rsidRDefault="0007662F">
            <w:pPr>
              <w:jc w:val="center"/>
              <w:rPr>
                <w:rFonts w:ascii="Aptos" w:hAnsi="Aptos" w:cs="Arial"/>
                <w:b/>
                <w:sz w:val="18"/>
                <w:szCs w:val="18"/>
              </w:rPr>
            </w:pPr>
          </w:p>
        </w:tc>
      </w:tr>
      <w:tr w:rsidR="0007662F" w14:paraId="2E6454DF" w14:textId="77777777" w:rsidTr="00F72841">
        <w:tc>
          <w:tcPr>
            <w:tcW w:w="1651" w:type="dxa"/>
            <w:vAlign w:val="center"/>
          </w:tcPr>
          <w:p w14:paraId="222A73FB" w14:textId="77777777" w:rsidR="0007662F" w:rsidRPr="00544865" w:rsidRDefault="00806081">
            <w:pPr>
              <w:rPr>
                <w:rFonts w:ascii="Aptos" w:hAnsi="Aptos" w:cs="Arial"/>
                <w:bCs/>
                <w:sz w:val="20"/>
                <w:szCs w:val="20"/>
              </w:rPr>
            </w:pPr>
            <w:r w:rsidRPr="00544865">
              <w:rPr>
                <w:rFonts w:ascii="Aptos" w:hAnsi="Aptos" w:cs="Arial"/>
                <w:bCs/>
                <w:sz w:val="20"/>
                <w:szCs w:val="20"/>
              </w:rPr>
              <w:t>Kropinski AM</w:t>
            </w:r>
          </w:p>
        </w:tc>
        <w:tc>
          <w:tcPr>
            <w:tcW w:w="3354" w:type="dxa"/>
            <w:vAlign w:val="center"/>
          </w:tcPr>
          <w:p w14:paraId="51B0334F" w14:textId="77777777" w:rsidR="0007662F" w:rsidRPr="00544865" w:rsidRDefault="00806081">
            <w:pPr>
              <w:rPr>
                <w:rFonts w:ascii="Aptos" w:hAnsi="Aptos" w:cs="Arial"/>
                <w:bCs/>
                <w:sz w:val="20"/>
                <w:szCs w:val="20"/>
              </w:rPr>
            </w:pPr>
            <w:r w:rsidRPr="00544865">
              <w:rPr>
                <w:rFonts w:ascii="Aptos" w:hAnsi="Aptos" w:cs="Arial"/>
                <w:bCs/>
                <w:sz w:val="20"/>
                <w:szCs w:val="20"/>
              </w:rPr>
              <w:t>University of Guelph, Ontario, Canada</w:t>
            </w:r>
          </w:p>
        </w:tc>
        <w:tc>
          <w:tcPr>
            <w:tcW w:w="2735" w:type="dxa"/>
            <w:vAlign w:val="center"/>
          </w:tcPr>
          <w:p w14:paraId="6FAD3058" w14:textId="77777777" w:rsidR="0007662F" w:rsidRPr="00544865" w:rsidRDefault="00806081">
            <w:pPr>
              <w:rPr>
                <w:rFonts w:ascii="Aptos" w:hAnsi="Aptos" w:cs="Arial"/>
                <w:bCs/>
                <w:sz w:val="20"/>
                <w:szCs w:val="20"/>
              </w:rPr>
            </w:pPr>
            <w:r w:rsidRPr="00544865">
              <w:rPr>
                <w:rFonts w:ascii="Aptos" w:hAnsi="Aptos" w:cs="Arial"/>
                <w:bCs/>
                <w:sz w:val="20"/>
                <w:szCs w:val="20"/>
              </w:rPr>
              <w:t>Phage.Canada@gmail.com</w:t>
            </w:r>
          </w:p>
        </w:tc>
        <w:tc>
          <w:tcPr>
            <w:tcW w:w="1583" w:type="dxa"/>
            <w:vAlign w:val="center"/>
          </w:tcPr>
          <w:p w14:paraId="62248738" w14:textId="77777777" w:rsidR="0007662F" w:rsidRDefault="00806081">
            <w:pPr>
              <w:jc w:val="center"/>
              <w:rPr>
                <w:rFonts w:ascii="Aptos" w:hAnsi="Aptos" w:cs="Arial"/>
                <w:b/>
                <w:sz w:val="18"/>
                <w:szCs w:val="18"/>
              </w:rPr>
            </w:pPr>
            <w:r>
              <w:rPr>
                <w:rFonts w:ascii="Aptos" w:hAnsi="Aptos" w:cs="Arial"/>
                <w:b/>
                <w:sz w:val="18"/>
                <w:szCs w:val="18"/>
              </w:rPr>
              <w:t>x</w:t>
            </w:r>
          </w:p>
        </w:tc>
      </w:tr>
    </w:tbl>
    <w:p w14:paraId="5E2B99AC" w14:textId="77777777" w:rsidR="0007662F" w:rsidRDefault="0007662F">
      <w:pPr>
        <w:rPr>
          <w:rFonts w:ascii="Aptos" w:hAnsi="Aptos" w:cs="Arial"/>
          <w:b/>
          <w:sz w:val="20"/>
          <w:szCs w:val="20"/>
        </w:rPr>
      </w:pPr>
    </w:p>
    <w:p w14:paraId="49B3364C" w14:textId="77777777" w:rsidR="0007662F" w:rsidRDefault="00806081">
      <w:pPr>
        <w:rPr>
          <w:rFonts w:ascii="Aptos" w:eastAsia="Times" w:hAnsi="Aptos" w:cs="Arial"/>
          <w:b/>
          <w:color w:val="000000"/>
          <w:sz w:val="20"/>
          <w:szCs w:val="20"/>
          <w:lang w:eastAsia="en-GB"/>
        </w:rPr>
      </w:pPr>
      <w:r>
        <w:br w:type="page"/>
      </w:r>
    </w:p>
    <w:p w14:paraId="7B36E124" w14:textId="41611BA8" w:rsidR="0007662F" w:rsidRDefault="00806081">
      <w:pPr>
        <w:spacing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7"/>
        <w:gridCol w:w="283"/>
        <w:gridCol w:w="4209"/>
        <w:gridCol w:w="326"/>
      </w:tblGrid>
      <w:tr w:rsidR="0007662F" w14:paraId="4A9F3102" w14:textId="77777777">
        <w:tc>
          <w:tcPr>
            <w:tcW w:w="8504" w:type="dxa"/>
            <w:gridSpan w:val="4"/>
            <w:shd w:val="clear" w:color="auto" w:fill="F2F2F2" w:themeFill="background1" w:themeFillShade="F2"/>
          </w:tcPr>
          <w:p w14:paraId="036812A0" w14:textId="730B4B71" w:rsidR="0007662F" w:rsidRDefault="00806081">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07662F" w14:paraId="611C86CE" w14:textId="77777777">
        <w:tc>
          <w:tcPr>
            <w:tcW w:w="3686" w:type="dxa"/>
          </w:tcPr>
          <w:p w14:paraId="5827EBFF"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0E95806A" w14:textId="77777777" w:rsidR="0007662F" w:rsidRDefault="0007662F">
            <w:pPr>
              <w:rPr>
                <w:rFonts w:ascii="Aptos" w:eastAsia="Times" w:hAnsi="Aptos" w:cs="Arial"/>
                <w:b/>
                <w:color w:val="000000"/>
                <w:sz w:val="20"/>
                <w:szCs w:val="20"/>
                <w:lang w:eastAsia="en-GB"/>
              </w:rPr>
            </w:pPr>
          </w:p>
        </w:tc>
        <w:tc>
          <w:tcPr>
            <w:tcW w:w="4209" w:type="dxa"/>
          </w:tcPr>
          <w:p w14:paraId="186C0FC4"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6" w:type="dxa"/>
          </w:tcPr>
          <w:p w14:paraId="04A5A0F5" w14:textId="77777777" w:rsidR="0007662F" w:rsidRDefault="00806081">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7662F" w14:paraId="3981AE76" w14:textId="77777777">
        <w:tc>
          <w:tcPr>
            <w:tcW w:w="3686" w:type="dxa"/>
          </w:tcPr>
          <w:p w14:paraId="1E6C88B2"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44C4D1CE" w14:textId="77777777" w:rsidR="0007662F" w:rsidRDefault="0007662F">
            <w:pPr>
              <w:rPr>
                <w:rFonts w:ascii="Aptos" w:eastAsia="Times" w:hAnsi="Aptos" w:cs="Arial"/>
                <w:b/>
                <w:color w:val="000000"/>
                <w:sz w:val="20"/>
                <w:szCs w:val="20"/>
                <w:lang w:eastAsia="en-GB"/>
              </w:rPr>
            </w:pPr>
          </w:p>
        </w:tc>
        <w:tc>
          <w:tcPr>
            <w:tcW w:w="4209" w:type="dxa"/>
          </w:tcPr>
          <w:p w14:paraId="4DB1AE11"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6" w:type="dxa"/>
          </w:tcPr>
          <w:p w14:paraId="346FA109" w14:textId="77777777" w:rsidR="0007662F" w:rsidRDefault="0007662F">
            <w:pPr>
              <w:rPr>
                <w:rFonts w:ascii="Aptos" w:eastAsia="Times" w:hAnsi="Aptos" w:cs="Arial"/>
                <w:b/>
                <w:color w:val="000000"/>
                <w:sz w:val="20"/>
                <w:szCs w:val="20"/>
                <w:lang w:eastAsia="en-GB"/>
              </w:rPr>
            </w:pPr>
          </w:p>
        </w:tc>
      </w:tr>
      <w:tr w:rsidR="0007662F" w14:paraId="6DFECF0F" w14:textId="77777777">
        <w:tc>
          <w:tcPr>
            <w:tcW w:w="3686" w:type="dxa"/>
          </w:tcPr>
          <w:p w14:paraId="3F0EB6B0"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32836544" w14:textId="77777777" w:rsidR="0007662F" w:rsidRDefault="0007662F">
            <w:pPr>
              <w:rPr>
                <w:rFonts w:ascii="Aptos" w:eastAsia="Times" w:hAnsi="Aptos" w:cs="Arial"/>
                <w:b/>
                <w:color w:val="000000"/>
                <w:sz w:val="20"/>
                <w:szCs w:val="20"/>
                <w:lang w:eastAsia="en-GB"/>
              </w:rPr>
            </w:pPr>
          </w:p>
        </w:tc>
        <w:tc>
          <w:tcPr>
            <w:tcW w:w="4209" w:type="dxa"/>
          </w:tcPr>
          <w:p w14:paraId="75D0A7AF"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6" w:type="dxa"/>
          </w:tcPr>
          <w:p w14:paraId="60BDD770" w14:textId="77777777" w:rsidR="0007662F" w:rsidRDefault="0007662F">
            <w:pPr>
              <w:rPr>
                <w:rFonts w:ascii="Aptos" w:eastAsia="Times" w:hAnsi="Aptos" w:cs="Arial"/>
                <w:b/>
                <w:color w:val="000000"/>
                <w:sz w:val="20"/>
                <w:szCs w:val="20"/>
                <w:lang w:eastAsia="en-GB"/>
              </w:rPr>
            </w:pPr>
          </w:p>
        </w:tc>
      </w:tr>
      <w:tr w:rsidR="0007662F" w14:paraId="0B9BB719" w14:textId="77777777">
        <w:tc>
          <w:tcPr>
            <w:tcW w:w="3686" w:type="dxa"/>
          </w:tcPr>
          <w:p w14:paraId="635A5773"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1BD9D14A" w14:textId="77777777" w:rsidR="0007662F" w:rsidRDefault="0007662F">
            <w:pPr>
              <w:rPr>
                <w:rFonts w:ascii="Aptos" w:eastAsia="Times" w:hAnsi="Aptos" w:cs="Arial"/>
                <w:b/>
                <w:color w:val="000000"/>
                <w:sz w:val="20"/>
                <w:szCs w:val="20"/>
                <w:lang w:eastAsia="en-GB"/>
              </w:rPr>
            </w:pPr>
          </w:p>
        </w:tc>
        <w:tc>
          <w:tcPr>
            <w:tcW w:w="4209" w:type="dxa"/>
          </w:tcPr>
          <w:p w14:paraId="0E3EB6B0" w14:textId="0FB367BC"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6" w:type="dxa"/>
          </w:tcPr>
          <w:p w14:paraId="16F33743" w14:textId="77777777" w:rsidR="0007662F" w:rsidRDefault="0007662F">
            <w:pPr>
              <w:rPr>
                <w:rFonts w:ascii="Aptos" w:eastAsia="Times" w:hAnsi="Aptos" w:cs="Arial"/>
                <w:b/>
                <w:color w:val="000000"/>
                <w:sz w:val="20"/>
                <w:szCs w:val="20"/>
                <w:lang w:eastAsia="en-GB"/>
              </w:rPr>
            </w:pPr>
          </w:p>
        </w:tc>
      </w:tr>
    </w:tbl>
    <w:p w14:paraId="6FCBDE92" w14:textId="77777777" w:rsidR="0007662F" w:rsidRDefault="0007662F">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07662F" w14:paraId="0D02EB2C" w14:textId="77777777">
        <w:trPr>
          <w:trHeight w:val="147"/>
        </w:trPr>
        <w:tc>
          <w:tcPr>
            <w:tcW w:w="8505" w:type="dxa"/>
            <w:shd w:val="clear" w:color="auto" w:fill="F2F2F2" w:themeFill="background1" w:themeFillShade="F2"/>
          </w:tcPr>
          <w:p w14:paraId="7B26727C" w14:textId="69BBFA60" w:rsidR="0007662F" w:rsidRDefault="00806081">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07662F" w14:paraId="4AC8AB66" w14:textId="77777777">
        <w:trPr>
          <w:trHeight w:val="841"/>
        </w:trPr>
        <w:tc>
          <w:tcPr>
            <w:tcW w:w="8505" w:type="dxa"/>
            <w:shd w:val="clear" w:color="auto" w:fill="auto"/>
          </w:tcPr>
          <w:p w14:paraId="4404AEA8" w14:textId="77777777" w:rsidR="0007662F" w:rsidRDefault="00806081">
            <w:pPr>
              <w:rPr>
                <w:rFonts w:ascii="Aptos" w:hAnsi="Aptos" w:cs="Arial"/>
                <w:sz w:val="20"/>
                <w:szCs w:val="20"/>
              </w:rPr>
            </w:pPr>
            <w:r>
              <w:rPr>
                <w:rFonts w:ascii="Aptos" w:hAnsi="Aptos" w:cs="Arial"/>
                <w:sz w:val="20"/>
                <w:szCs w:val="20"/>
              </w:rPr>
              <w:t xml:space="preserve">The </w:t>
            </w:r>
            <w:r w:rsidRPr="00F72841">
              <w:rPr>
                <w:rFonts w:ascii="Aptos" w:hAnsi="Aptos" w:cs="Arial"/>
                <w:i/>
                <w:iCs/>
                <w:sz w:val="20"/>
                <w:szCs w:val="20"/>
              </w:rPr>
              <w:t>Caudoviricetes</w:t>
            </w:r>
            <w:r>
              <w:rPr>
                <w:rFonts w:ascii="Aptos" w:hAnsi="Aptos" w:cs="Arial"/>
                <w:sz w:val="20"/>
                <w:szCs w:val="20"/>
              </w:rPr>
              <w:t xml:space="preserve"> Study Group</w:t>
            </w:r>
          </w:p>
          <w:p w14:paraId="02AD3B4D" w14:textId="77777777" w:rsidR="0007662F" w:rsidRDefault="0007662F">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07662F" w14:paraId="15A826B4" w14:textId="77777777">
        <w:tc>
          <w:tcPr>
            <w:tcW w:w="8504" w:type="dxa"/>
            <w:gridSpan w:val="4"/>
            <w:shd w:val="clear" w:color="auto" w:fill="F2F2F2" w:themeFill="background1" w:themeFillShade="F2"/>
          </w:tcPr>
          <w:p w14:paraId="0F644B44" w14:textId="70BA1384" w:rsidR="0007662F" w:rsidRDefault="00806081">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07662F" w14:paraId="5FDE9507" w14:textId="77777777">
        <w:tc>
          <w:tcPr>
            <w:tcW w:w="2410" w:type="dxa"/>
            <w:vMerge w:val="restart"/>
            <w:shd w:val="clear" w:color="auto" w:fill="F2F2F2" w:themeFill="background1" w:themeFillShade="F2"/>
          </w:tcPr>
          <w:p w14:paraId="6EE1874D" w14:textId="77777777" w:rsidR="0007662F" w:rsidRDefault="00806081">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5D1092DA" w14:textId="77777777" w:rsidR="0007662F" w:rsidRDefault="00806081">
            <w:pPr>
              <w:jc w:val="center"/>
              <w:rPr>
                <w:rFonts w:ascii="Aptos" w:hAnsi="Aptos" w:cs="Arial"/>
                <w:b/>
                <w:bCs/>
                <w:color w:val="000000"/>
                <w:sz w:val="20"/>
                <w:szCs w:val="20"/>
              </w:rPr>
            </w:pPr>
            <w:r>
              <w:rPr>
                <w:rFonts w:ascii="Aptos" w:hAnsi="Aptos" w:cs="Arial"/>
                <w:b/>
                <w:bCs/>
                <w:color w:val="000000"/>
                <w:sz w:val="20"/>
                <w:szCs w:val="20"/>
              </w:rPr>
              <w:t>Number of members</w:t>
            </w:r>
          </w:p>
        </w:tc>
      </w:tr>
      <w:tr w:rsidR="0007662F" w14:paraId="1ECA4EBF" w14:textId="77777777">
        <w:tc>
          <w:tcPr>
            <w:tcW w:w="2410" w:type="dxa"/>
            <w:vMerge/>
            <w:shd w:val="clear" w:color="auto" w:fill="F2F2F2" w:themeFill="background1" w:themeFillShade="F2"/>
          </w:tcPr>
          <w:p w14:paraId="79081398" w14:textId="77777777" w:rsidR="0007662F" w:rsidRDefault="0007662F">
            <w:pPr>
              <w:rPr>
                <w:rFonts w:ascii="Aptos" w:hAnsi="Aptos" w:cs="Arial"/>
                <w:sz w:val="20"/>
                <w:szCs w:val="20"/>
              </w:rPr>
            </w:pPr>
          </w:p>
        </w:tc>
        <w:tc>
          <w:tcPr>
            <w:tcW w:w="1983" w:type="dxa"/>
            <w:shd w:val="clear" w:color="auto" w:fill="F2F2F2" w:themeFill="background1" w:themeFillShade="F2"/>
          </w:tcPr>
          <w:p w14:paraId="45E49731" w14:textId="77777777" w:rsidR="0007662F" w:rsidRDefault="00806081">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6D891F12" w14:textId="77777777" w:rsidR="0007662F" w:rsidRDefault="00806081">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4079E170" w14:textId="77777777" w:rsidR="0007662F" w:rsidRDefault="00806081">
            <w:pPr>
              <w:jc w:val="center"/>
              <w:rPr>
                <w:rFonts w:ascii="Aptos" w:hAnsi="Aptos" w:cs="Arial"/>
                <w:b/>
                <w:bCs/>
                <w:sz w:val="20"/>
                <w:szCs w:val="20"/>
              </w:rPr>
            </w:pPr>
            <w:r>
              <w:rPr>
                <w:rFonts w:ascii="Aptos" w:hAnsi="Aptos" w:cs="Arial"/>
                <w:b/>
                <w:bCs/>
                <w:sz w:val="20"/>
                <w:szCs w:val="20"/>
              </w:rPr>
              <w:t>No vote</w:t>
            </w:r>
          </w:p>
        </w:tc>
      </w:tr>
      <w:tr w:rsidR="0007662F" w14:paraId="5824FDF1" w14:textId="77777777">
        <w:tc>
          <w:tcPr>
            <w:tcW w:w="2410" w:type="dxa"/>
            <w:shd w:val="clear" w:color="auto" w:fill="auto"/>
          </w:tcPr>
          <w:p w14:paraId="523BACAF" w14:textId="77777777" w:rsidR="0007662F" w:rsidRDefault="0007662F">
            <w:pPr>
              <w:rPr>
                <w:rFonts w:ascii="Aptos" w:hAnsi="Aptos" w:cs="Arial"/>
                <w:sz w:val="20"/>
                <w:szCs w:val="20"/>
              </w:rPr>
            </w:pPr>
          </w:p>
        </w:tc>
        <w:tc>
          <w:tcPr>
            <w:tcW w:w="1983" w:type="dxa"/>
            <w:shd w:val="clear" w:color="auto" w:fill="auto"/>
          </w:tcPr>
          <w:p w14:paraId="565C915C" w14:textId="77777777" w:rsidR="0007662F" w:rsidRDefault="0007662F">
            <w:pPr>
              <w:rPr>
                <w:rFonts w:ascii="Aptos" w:hAnsi="Aptos" w:cs="Arial"/>
                <w:sz w:val="20"/>
                <w:szCs w:val="20"/>
              </w:rPr>
            </w:pPr>
          </w:p>
        </w:tc>
        <w:tc>
          <w:tcPr>
            <w:tcW w:w="1985" w:type="dxa"/>
            <w:shd w:val="clear" w:color="auto" w:fill="auto"/>
          </w:tcPr>
          <w:p w14:paraId="384163D1" w14:textId="77777777" w:rsidR="0007662F" w:rsidRDefault="0007662F">
            <w:pPr>
              <w:rPr>
                <w:rFonts w:ascii="Aptos" w:hAnsi="Aptos" w:cs="Arial"/>
                <w:sz w:val="20"/>
                <w:szCs w:val="20"/>
              </w:rPr>
            </w:pPr>
          </w:p>
        </w:tc>
        <w:tc>
          <w:tcPr>
            <w:tcW w:w="2126" w:type="dxa"/>
          </w:tcPr>
          <w:p w14:paraId="3F9F2A42" w14:textId="77777777" w:rsidR="0007662F" w:rsidRDefault="0007662F">
            <w:pPr>
              <w:rPr>
                <w:rFonts w:ascii="Aptos" w:hAnsi="Aptos" w:cs="Arial"/>
                <w:sz w:val="20"/>
                <w:szCs w:val="20"/>
              </w:rPr>
            </w:pPr>
          </w:p>
        </w:tc>
      </w:tr>
      <w:tr w:rsidR="0007662F" w14:paraId="028BBCD6" w14:textId="77777777">
        <w:tc>
          <w:tcPr>
            <w:tcW w:w="2410" w:type="dxa"/>
            <w:shd w:val="clear" w:color="auto" w:fill="auto"/>
          </w:tcPr>
          <w:p w14:paraId="1E2EE9D5" w14:textId="77777777" w:rsidR="0007662F" w:rsidRDefault="0007662F">
            <w:pPr>
              <w:rPr>
                <w:rFonts w:ascii="Aptos" w:hAnsi="Aptos" w:cs="Arial"/>
                <w:sz w:val="20"/>
                <w:szCs w:val="20"/>
              </w:rPr>
            </w:pPr>
          </w:p>
        </w:tc>
        <w:tc>
          <w:tcPr>
            <w:tcW w:w="1983" w:type="dxa"/>
            <w:shd w:val="clear" w:color="auto" w:fill="auto"/>
          </w:tcPr>
          <w:p w14:paraId="08CD5DB5" w14:textId="77777777" w:rsidR="0007662F" w:rsidRDefault="0007662F">
            <w:pPr>
              <w:rPr>
                <w:rFonts w:ascii="Aptos" w:hAnsi="Aptos" w:cs="Arial"/>
                <w:sz w:val="20"/>
                <w:szCs w:val="20"/>
              </w:rPr>
            </w:pPr>
          </w:p>
        </w:tc>
        <w:tc>
          <w:tcPr>
            <w:tcW w:w="1985" w:type="dxa"/>
            <w:shd w:val="clear" w:color="auto" w:fill="auto"/>
          </w:tcPr>
          <w:p w14:paraId="4990AD9D" w14:textId="77777777" w:rsidR="0007662F" w:rsidRDefault="0007662F">
            <w:pPr>
              <w:rPr>
                <w:rFonts w:ascii="Aptos" w:hAnsi="Aptos" w:cs="Arial"/>
                <w:sz w:val="20"/>
                <w:szCs w:val="20"/>
              </w:rPr>
            </w:pPr>
          </w:p>
        </w:tc>
        <w:tc>
          <w:tcPr>
            <w:tcW w:w="2126" w:type="dxa"/>
          </w:tcPr>
          <w:p w14:paraId="4E61371A" w14:textId="77777777" w:rsidR="0007662F" w:rsidRDefault="0007662F">
            <w:pPr>
              <w:rPr>
                <w:rFonts w:ascii="Aptos" w:hAnsi="Aptos" w:cs="Arial"/>
                <w:sz w:val="20"/>
                <w:szCs w:val="20"/>
              </w:rPr>
            </w:pPr>
          </w:p>
        </w:tc>
      </w:tr>
    </w:tbl>
    <w:p w14:paraId="0CE2C57B" w14:textId="77777777" w:rsidR="0007662F" w:rsidRDefault="0007662F">
      <w:pPr>
        <w:rPr>
          <w:rFonts w:ascii="Aptos" w:hAnsi="Aptos" w:cs="Arial"/>
          <w:b/>
          <w:bCs/>
          <w:sz w:val="20"/>
          <w:szCs w:val="20"/>
        </w:rPr>
      </w:pPr>
    </w:p>
    <w:p w14:paraId="72BEA4EC" w14:textId="77777777" w:rsidR="0007662F" w:rsidRDefault="0007662F">
      <w:pPr>
        <w:rPr>
          <w:rFonts w:ascii="Aptos" w:hAnsi="Aptos" w:cs="Arial"/>
          <w:b/>
          <w:bCs/>
          <w:sz w:val="20"/>
          <w:szCs w:val="20"/>
        </w:rPr>
      </w:pPr>
    </w:p>
    <w:p w14:paraId="16C9D624" w14:textId="77777777" w:rsidR="0007662F" w:rsidRDefault="0007662F">
      <w:pPr>
        <w:rPr>
          <w:rFonts w:ascii="Aptos" w:hAnsi="Aptos" w:cs="Arial"/>
          <w:b/>
          <w:bCs/>
          <w:sz w:val="20"/>
          <w:szCs w:val="20"/>
        </w:rPr>
      </w:pPr>
    </w:p>
    <w:p w14:paraId="5828E5D7" w14:textId="77777777" w:rsidR="0007662F" w:rsidRDefault="0007662F">
      <w:pPr>
        <w:rPr>
          <w:rFonts w:ascii="Aptos" w:hAnsi="Aptos" w:cs="Arial"/>
          <w:b/>
          <w:bCs/>
          <w:sz w:val="20"/>
          <w:szCs w:val="20"/>
        </w:rPr>
      </w:pPr>
    </w:p>
    <w:p w14:paraId="34063CE0" w14:textId="77777777" w:rsidR="0007662F" w:rsidRDefault="0007662F">
      <w:pPr>
        <w:rPr>
          <w:rFonts w:ascii="Aptos" w:hAnsi="Aptos" w:cs="Arial"/>
          <w:b/>
          <w:bCs/>
          <w:sz w:val="20"/>
          <w:szCs w:val="20"/>
        </w:rPr>
      </w:pPr>
    </w:p>
    <w:p w14:paraId="6E5A3A0F" w14:textId="77777777" w:rsidR="0007662F" w:rsidRDefault="0007662F">
      <w:pPr>
        <w:rPr>
          <w:rFonts w:ascii="Aptos" w:hAnsi="Aptos" w:cs="Arial"/>
          <w:b/>
          <w:bCs/>
          <w:sz w:val="20"/>
          <w:szCs w:val="20"/>
        </w:rPr>
      </w:pPr>
    </w:p>
    <w:p w14:paraId="167245BE" w14:textId="77777777" w:rsidR="0007662F" w:rsidRDefault="0007662F">
      <w:pPr>
        <w:rPr>
          <w:rFonts w:ascii="Aptos" w:hAnsi="Aptos" w:cs="Arial"/>
          <w:b/>
          <w:bCs/>
          <w:sz w:val="20"/>
          <w:szCs w:val="20"/>
        </w:rPr>
      </w:pPr>
    </w:p>
    <w:p w14:paraId="38EA39E7" w14:textId="77777777" w:rsidR="0007662F" w:rsidRDefault="0007662F">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07662F" w14:paraId="04FD655F" w14:textId="77777777">
        <w:trPr>
          <w:trHeight w:val="244"/>
        </w:trPr>
        <w:tc>
          <w:tcPr>
            <w:tcW w:w="2267" w:type="dxa"/>
            <w:shd w:val="clear" w:color="auto" w:fill="F2F2F2" w:themeFill="background1" w:themeFillShade="F2"/>
          </w:tcPr>
          <w:p w14:paraId="0CBC2F62" w14:textId="77777777" w:rsidR="0007662F" w:rsidRDefault="00806081">
            <w:pPr>
              <w:ind w:left="174"/>
              <w:rPr>
                <w:rFonts w:ascii="Aptos" w:hAnsi="Aptos" w:cs="Arial"/>
                <w:bCs/>
                <w:sz w:val="20"/>
                <w:szCs w:val="20"/>
              </w:rPr>
            </w:pPr>
            <w:r>
              <w:rPr>
                <w:rFonts w:ascii="Aptos" w:hAnsi="Aptos" w:cs="Arial"/>
                <w:b/>
                <w:bCs/>
                <w:sz w:val="20"/>
                <w:szCs w:val="20"/>
              </w:rPr>
              <w:t>Submission date:</w:t>
            </w:r>
          </w:p>
        </w:tc>
        <w:tc>
          <w:tcPr>
            <w:tcW w:w="1701" w:type="dxa"/>
          </w:tcPr>
          <w:p w14:paraId="2A727BA0" w14:textId="77777777" w:rsidR="0007662F" w:rsidRDefault="00806081">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07/05/2024</w:t>
            </w:r>
          </w:p>
        </w:tc>
      </w:tr>
    </w:tbl>
    <w:p w14:paraId="4D3458FF" w14:textId="77777777" w:rsidR="0007662F" w:rsidRDefault="0007662F">
      <w:pPr>
        <w:rPr>
          <w:rFonts w:ascii="Aptos" w:hAnsi="Aptos" w:cs="Arial"/>
          <w:b/>
          <w:sz w:val="20"/>
          <w:szCs w:val="20"/>
        </w:rPr>
      </w:pPr>
    </w:p>
    <w:p w14:paraId="6C470254" w14:textId="77777777" w:rsidR="0007662F" w:rsidRDefault="0007662F">
      <w:pPr>
        <w:ind w:right="828"/>
        <w:rPr>
          <w:rFonts w:ascii="Aptos" w:hAnsi="Aptos" w:cs="Arial"/>
          <w:b/>
          <w:sz w:val="20"/>
          <w:szCs w:val="20"/>
        </w:rPr>
      </w:pPr>
    </w:p>
    <w:p w14:paraId="7B314C98" w14:textId="223B687C" w:rsidR="0007662F" w:rsidRDefault="00806081">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07662F" w14:paraId="377933EA" w14:textId="77777777">
        <w:tc>
          <w:tcPr>
            <w:tcW w:w="8079" w:type="dxa"/>
            <w:shd w:val="clear" w:color="auto" w:fill="F2F2F2" w:themeFill="background1" w:themeFillShade="F2"/>
          </w:tcPr>
          <w:p w14:paraId="2D545BA1" w14:textId="77777777" w:rsidR="0007662F" w:rsidRDefault="00806081">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184C056F" w14:textId="77777777" w:rsidR="0007662F" w:rsidRDefault="00806081">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07662F" w14:paraId="69FCF916" w14:textId="77777777">
        <w:tc>
          <w:tcPr>
            <w:tcW w:w="8079" w:type="dxa"/>
          </w:tcPr>
          <w:p w14:paraId="3FC96183"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2BAEBFB3" w14:textId="53B0E57F" w:rsidR="0007662F" w:rsidRDefault="00FB1C31">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7662F" w14:paraId="2DDEBD4C" w14:textId="77777777">
        <w:tc>
          <w:tcPr>
            <w:tcW w:w="8079" w:type="dxa"/>
          </w:tcPr>
          <w:p w14:paraId="28ECB0A3"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1B41296B" w14:textId="77777777" w:rsidR="0007662F" w:rsidRDefault="0007662F">
            <w:pPr>
              <w:rPr>
                <w:rFonts w:ascii="Aptos" w:eastAsia="Times" w:hAnsi="Aptos" w:cs="Arial"/>
                <w:b/>
                <w:color w:val="000000"/>
                <w:sz w:val="20"/>
                <w:szCs w:val="20"/>
                <w:lang w:eastAsia="en-GB"/>
              </w:rPr>
            </w:pPr>
          </w:p>
        </w:tc>
      </w:tr>
      <w:tr w:rsidR="0007662F" w14:paraId="201FC5F9" w14:textId="77777777">
        <w:tc>
          <w:tcPr>
            <w:tcW w:w="8079" w:type="dxa"/>
          </w:tcPr>
          <w:p w14:paraId="5510D4C4"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01BF39F9" w14:textId="77777777" w:rsidR="0007662F" w:rsidRDefault="0007662F">
            <w:pPr>
              <w:rPr>
                <w:rFonts w:ascii="Aptos" w:eastAsia="Times" w:hAnsi="Aptos" w:cs="Arial"/>
                <w:b/>
                <w:color w:val="000000"/>
                <w:sz w:val="20"/>
                <w:szCs w:val="20"/>
                <w:lang w:eastAsia="en-GB"/>
              </w:rPr>
            </w:pPr>
          </w:p>
        </w:tc>
      </w:tr>
      <w:tr w:rsidR="0007662F" w14:paraId="21948C00" w14:textId="77777777">
        <w:tc>
          <w:tcPr>
            <w:tcW w:w="8079" w:type="dxa"/>
          </w:tcPr>
          <w:p w14:paraId="7DFAA3FE"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13724382" w14:textId="77777777" w:rsidR="0007662F" w:rsidRDefault="0007662F">
            <w:pPr>
              <w:rPr>
                <w:rFonts w:ascii="Aptos" w:eastAsia="Times" w:hAnsi="Aptos" w:cs="Arial"/>
                <w:b/>
                <w:color w:val="000000"/>
                <w:sz w:val="20"/>
                <w:szCs w:val="20"/>
                <w:lang w:eastAsia="en-GB"/>
              </w:rPr>
            </w:pPr>
          </w:p>
        </w:tc>
      </w:tr>
      <w:tr w:rsidR="0007662F" w14:paraId="3EEEC926" w14:textId="77777777">
        <w:tc>
          <w:tcPr>
            <w:tcW w:w="8079" w:type="dxa"/>
          </w:tcPr>
          <w:p w14:paraId="5ACB9133"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4E8E2A04" w14:textId="77777777" w:rsidR="0007662F" w:rsidRDefault="0007662F">
            <w:pPr>
              <w:rPr>
                <w:rFonts w:ascii="Aptos" w:eastAsia="Times" w:hAnsi="Aptos" w:cs="Arial"/>
                <w:b/>
                <w:color w:val="000000"/>
                <w:sz w:val="20"/>
                <w:szCs w:val="20"/>
                <w:lang w:eastAsia="en-GB"/>
              </w:rPr>
            </w:pPr>
          </w:p>
        </w:tc>
      </w:tr>
      <w:tr w:rsidR="0007662F" w14:paraId="694963CC" w14:textId="77777777">
        <w:tc>
          <w:tcPr>
            <w:tcW w:w="8079" w:type="dxa"/>
          </w:tcPr>
          <w:p w14:paraId="69A78DA5"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5BF1E0C9" w14:textId="77777777" w:rsidR="0007662F" w:rsidRDefault="0007662F">
            <w:pPr>
              <w:rPr>
                <w:rFonts w:ascii="Aptos" w:eastAsia="Times" w:hAnsi="Aptos" w:cs="Arial"/>
                <w:b/>
                <w:color w:val="000000"/>
                <w:sz w:val="20"/>
                <w:szCs w:val="20"/>
                <w:lang w:eastAsia="en-GB"/>
              </w:rPr>
            </w:pPr>
          </w:p>
        </w:tc>
      </w:tr>
      <w:tr w:rsidR="0007662F" w14:paraId="20E19581" w14:textId="77777777">
        <w:tc>
          <w:tcPr>
            <w:tcW w:w="8079" w:type="dxa"/>
          </w:tcPr>
          <w:p w14:paraId="3F866EB6"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235221A6" w14:textId="77777777" w:rsidR="0007662F" w:rsidRDefault="0007662F">
            <w:pPr>
              <w:rPr>
                <w:rFonts w:ascii="Aptos" w:eastAsia="Times" w:hAnsi="Aptos" w:cs="Arial"/>
                <w:b/>
                <w:color w:val="000000"/>
                <w:sz w:val="20"/>
                <w:szCs w:val="20"/>
                <w:lang w:eastAsia="en-GB"/>
              </w:rPr>
            </w:pPr>
          </w:p>
        </w:tc>
      </w:tr>
    </w:tbl>
    <w:p w14:paraId="0931322F" w14:textId="77777777" w:rsidR="0007662F" w:rsidRDefault="0007662F">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07662F" w14:paraId="38510C48" w14:textId="77777777">
        <w:trPr>
          <w:trHeight w:val="211"/>
        </w:trPr>
        <w:tc>
          <w:tcPr>
            <w:tcW w:w="8505" w:type="dxa"/>
            <w:shd w:val="clear" w:color="auto" w:fill="F2F2F2" w:themeFill="background1" w:themeFillShade="F2"/>
          </w:tcPr>
          <w:p w14:paraId="3F5EF104" w14:textId="77777777" w:rsidR="0007662F" w:rsidRDefault="00806081">
            <w:pPr>
              <w:rPr>
                <w:rFonts w:ascii="Aptos" w:hAnsi="Aptos" w:cs="Arial"/>
                <w:sz w:val="20"/>
                <w:szCs w:val="20"/>
              </w:rPr>
            </w:pPr>
            <w:r>
              <w:rPr>
                <w:rFonts w:ascii="Aptos" w:hAnsi="Aptos" w:cs="Arial"/>
                <w:b/>
                <w:sz w:val="20"/>
                <w:szCs w:val="20"/>
              </w:rPr>
              <w:t>Comments from the Executive Committee:</w:t>
            </w:r>
          </w:p>
        </w:tc>
      </w:tr>
      <w:tr w:rsidR="0007662F" w14:paraId="097FF583" w14:textId="77777777">
        <w:trPr>
          <w:trHeight w:val="794"/>
        </w:trPr>
        <w:tc>
          <w:tcPr>
            <w:tcW w:w="8505" w:type="dxa"/>
            <w:shd w:val="clear" w:color="auto" w:fill="auto"/>
          </w:tcPr>
          <w:p w14:paraId="1850FA3B" w14:textId="77777777" w:rsidR="0007662F" w:rsidRDefault="0007662F">
            <w:pPr>
              <w:rPr>
                <w:rFonts w:ascii="Aptos" w:hAnsi="Aptos" w:cs="Arial"/>
                <w:sz w:val="20"/>
                <w:szCs w:val="20"/>
              </w:rPr>
            </w:pPr>
          </w:p>
          <w:p w14:paraId="759C5544" w14:textId="77777777" w:rsidR="0007662F" w:rsidRDefault="0007662F">
            <w:pPr>
              <w:rPr>
                <w:rFonts w:ascii="Aptos" w:hAnsi="Aptos" w:cs="Arial"/>
                <w:sz w:val="20"/>
                <w:szCs w:val="20"/>
              </w:rPr>
            </w:pPr>
          </w:p>
        </w:tc>
      </w:tr>
    </w:tbl>
    <w:p w14:paraId="0CFA53F9" w14:textId="77777777" w:rsidR="0007662F" w:rsidRDefault="0007662F">
      <w:pPr>
        <w:rPr>
          <w:rFonts w:ascii="Aptos" w:hAnsi="Aptos" w:cs="Arial"/>
          <w:b/>
          <w:sz w:val="20"/>
          <w:szCs w:val="20"/>
        </w:rPr>
      </w:pPr>
    </w:p>
    <w:p w14:paraId="7A741F77" w14:textId="77777777" w:rsidR="0007662F" w:rsidRDefault="0007662F">
      <w:pPr>
        <w:rPr>
          <w:rFonts w:ascii="Aptos" w:hAnsi="Aptos" w:cs="Arial"/>
          <w:b/>
          <w:sz w:val="20"/>
          <w:szCs w:val="20"/>
        </w:rPr>
      </w:pPr>
    </w:p>
    <w:p w14:paraId="53E81848" w14:textId="5A8E84E4" w:rsidR="0007662F" w:rsidRDefault="00806081">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07662F" w14:paraId="1A60BB1E" w14:textId="77777777">
        <w:tc>
          <w:tcPr>
            <w:tcW w:w="8505" w:type="dxa"/>
            <w:shd w:val="clear" w:color="auto" w:fill="F2F2F2" w:themeFill="background1" w:themeFillShade="F2"/>
          </w:tcPr>
          <w:p w14:paraId="09F86C55" w14:textId="69B4A949" w:rsidR="0007662F" w:rsidRDefault="00806081">
            <w:pPr>
              <w:rPr>
                <w:rFonts w:ascii="Aptos" w:hAnsi="Aptos" w:cs="Arial"/>
                <w:sz w:val="20"/>
                <w:szCs w:val="20"/>
              </w:rPr>
            </w:pPr>
            <w:r>
              <w:rPr>
                <w:rFonts w:ascii="Aptos" w:hAnsi="Aptos" w:cs="Arial"/>
                <w:b/>
                <w:sz w:val="20"/>
                <w:szCs w:val="20"/>
              </w:rPr>
              <w:t xml:space="preserve">Response of proposer: </w:t>
            </w:r>
          </w:p>
        </w:tc>
      </w:tr>
      <w:tr w:rsidR="0007662F" w14:paraId="3EF9D5D2" w14:textId="77777777">
        <w:tc>
          <w:tcPr>
            <w:tcW w:w="8505" w:type="dxa"/>
            <w:shd w:val="clear" w:color="auto" w:fill="auto"/>
          </w:tcPr>
          <w:p w14:paraId="0BF73742" w14:textId="77777777" w:rsidR="0007662F" w:rsidRDefault="0007662F">
            <w:pPr>
              <w:rPr>
                <w:rFonts w:ascii="Aptos" w:hAnsi="Aptos" w:cs="Arial"/>
                <w:sz w:val="20"/>
                <w:szCs w:val="20"/>
              </w:rPr>
            </w:pPr>
          </w:p>
          <w:p w14:paraId="260F8BC9" w14:textId="77777777" w:rsidR="0007662F" w:rsidRDefault="0007662F">
            <w:pPr>
              <w:rPr>
                <w:rFonts w:ascii="Aptos" w:hAnsi="Aptos" w:cs="Arial"/>
                <w:sz w:val="20"/>
                <w:szCs w:val="20"/>
              </w:rPr>
            </w:pPr>
          </w:p>
          <w:p w14:paraId="3D726953" w14:textId="77777777" w:rsidR="0007662F" w:rsidRDefault="0007662F">
            <w:pPr>
              <w:rPr>
                <w:rFonts w:ascii="Aptos" w:hAnsi="Aptos" w:cs="Arial"/>
                <w:sz w:val="20"/>
                <w:szCs w:val="20"/>
              </w:rPr>
            </w:pPr>
          </w:p>
          <w:p w14:paraId="693F5DAE" w14:textId="77777777" w:rsidR="0007662F" w:rsidRDefault="0007662F">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07662F" w14:paraId="4663C7D4" w14:textId="77777777">
        <w:trPr>
          <w:trHeight w:val="244"/>
        </w:trPr>
        <w:tc>
          <w:tcPr>
            <w:tcW w:w="2267" w:type="dxa"/>
            <w:shd w:val="clear" w:color="auto" w:fill="F2F2F2" w:themeFill="background1" w:themeFillShade="F2"/>
          </w:tcPr>
          <w:p w14:paraId="118CAB90" w14:textId="77777777" w:rsidR="0007662F" w:rsidRDefault="00806081">
            <w:pPr>
              <w:ind w:left="174"/>
              <w:rPr>
                <w:rFonts w:ascii="Aptos" w:hAnsi="Aptos" w:cs="Arial"/>
                <w:bCs/>
                <w:sz w:val="20"/>
                <w:szCs w:val="20"/>
              </w:rPr>
            </w:pPr>
            <w:r>
              <w:rPr>
                <w:rFonts w:ascii="Aptos" w:hAnsi="Aptos" w:cs="Arial"/>
                <w:b/>
                <w:bCs/>
                <w:sz w:val="20"/>
                <w:szCs w:val="20"/>
              </w:rPr>
              <w:t>Revision date:</w:t>
            </w:r>
          </w:p>
        </w:tc>
        <w:tc>
          <w:tcPr>
            <w:tcW w:w="1701" w:type="dxa"/>
          </w:tcPr>
          <w:p w14:paraId="5C9E77B8" w14:textId="77777777" w:rsidR="0007662F" w:rsidRDefault="00806081">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7CF5DEC3" w14:textId="77777777" w:rsidR="0007662F" w:rsidRDefault="0007662F">
      <w:pPr>
        <w:ind w:firstLine="720"/>
        <w:rPr>
          <w:rFonts w:ascii="Aptos" w:hAnsi="Aptos" w:cs="Arial"/>
          <w:b/>
          <w:bCs/>
          <w:sz w:val="20"/>
          <w:szCs w:val="20"/>
        </w:rPr>
      </w:pPr>
    </w:p>
    <w:p w14:paraId="7F6FDB5E" w14:textId="78CE070A" w:rsidR="0007662F" w:rsidRDefault="0007662F">
      <w:pPr>
        <w:rPr>
          <w:rFonts w:ascii="Aptos" w:hAnsi="Aptos" w:cs="Arial"/>
          <w:color w:val="C00000"/>
          <w:sz w:val="20"/>
          <w:szCs w:val="20"/>
        </w:rPr>
      </w:pPr>
    </w:p>
    <w:p w14:paraId="013FA129" w14:textId="77777777" w:rsidR="0007662F" w:rsidRDefault="0007662F">
      <w:pPr>
        <w:ind w:firstLine="720"/>
        <w:rPr>
          <w:rFonts w:ascii="Aptos" w:hAnsi="Aptos" w:cs="Arial"/>
          <w:b/>
          <w:sz w:val="20"/>
          <w:szCs w:val="20"/>
        </w:rPr>
      </w:pPr>
    </w:p>
    <w:p w14:paraId="011646B0" w14:textId="77777777" w:rsidR="0007662F" w:rsidRDefault="00806081">
      <w:pPr>
        <w:rPr>
          <w:rFonts w:ascii="Aptos" w:hAnsi="Aptos" w:cs="Arial"/>
          <w:b/>
          <w:color w:val="000000"/>
          <w:sz w:val="20"/>
          <w:szCs w:val="20"/>
        </w:rPr>
      </w:pPr>
      <w:r>
        <w:br w:type="page"/>
      </w:r>
    </w:p>
    <w:p w14:paraId="42682DA0" w14:textId="77777777" w:rsidR="0007662F" w:rsidRDefault="00806081">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0FA0C921" w14:textId="446DEA9B" w:rsidR="0007662F" w:rsidRDefault="00000000">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07662F" w14:paraId="004F2168" w14:textId="77777777">
        <w:trPr>
          <w:trHeight w:val="253"/>
        </w:trPr>
        <w:tc>
          <w:tcPr>
            <w:tcW w:w="9016" w:type="dxa"/>
            <w:shd w:val="clear" w:color="auto" w:fill="F2F2F2" w:themeFill="background1" w:themeFillShade="F2"/>
          </w:tcPr>
          <w:p w14:paraId="2650AED0" w14:textId="0AD9B8EB" w:rsidR="0007662F" w:rsidRDefault="00806081">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07662F" w14:paraId="6E4CB3AF" w14:textId="77777777">
        <w:trPr>
          <w:trHeight w:val="315"/>
        </w:trPr>
        <w:tc>
          <w:tcPr>
            <w:tcW w:w="9016" w:type="dxa"/>
          </w:tcPr>
          <w:p w14:paraId="76C13CF6" w14:textId="4B549050" w:rsidR="0007662F" w:rsidRPr="00622A70" w:rsidRDefault="00622A70">
            <w:pPr>
              <w:pStyle w:val="BodyTextIndent"/>
              <w:ind w:left="0" w:firstLine="0"/>
              <w:rPr>
                <w:rFonts w:ascii="Aptos" w:hAnsi="Aptos" w:cs="Arial"/>
                <w:bCs/>
                <w:iCs/>
                <w:color w:val="000000"/>
                <w:sz w:val="20"/>
              </w:rPr>
            </w:pPr>
            <w:r w:rsidRPr="00622A70">
              <w:rPr>
                <w:rFonts w:ascii="Aptos" w:eastAsia="Calibri" w:hAnsi="Aptos" w:cs="Arial"/>
                <w:bCs/>
                <w:iCs/>
                <w:sz w:val="20"/>
                <w:szCs w:val="24"/>
                <w:lang w:val="en-GB" w:eastAsia="en-US"/>
              </w:rPr>
              <w:t>2024.013B.</w:t>
            </w:r>
            <w:r w:rsidR="009901EF">
              <w:rPr>
                <w:rFonts w:ascii="Aptos" w:eastAsia="Calibri" w:hAnsi="Aptos" w:cs="Arial"/>
                <w:bCs/>
                <w:iCs/>
                <w:sz w:val="20"/>
                <w:szCs w:val="24"/>
                <w:lang w:val="en-GB" w:eastAsia="en-US"/>
              </w:rPr>
              <w:t>A</w:t>
            </w:r>
            <w:r w:rsidRPr="00622A70">
              <w:rPr>
                <w:rFonts w:ascii="Aptos" w:eastAsia="Calibri" w:hAnsi="Aptos" w:cs="Arial"/>
                <w:bCs/>
                <w:iCs/>
                <w:sz w:val="20"/>
                <w:szCs w:val="24"/>
                <w:lang w:val="en-GB" w:eastAsia="en-US"/>
              </w:rPr>
              <w:t>.v1.Ferrettivirinae_nsf.xlsx</w:t>
            </w:r>
          </w:p>
        </w:tc>
      </w:tr>
    </w:tbl>
    <w:p w14:paraId="0F9634A4" w14:textId="77777777" w:rsidR="0007662F" w:rsidRDefault="0007662F">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07662F" w14:paraId="6F8D31B3" w14:textId="77777777">
        <w:tc>
          <w:tcPr>
            <w:tcW w:w="6374" w:type="dxa"/>
            <w:gridSpan w:val="4"/>
            <w:shd w:val="clear" w:color="auto" w:fill="F2F2F2" w:themeFill="background1" w:themeFillShade="F2"/>
          </w:tcPr>
          <w:p w14:paraId="106E38FE" w14:textId="61FCE3D6" w:rsidR="0007662F" w:rsidRDefault="00806081">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07662F" w14:paraId="4036898B" w14:textId="77777777">
        <w:tc>
          <w:tcPr>
            <w:tcW w:w="2972" w:type="dxa"/>
          </w:tcPr>
          <w:p w14:paraId="16B8A088"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3F348AA" w14:textId="77777777" w:rsidR="0007662F" w:rsidRDefault="0007662F">
            <w:pPr>
              <w:rPr>
                <w:rFonts w:ascii="Aptos" w:eastAsia="Times" w:hAnsi="Aptos" w:cs="Arial"/>
                <w:b/>
                <w:color w:val="000000"/>
                <w:sz w:val="20"/>
                <w:szCs w:val="20"/>
                <w:lang w:eastAsia="en-GB"/>
              </w:rPr>
            </w:pPr>
          </w:p>
        </w:tc>
        <w:tc>
          <w:tcPr>
            <w:tcW w:w="2410" w:type="dxa"/>
          </w:tcPr>
          <w:p w14:paraId="673771A1"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550F1F74" w14:textId="77777777" w:rsidR="0007662F" w:rsidRDefault="0007662F">
            <w:pPr>
              <w:rPr>
                <w:rFonts w:ascii="Aptos" w:eastAsia="Times" w:hAnsi="Aptos" w:cs="Arial"/>
                <w:b/>
                <w:color w:val="000000"/>
                <w:sz w:val="20"/>
                <w:szCs w:val="20"/>
                <w:lang w:eastAsia="en-GB"/>
              </w:rPr>
            </w:pPr>
          </w:p>
        </w:tc>
      </w:tr>
      <w:tr w:rsidR="0007662F" w14:paraId="3EFCB12F" w14:textId="77777777">
        <w:tc>
          <w:tcPr>
            <w:tcW w:w="2972" w:type="dxa"/>
          </w:tcPr>
          <w:p w14:paraId="074782A0"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5D6AE188" w14:textId="77777777" w:rsidR="0007662F" w:rsidRDefault="0007662F">
            <w:pPr>
              <w:rPr>
                <w:rFonts w:ascii="Aptos" w:eastAsia="Times" w:hAnsi="Aptos" w:cs="Arial"/>
                <w:b/>
                <w:color w:val="000000"/>
                <w:sz w:val="20"/>
                <w:szCs w:val="20"/>
                <w:lang w:eastAsia="en-GB"/>
              </w:rPr>
            </w:pPr>
          </w:p>
        </w:tc>
        <w:tc>
          <w:tcPr>
            <w:tcW w:w="2410" w:type="dxa"/>
          </w:tcPr>
          <w:p w14:paraId="685AFB17"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055F95A6" w14:textId="77777777" w:rsidR="0007662F" w:rsidRDefault="0007662F">
            <w:pPr>
              <w:rPr>
                <w:rFonts w:ascii="Aptos" w:eastAsia="Times" w:hAnsi="Aptos" w:cs="Arial"/>
                <w:b/>
                <w:color w:val="000000"/>
                <w:sz w:val="20"/>
                <w:szCs w:val="20"/>
                <w:lang w:eastAsia="en-GB"/>
              </w:rPr>
            </w:pPr>
          </w:p>
        </w:tc>
      </w:tr>
      <w:tr w:rsidR="0007662F" w14:paraId="451EF06A" w14:textId="77777777">
        <w:tc>
          <w:tcPr>
            <w:tcW w:w="2972" w:type="dxa"/>
          </w:tcPr>
          <w:p w14:paraId="7F263488"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77BA4B26" w14:textId="77777777" w:rsidR="0007662F" w:rsidRDefault="0007662F">
            <w:pPr>
              <w:rPr>
                <w:rFonts w:ascii="Aptos" w:eastAsia="Times" w:hAnsi="Aptos" w:cs="Arial"/>
                <w:b/>
                <w:color w:val="000000"/>
                <w:sz w:val="20"/>
                <w:szCs w:val="20"/>
                <w:lang w:eastAsia="en-GB"/>
              </w:rPr>
            </w:pPr>
          </w:p>
        </w:tc>
        <w:tc>
          <w:tcPr>
            <w:tcW w:w="2410" w:type="dxa"/>
          </w:tcPr>
          <w:p w14:paraId="40E1F9D9"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383ADC37" w14:textId="77777777" w:rsidR="0007662F" w:rsidRDefault="0007662F">
            <w:pPr>
              <w:rPr>
                <w:rFonts w:ascii="Aptos" w:eastAsia="Times" w:hAnsi="Aptos" w:cs="Arial"/>
                <w:b/>
                <w:color w:val="000000"/>
                <w:sz w:val="20"/>
                <w:szCs w:val="20"/>
                <w:lang w:eastAsia="en-GB"/>
              </w:rPr>
            </w:pPr>
          </w:p>
        </w:tc>
      </w:tr>
      <w:tr w:rsidR="0007662F" w14:paraId="4D2705A6" w14:textId="77777777">
        <w:tc>
          <w:tcPr>
            <w:tcW w:w="2972" w:type="dxa"/>
          </w:tcPr>
          <w:p w14:paraId="4EF9E275"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63717513" w14:textId="77777777" w:rsidR="0007662F" w:rsidRDefault="0007662F">
            <w:pPr>
              <w:rPr>
                <w:rFonts w:ascii="Aptos" w:eastAsia="Times" w:hAnsi="Aptos" w:cs="Arial"/>
                <w:b/>
                <w:color w:val="000000"/>
                <w:sz w:val="20"/>
                <w:szCs w:val="20"/>
                <w:lang w:eastAsia="en-GB"/>
              </w:rPr>
            </w:pPr>
          </w:p>
        </w:tc>
        <w:tc>
          <w:tcPr>
            <w:tcW w:w="2410" w:type="dxa"/>
          </w:tcPr>
          <w:p w14:paraId="12A53A30" w14:textId="77777777" w:rsidR="0007662F" w:rsidRDefault="00806081">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67B60692" w14:textId="77777777" w:rsidR="0007662F" w:rsidRDefault="0007662F">
            <w:pPr>
              <w:rPr>
                <w:rFonts w:ascii="Aptos" w:eastAsia="Times" w:hAnsi="Aptos" w:cs="Arial"/>
                <w:b/>
                <w:color w:val="000000"/>
                <w:sz w:val="20"/>
                <w:szCs w:val="20"/>
                <w:lang w:eastAsia="en-GB"/>
              </w:rPr>
            </w:pPr>
          </w:p>
        </w:tc>
      </w:tr>
      <w:tr w:rsidR="0007662F" w14:paraId="4EFF8F45" w14:textId="77777777">
        <w:tc>
          <w:tcPr>
            <w:tcW w:w="2972" w:type="dxa"/>
          </w:tcPr>
          <w:p w14:paraId="6D109FBF" w14:textId="77777777" w:rsidR="0007662F" w:rsidRDefault="00806081">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31CD588D" w14:textId="77777777" w:rsidR="0007662F" w:rsidRDefault="0007662F">
            <w:pPr>
              <w:rPr>
                <w:rFonts w:ascii="Aptos" w:hAnsi="Aptos" w:cs="Arial"/>
                <w:b/>
                <w:sz w:val="20"/>
                <w:szCs w:val="20"/>
              </w:rPr>
            </w:pPr>
          </w:p>
        </w:tc>
        <w:tc>
          <w:tcPr>
            <w:tcW w:w="2410" w:type="dxa"/>
            <w:tcBorders>
              <w:top w:val="nil"/>
              <w:left w:val="nil"/>
              <w:bottom w:val="nil"/>
              <w:right w:val="nil"/>
            </w:tcBorders>
          </w:tcPr>
          <w:p w14:paraId="2DCADDEF" w14:textId="77777777" w:rsidR="0007662F" w:rsidRDefault="0007662F"/>
        </w:tc>
        <w:tc>
          <w:tcPr>
            <w:tcW w:w="567" w:type="dxa"/>
            <w:tcBorders>
              <w:top w:val="nil"/>
              <w:left w:val="nil"/>
              <w:bottom w:val="nil"/>
              <w:right w:val="nil"/>
            </w:tcBorders>
          </w:tcPr>
          <w:p w14:paraId="5AB0E2F4" w14:textId="77777777" w:rsidR="0007662F" w:rsidRDefault="0007662F"/>
        </w:tc>
      </w:tr>
    </w:tbl>
    <w:p w14:paraId="3D2821BC" w14:textId="77777777" w:rsidR="0007662F" w:rsidRDefault="0007662F">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07662F" w14:paraId="7C96193F" w14:textId="77777777">
        <w:tc>
          <w:tcPr>
            <w:tcW w:w="7649" w:type="dxa"/>
            <w:gridSpan w:val="2"/>
            <w:shd w:val="clear" w:color="auto" w:fill="F2F2F2" w:themeFill="background1" w:themeFillShade="F2"/>
          </w:tcPr>
          <w:p w14:paraId="47A2F0B4" w14:textId="6CE0D82D" w:rsidR="0007662F" w:rsidRDefault="00806081">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person:  </w:t>
            </w:r>
          </w:p>
        </w:tc>
        <w:tc>
          <w:tcPr>
            <w:tcW w:w="1277" w:type="dxa"/>
          </w:tcPr>
          <w:p w14:paraId="50F90733" w14:textId="77777777" w:rsidR="0007662F" w:rsidRDefault="00806081">
            <w:pPr>
              <w:rPr>
                <w:rFonts w:ascii="Aptos" w:hAnsi="Aptos" w:cs="Arial"/>
                <w:color w:val="0000FF"/>
                <w:sz w:val="20"/>
                <w:szCs w:val="20"/>
              </w:rPr>
            </w:pPr>
            <w:r>
              <w:rPr>
                <w:rFonts w:ascii="Aptos" w:hAnsi="Aptos" w:cs="Arial"/>
                <w:b/>
                <w:bCs/>
                <w:sz w:val="20"/>
                <w:szCs w:val="20"/>
              </w:rPr>
              <w:t>Y</w:t>
            </w:r>
          </w:p>
        </w:tc>
      </w:tr>
      <w:tr w:rsidR="0007662F" w14:paraId="3915F473" w14:textId="77777777">
        <w:tc>
          <w:tcPr>
            <w:tcW w:w="2689" w:type="dxa"/>
          </w:tcPr>
          <w:p w14:paraId="25539168" w14:textId="77777777" w:rsidR="0007662F" w:rsidRDefault="00806081">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11FDFEA7" w14:textId="77777777" w:rsidR="0007662F" w:rsidRDefault="00806081">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581F052A" w14:textId="77777777" w:rsidR="0007662F" w:rsidRDefault="00806081">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07662F" w14:paraId="2713C624" w14:textId="77777777">
        <w:tc>
          <w:tcPr>
            <w:tcW w:w="2689" w:type="dxa"/>
          </w:tcPr>
          <w:p w14:paraId="1A4FB19A" w14:textId="77777777" w:rsidR="0007662F" w:rsidRDefault="00806081">
            <w:pPr>
              <w:rPr>
                <w:rFonts w:ascii="Aptos" w:hAnsi="Aptos" w:cs="Arial"/>
                <w:i/>
                <w:iCs/>
                <w:color w:val="0000FF"/>
                <w:sz w:val="20"/>
                <w:szCs w:val="20"/>
              </w:rPr>
            </w:pPr>
            <w:r>
              <w:rPr>
                <w:rFonts w:ascii="Aptos" w:hAnsi="Aptos" w:cs="Arial"/>
                <w:i/>
                <w:iCs/>
                <w:color w:val="0000FF"/>
                <w:sz w:val="20"/>
                <w:szCs w:val="20"/>
              </w:rPr>
              <w:t>Ferrettivirinae</w:t>
            </w:r>
          </w:p>
        </w:tc>
        <w:tc>
          <w:tcPr>
            <w:tcW w:w="4960" w:type="dxa"/>
          </w:tcPr>
          <w:p w14:paraId="7E5D21E8" w14:textId="77777777" w:rsidR="0007662F" w:rsidRDefault="00806081">
            <w:pPr>
              <w:rPr>
                <w:rFonts w:ascii="Aptos" w:hAnsi="Aptos" w:cs="Arial"/>
                <w:color w:val="0000FF"/>
                <w:sz w:val="20"/>
                <w:szCs w:val="20"/>
              </w:rPr>
            </w:pPr>
            <w:r>
              <w:rPr>
                <w:rFonts w:ascii="Aptos" w:hAnsi="Aptos" w:cs="Arial"/>
                <w:color w:val="0000FF"/>
                <w:sz w:val="20"/>
                <w:szCs w:val="20"/>
              </w:rPr>
              <w:t>Joseph J. Ferretti</w:t>
            </w:r>
          </w:p>
        </w:tc>
        <w:tc>
          <w:tcPr>
            <w:tcW w:w="1277" w:type="dxa"/>
          </w:tcPr>
          <w:p w14:paraId="55EAADA0" w14:textId="77777777" w:rsidR="0007662F" w:rsidRDefault="00806081">
            <w:pPr>
              <w:rPr>
                <w:rFonts w:ascii="Aptos" w:hAnsi="Aptos" w:cs="Arial"/>
                <w:color w:val="0000FF"/>
                <w:sz w:val="20"/>
                <w:szCs w:val="20"/>
              </w:rPr>
            </w:pPr>
            <w:r>
              <w:rPr>
                <w:rFonts w:ascii="Aptos" w:hAnsi="Aptos" w:cs="Arial"/>
                <w:sz w:val="20"/>
                <w:szCs w:val="20"/>
              </w:rPr>
              <w:t>X</w:t>
            </w:r>
          </w:p>
        </w:tc>
      </w:tr>
      <w:tr w:rsidR="0007662F" w14:paraId="67769155" w14:textId="77777777">
        <w:tc>
          <w:tcPr>
            <w:tcW w:w="2689" w:type="dxa"/>
          </w:tcPr>
          <w:p w14:paraId="3CA525F3" w14:textId="77777777" w:rsidR="0007662F" w:rsidRDefault="0007662F">
            <w:pPr>
              <w:rPr>
                <w:rFonts w:ascii="Aptos" w:hAnsi="Aptos" w:cs="Arial"/>
                <w:color w:val="0000FF"/>
                <w:sz w:val="20"/>
                <w:szCs w:val="20"/>
              </w:rPr>
            </w:pPr>
          </w:p>
        </w:tc>
        <w:tc>
          <w:tcPr>
            <w:tcW w:w="4960" w:type="dxa"/>
          </w:tcPr>
          <w:p w14:paraId="26ADB112" w14:textId="77777777" w:rsidR="0007662F" w:rsidRDefault="0007662F">
            <w:pPr>
              <w:rPr>
                <w:rFonts w:ascii="Aptos" w:hAnsi="Aptos" w:cs="Arial"/>
                <w:color w:val="0000FF"/>
                <w:sz w:val="20"/>
                <w:szCs w:val="20"/>
              </w:rPr>
            </w:pPr>
          </w:p>
        </w:tc>
        <w:tc>
          <w:tcPr>
            <w:tcW w:w="1277" w:type="dxa"/>
          </w:tcPr>
          <w:p w14:paraId="706ED88D" w14:textId="77777777" w:rsidR="0007662F" w:rsidRDefault="0007662F">
            <w:pPr>
              <w:rPr>
                <w:rFonts w:ascii="Aptos" w:hAnsi="Aptos" w:cs="Arial"/>
                <w:color w:val="0000FF"/>
                <w:sz w:val="20"/>
                <w:szCs w:val="20"/>
              </w:rPr>
            </w:pPr>
          </w:p>
        </w:tc>
      </w:tr>
      <w:tr w:rsidR="0007662F" w14:paraId="2373E00A" w14:textId="77777777">
        <w:tc>
          <w:tcPr>
            <w:tcW w:w="2689" w:type="dxa"/>
          </w:tcPr>
          <w:p w14:paraId="4AB24A50" w14:textId="77777777" w:rsidR="0007662F" w:rsidRDefault="0007662F">
            <w:pPr>
              <w:rPr>
                <w:rFonts w:ascii="Aptos" w:hAnsi="Aptos" w:cs="Arial"/>
                <w:color w:val="0000FF"/>
                <w:sz w:val="20"/>
                <w:szCs w:val="20"/>
              </w:rPr>
            </w:pPr>
          </w:p>
        </w:tc>
        <w:tc>
          <w:tcPr>
            <w:tcW w:w="4960" w:type="dxa"/>
          </w:tcPr>
          <w:p w14:paraId="34D9B023" w14:textId="77777777" w:rsidR="0007662F" w:rsidRDefault="0007662F">
            <w:pPr>
              <w:rPr>
                <w:rFonts w:ascii="Aptos" w:hAnsi="Aptos" w:cs="Arial"/>
                <w:color w:val="0000FF"/>
                <w:sz w:val="20"/>
                <w:szCs w:val="20"/>
              </w:rPr>
            </w:pPr>
          </w:p>
        </w:tc>
        <w:tc>
          <w:tcPr>
            <w:tcW w:w="1277" w:type="dxa"/>
          </w:tcPr>
          <w:p w14:paraId="1E46F6B9" w14:textId="77777777" w:rsidR="0007662F" w:rsidRDefault="0007662F">
            <w:pPr>
              <w:rPr>
                <w:rFonts w:ascii="Aptos" w:hAnsi="Aptos" w:cs="Arial"/>
                <w:color w:val="0000FF"/>
                <w:sz w:val="20"/>
                <w:szCs w:val="20"/>
              </w:rPr>
            </w:pPr>
          </w:p>
        </w:tc>
      </w:tr>
    </w:tbl>
    <w:p w14:paraId="2F66A864" w14:textId="77777777" w:rsidR="0007662F" w:rsidRDefault="0007662F">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07662F" w14:paraId="6BFB32CE" w14:textId="77777777">
        <w:tc>
          <w:tcPr>
            <w:tcW w:w="8926" w:type="dxa"/>
            <w:shd w:val="clear" w:color="auto" w:fill="F2F2F2" w:themeFill="background1" w:themeFillShade="F2"/>
          </w:tcPr>
          <w:p w14:paraId="1056C61E" w14:textId="73FF3B7B" w:rsidR="0007662F" w:rsidRDefault="00806081">
            <w:pPr>
              <w:rPr>
                <w:rFonts w:ascii="Aptos" w:hAnsi="Aptos" w:cs="Arial"/>
                <w:color w:val="0000FF"/>
                <w:sz w:val="20"/>
                <w:szCs w:val="20"/>
              </w:rPr>
            </w:pPr>
            <w:r>
              <w:rPr>
                <w:rFonts w:ascii="Aptos" w:hAnsi="Aptos" w:cs="Arial"/>
                <w:b/>
                <w:sz w:val="20"/>
                <w:szCs w:val="20"/>
              </w:rPr>
              <w:t xml:space="preserve">Abstract of Taxonomy Proposal: </w:t>
            </w:r>
          </w:p>
        </w:tc>
      </w:tr>
      <w:tr w:rsidR="0007662F" w14:paraId="52E3CD58" w14:textId="77777777">
        <w:tc>
          <w:tcPr>
            <w:tcW w:w="8926" w:type="dxa"/>
          </w:tcPr>
          <w:p w14:paraId="1ED8F4BC" w14:textId="77777777" w:rsidR="0007662F" w:rsidRDefault="0007662F">
            <w:pPr>
              <w:rPr>
                <w:rFonts w:ascii="Aptos" w:hAnsi="Aptos" w:cs="Arial"/>
                <w:b/>
                <w:i/>
                <w:sz w:val="20"/>
                <w:szCs w:val="20"/>
              </w:rPr>
            </w:pPr>
          </w:p>
          <w:p w14:paraId="0431995B" w14:textId="77777777" w:rsidR="0007662F" w:rsidRDefault="00806081">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7DD4EF5A" w14:textId="77777777" w:rsidR="0007662F" w:rsidRDefault="00806081">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p>
          <w:p w14:paraId="6CEF51D8" w14:textId="77777777" w:rsidR="0007662F" w:rsidRDefault="0007662F">
            <w:pPr>
              <w:rPr>
                <w:rFonts w:ascii="Aptos" w:hAnsi="Aptos" w:cs="Arial"/>
                <w:sz w:val="20"/>
                <w:szCs w:val="20"/>
              </w:rPr>
            </w:pPr>
          </w:p>
          <w:p w14:paraId="3423B8F1" w14:textId="77777777" w:rsidR="0007662F" w:rsidRDefault="0007662F">
            <w:pPr>
              <w:rPr>
                <w:rFonts w:ascii="Aptos" w:hAnsi="Aptos" w:cs="Arial"/>
                <w:sz w:val="20"/>
                <w:szCs w:val="20"/>
              </w:rPr>
            </w:pPr>
          </w:p>
          <w:p w14:paraId="597AB790" w14:textId="77777777" w:rsidR="0007662F" w:rsidRDefault="00806081">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53E0EA20" w14:textId="77777777" w:rsidR="0007662F" w:rsidRDefault="00806081">
            <w:pPr>
              <w:rPr>
                <w:rFonts w:ascii="Aptos" w:hAnsi="Aptos" w:cs="Arial"/>
                <w:sz w:val="20"/>
                <w:szCs w:val="20"/>
              </w:rPr>
            </w:pPr>
            <w:r>
              <w:rPr>
                <w:sz w:val="20"/>
                <w:szCs w:val="20"/>
              </w:rPr>
              <w:t>The viruses classified in this proposal do not have a current taxonomic assignment.</w:t>
            </w:r>
          </w:p>
          <w:p w14:paraId="7682AD28" w14:textId="77777777" w:rsidR="0007662F" w:rsidRDefault="0007662F">
            <w:pPr>
              <w:rPr>
                <w:rFonts w:ascii="Aptos" w:hAnsi="Aptos" w:cs="Arial"/>
                <w:sz w:val="20"/>
                <w:szCs w:val="20"/>
              </w:rPr>
            </w:pPr>
          </w:p>
          <w:p w14:paraId="0E39C814" w14:textId="77777777" w:rsidR="0007662F" w:rsidRDefault="00806081">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59BD5425" w14:textId="77777777" w:rsidR="0007662F" w:rsidRDefault="00806081">
            <w:pPr>
              <w:rPr>
                <w:rFonts w:ascii="Aptos" w:hAnsi="Aptos" w:cs="Arial"/>
                <w:sz w:val="20"/>
                <w:szCs w:val="20"/>
              </w:rPr>
            </w:pPr>
            <w:r>
              <w:rPr>
                <w:sz w:val="20"/>
                <w:szCs w:val="20"/>
              </w:rPr>
              <w:t xml:space="preserve">We propose a new subfamily in the class </w:t>
            </w:r>
            <w:r>
              <w:rPr>
                <w:i/>
                <w:iCs/>
                <w:sz w:val="20"/>
                <w:szCs w:val="20"/>
              </w:rPr>
              <w:t>Caudoviricetes</w:t>
            </w:r>
            <w:r>
              <w:rPr>
                <w:sz w:val="20"/>
                <w:szCs w:val="20"/>
              </w:rPr>
              <w:t xml:space="preserve">, named in honour of Professor Joseph J. Ferretti, of </w:t>
            </w:r>
            <w:r>
              <w:rPr>
                <w:i/>
                <w:iCs/>
                <w:sz w:val="20"/>
                <w:szCs w:val="20"/>
              </w:rPr>
              <w:t>Streptococcus</w:t>
            </w:r>
            <w:r>
              <w:rPr>
                <w:sz w:val="20"/>
                <w:szCs w:val="20"/>
              </w:rPr>
              <w:t xml:space="preserve"> temperate siphoprophages containing three genera: </w:t>
            </w:r>
            <w:r>
              <w:rPr>
                <w:i/>
                <w:iCs/>
                <w:sz w:val="20"/>
                <w:szCs w:val="20"/>
              </w:rPr>
              <w:t xml:space="preserve">Spinunavirus, Norfolkplacevirus </w:t>
            </w:r>
            <w:r>
              <w:rPr>
                <w:sz w:val="20"/>
                <w:szCs w:val="20"/>
              </w:rPr>
              <w:t xml:space="preserve">and </w:t>
            </w:r>
            <w:r>
              <w:rPr>
                <w:i/>
                <w:iCs/>
                <w:sz w:val="20"/>
                <w:szCs w:val="20"/>
              </w:rPr>
              <w:t>Hinxtonvirus</w:t>
            </w:r>
            <w:r>
              <w:rPr>
                <w:sz w:val="20"/>
                <w:szCs w:val="20"/>
              </w:rPr>
              <w:t xml:space="preserve">.  </w:t>
            </w:r>
          </w:p>
          <w:p w14:paraId="4F520813" w14:textId="77777777" w:rsidR="0007662F" w:rsidRDefault="0007662F">
            <w:pPr>
              <w:rPr>
                <w:rFonts w:ascii="Aptos" w:hAnsi="Aptos" w:cs="Arial"/>
                <w:sz w:val="20"/>
                <w:szCs w:val="20"/>
              </w:rPr>
            </w:pPr>
          </w:p>
          <w:p w14:paraId="190CABAE" w14:textId="77777777" w:rsidR="0007662F" w:rsidRDefault="00806081">
            <w:pPr>
              <w:pStyle w:val="BodyTextIndent"/>
              <w:ind w:left="0" w:firstLine="0"/>
              <w:rPr>
                <w:rFonts w:ascii="Aptos" w:hAnsi="Aptos" w:cs="Arial"/>
                <w:color w:val="000000"/>
                <w:sz w:val="20"/>
              </w:rPr>
            </w:pPr>
            <w:r>
              <w:rPr>
                <w:rFonts w:ascii="Aptos" w:eastAsia="Calibri" w:hAnsi="Aptos" w:cs="Arial"/>
                <w:i/>
                <w:sz w:val="20"/>
                <w:szCs w:val="24"/>
                <w:lang w:val="en-GB" w:eastAsia="en-US"/>
              </w:rPr>
              <w:t>Justification</w:t>
            </w:r>
            <w:r>
              <w:rPr>
                <w:rFonts w:ascii="Aptos" w:eastAsia="Calibri" w:hAnsi="Aptos" w:cs="Arial"/>
                <w:sz w:val="20"/>
                <w:szCs w:val="24"/>
                <w:lang w:val="en-GB" w:eastAsia="en-US"/>
              </w:rPr>
              <w:t>:</w:t>
            </w:r>
          </w:p>
          <w:p w14:paraId="1622DF78" w14:textId="77777777" w:rsidR="0007662F" w:rsidRDefault="00806081">
            <w:pPr>
              <w:rPr>
                <w:rFonts w:ascii="Aptos" w:hAnsi="Aptos" w:cs="Arial"/>
                <w:sz w:val="20"/>
                <w:szCs w:val="20"/>
              </w:rPr>
            </w:pPr>
            <w:r>
              <w:rPr>
                <w:sz w:val="20"/>
                <w:szCs w:val="20"/>
              </w:rPr>
              <w:t>Collectively these phages share ≥29.7% DNA sequence similarity and 14 homologous proteins (22.2% in common).</w:t>
            </w:r>
          </w:p>
        </w:tc>
      </w:tr>
    </w:tbl>
    <w:p w14:paraId="08497F24" w14:textId="77777777" w:rsidR="0007662F" w:rsidRDefault="0007662F">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07662F" w14:paraId="0AF3842E" w14:textId="77777777">
        <w:tc>
          <w:tcPr>
            <w:tcW w:w="8926" w:type="dxa"/>
            <w:shd w:val="clear" w:color="auto" w:fill="F2F2F2" w:themeFill="background1" w:themeFillShade="F2"/>
          </w:tcPr>
          <w:p w14:paraId="1F4DE915" w14:textId="3802438D" w:rsidR="0007662F" w:rsidRDefault="00806081">
            <w:pPr>
              <w:pStyle w:val="BodyTextIndent"/>
              <w:numPr>
                <w:ilvl w:val="0"/>
                <w:numId w:val="2"/>
              </w:numPr>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07662F" w14:paraId="0DB3E6F7" w14:textId="77777777">
        <w:tc>
          <w:tcPr>
            <w:tcW w:w="8926" w:type="dxa"/>
          </w:tcPr>
          <w:p w14:paraId="3B228482" w14:textId="77777777" w:rsidR="0007662F" w:rsidRDefault="0007662F">
            <w:pPr>
              <w:rPr>
                <w:rFonts w:ascii="Aptos" w:hAnsi="Aptos" w:cs="Arial"/>
                <w:b/>
                <w:i/>
                <w:sz w:val="20"/>
                <w:szCs w:val="20"/>
              </w:rPr>
            </w:pPr>
          </w:p>
          <w:p w14:paraId="36423C5E" w14:textId="77777777" w:rsidR="0007662F" w:rsidRDefault="00806081">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2612A8BC" w14:textId="77777777" w:rsidR="0007662F" w:rsidRDefault="00806081">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p>
          <w:p w14:paraId="34DFEBD2" w14:textId="77777777" w:rsidR="0007662F" w:rsidRDefault="0007662F">
            <w:pPr>
              <w:rPr>
                <w:rFonts w:ascii="Aptos" w:hAnsi="Aptos" w:cs="Arial"/>
                <w:sz w:val="20"/>
                <w:szCs w:val="20"/>
              </w:rPr>
            </w:pPr>
          </w:p>
          <w:p w14:paraId="0D66A19F" w14:textId="77777777" w:rsidR="0007662F" w:rsidRDefault="0007662F">
            <w:pPr>
              <w:rPr>
                <w:rFonts w:ascii="Aptos" w:hAnsi="Aptos" w:cs="Arial"/>
                <w:sz w:val="20"/>
                <w:szCs w:val="20"/>
              </w:rPr>
            </w:pPr>
          </w:p>
          <w:p w14:paraId="35530B6E" w14:textId="77777777" w:rsidR="0007662F" w:rsidRDefault="00806081">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4DEA5D6B" w14:textId="77777777" w:rsidR="0007662F" w:rsidRDefault="00806081">
            <w:pPr>
              <w:rPr>
                <w:rFonts w:ascii="Aptos" w:hAnsi="Aptos" w:cs="Arial"/>
                <w:sz w:val="20"/>
                <w:szCs w:val="20"/>
              </w:rPr>
            </w:pPr>
            <w:r>
              <w:rPr>
                <w:sz w:val="20"/>
                <w:szCs w:val="20"/>
              </w:rPr>
              <w:t>The viruses classified in this proposal do not have a current taxonomic assignment.</w:t>
            </w:r>
          </w:p>
          <w:p w14:paraId="330E9F46" w14:textId="77777777" w:rsidR="0007662F" w:rsidRDefault="0007662F">
            <w:pPr>
              <w:rPr>
                <w:rFonts w:ascii="Aptos" w:hAnsi="Aptos" w:cs="Arial"/>
                <w:sz w:val="20"/>
                <w:szCs w:val="20"/>
              </w:rPr>
            </w:pPr>
          </w:p>
          <w:p w14:paraId="53010C42" w14:textId="77777777" w:rsidR="0007662F" w:rsidRDefault="00806081">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6A4012EC" w14:textId="77777777" w:rsidR="0007662F" w:rsidRDefault="00806081">
            <w:pPr>
              <w:rPr>
                <w:rFonts w:ascii="Aptos" w:hAnsi="Aptos" w:cs="Arial"/>
                <w:sz w:val="20"/>
                <w:szCs w:val="20"/>
              </w:rPr>
            </w:pPr>
            <w:r>
              <w:rPr>
                <w:rFonts w:ascii="Aptos" w:hAnsi="Aptos" w:cs="Arial"/>
                <w:sz w:val="20"/>
                <w:szCs w:val="20"/>
              </w:rPr>
              <w:t xml:space="preserve">We propose a new subfamily, named in honour of Professor Joseph J. Ferretti, of </w:t>
            </w:r>
            <w:r>
              <w:rPr>
                <w:rFonts w:ascii="Aptos" w:hAnsi="Aptos" w:cs="Arial"/>
                <w:i/>
                <w:iCs/>
                <w:sz w:val="20"/>
                <w:szCs w:val="20"/>
              </w:rPr>
              <w:t>Streptococcus</w:t>
            </w:r>
            <w:r>
              <w:rPr>
                <w:rFonts w:ascii="Aptos" w:hAnsi="Aptos" w:cs="Arial"/>
                <w:sz w:val="20"/>
                <w:szCs w:val="20"/>
              </w:rPr>
              <w:t xml:space="preserve"> temperate siphoprophages containing three genera: </w:t>
            </w:r>
            <w:r>
              <w:rPr>
                <w:rFonts w:ascii="Aptos" w:hAnsi="Aptos" w:cs="Arial"/>
                <w:i/>
                <w:iCs/>
                <w:sz w:val="20"/>
                <w:szCs w:val="20"/>
              </w:rPr>
              <w:t xml:space="preserve">Spinunavirus, Norfolkplacevirus </w:t>
            </w:r>
            <w:r>
              <w:rPr>
                <w:rFonts w:ascii="Aptos" w:hAnsi="Aptos" w:cs="Arial"/>
                <w:sz w:val="20"/>
                <w:szCs w:val="20"/>
              </w:rPr>
              <w:t xml:space="preserve">and </w:t>
            </w:r>
            <w:r>
              <w:rPr>
                <w:rFonts w:ascii="Aptos" w:hAnsi="Aptos" w:cs="Arial"/>
                <w:i/>
                <w:iCs/>
                <w:sz w:val="20"/>
                <w:szCs w:val="20"/>
              </w:rPr>
              <w:t>Hinxtonvirus</w:t>
            </w:r>
            <w:r>
              <w:rPr>
                <w:rFonts w:ascii="Aptos" w:hAnsi="Aptos" w:cs="Arial"/>
                <w:sz w:val="20"/>
                <w:szCs w:val="20"/>
              </w:rPr>
              <w:t>.  Collectively these phages share ≥29.7% DNA sequence similarity and 14 homologous proteins (22.2% common).</w:t>
            </w:r>
          </w:p>
          <w:p w14:paraId="3722C47F" w14:textId="77777777" w:rsidR="0007662F" w:rsidRDefault="0007662F">
            <w:pPr>
              <w:rPr>
                <w:rFonts w:ascii="Aptos" w:hAnsi="Aptos" w:cs="Arial"/>
                <w:sz w:val="20"/>
                <w:szCs w:val="20"/>
              </w:rPr>
            </w:pPr>
          </w:p>
          <w:p w14:paraId="4BD91108" w14:textId="77777777" w:rsidR="0007662F" w:rsidRDefault="0007662F">
            <w:pPr>
              <w:rPr>
                <w:rFonts w:ascii="Aptos" w:hAnsi="Aptos" w:cs="Arial"/>
                <w:sz w:val="20"/>
                <w:szCs w:val="20"/>
              </w:rPr>
            </w:pPr>
          </w:p>
          <w:p w14:paraId="616F3207" w14:textId="77777777" w:rsidR="0007662F" w:rsidRDefault="00806081">
            <w:pPr>
              <w:rPr>
                <w:rFonts w:ascii="Aptos" w:hAnsi="Aptos" w:cs="Arial"/>
                <w:i/>
                <w:sz w:val="20"/>
                <w:szCs w:val="20"/>
              </w:rPr>
            </w:pPr>
            <w:r>
              <w:rPr>
                <w:rFonts w:ascii="Aptos" w:hAnsi="Aptos" w:cs="Arial"/>
                <w:i/>
                <w:sz w:val="20"/>
                <w:szCs w:val="20"/>
              </w:rPr>
              <w:t>Demarcation criteria:</w:t>
            </w:r>
          </w:p>
          <w:p w14:paraId="01DF1362" w14:textId="77777777" w:rsidR="0007662F" w:rsidRDefault="00806081">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These values can be calculated by a number of tools, such as BLASTn [1,2] – usually calculated using intergenomic distance calculator VIRIDIC [3].</w:t>
            </w:r>
          </w:p>
          <w:p w14:paraId="65F74C19" w14:textId="77777777" w:rsidR="0007662F" w:rsidRDefault="0007662F">
            <w:pPr>
              <w:rPr>
                <w:rFonts w:ascii="Aptos" w:hAnsi="Aptos" w:cs="Arial"/>
                <w:iCs/>
                <w:sz w:val="20"/>
                <w:szCs w:val="20"/>
              </w:rPr>
            </w:pPr>
          </w:p>
          <w:p w14:paraId="5B2F4F72" w14:textId="77777777" w:rsidR="0007662F" w:rsidRDefault="00806081">
            <w:pPr>
              <w:rPr>
                <w:rFonts w:ascii="Aptos" w:hAnsi="Aptos" w:cs="Arial"/>
                <w:iCs/>
                <w:sz w:val="20"/>
                <w:szCs w:val="20"/>
              </w:rPr>
            </w:pPr>
            <w:r>
              <w:rPr>
                <w:rFonts w:ascii="Aptos" w:hAnsi="Aptos" w:cs="Arial"/>
                <w:b/>
                <w:bCs/>
                <w:iCs/>
                <w:sz w:val="20"/>
                <w:szCs w:val="20"/>
              </w:rPr>
              <w:lastRenderedPageBreak/>
              <w:t>Genus demarcation criteria:</w:t>
            </w:r>
            <w:r>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  In the case of temperate phages such as these we have allowed some leeway on this cutoff. </w:t>
            </w:r>
          </w:p>
          <w:p w14:paraId="4107BCA1" w14:textId="77777777" w:rsidR="0007662F" w:rsidRDefault="0007662F">
            <w:pPr>
              <w:rPr>
                <w:rFonts w:ascii="Aptos" w:hAnsi="Aptos" w:cs="Arial"/>
                <w:iCs/>
                <w:sz w:val="20"/>
                <w:szCs w:val="20"/>
              </w:rPr>
            </w:pPr>
          </w:p>
          <w:p w14:paraId="60DC3BC3" w14:textId="77777777" w:rsidR="0007662F" w:rsidRDefault="00806081">
            <w:pPr>
              <w:rPr>
                <w:rFonts w:ascii="Aptos" w:hAnsi="Aptos" w:cs="Arial"/>
                <w:iCs/>
                <w:sz w:val="20"/>
                <w:szCs w:val="20"/>
              </w:rPr>
            </w:pPr>
            <w:r>
              <w:rPr>
                <w:rFonts w:ascii="Aptos" w:hAnsi="Aptos" w:cs="Arial"/>
                <w:b/>
                <w:bCs/>
                <w:iCs/>
                <w:sz w:val="20"/>
                <w:szCs w:val="20"/>
              </w:rPr>
              <w:t>Subfamily demarcation criteria:</w:t>
            </w:r>
            <w:r>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7BED886B" w14:textId="77777777" w:rsidR="0007662F" w:rsidRDefault="0007662F">
            <w:pPr>
              <w:rPr>
                <w:rFonts w:ascii="Aptos" w:hAnsi="Aptos" w:cs="Arial"/>
                <w:i/>
                <w:sz w:val="20"/>
                <w:szCs w:val="20"/>
              </w:rPr>
            </w:pPr>
          </w:p>
          <w:p w14:paraId="6297763E" w14:textId="77777777" w:rsidR="0007662F" w:rsidRDefault="00806081">
            <w:pPr>
              <w:rPr>
                <w:rFonts w:ascii="Aptos" w:hAnsi="Aptos" w:cs="Arial"/>
                <w:sz w:val="20"/>
                <w:szCs w:val="20"/>
              </w:rPr>
            </w:pPr>
            <w:r>
              <w:rPr>
                <w:rFonts w:ascii="Aptos" w:hAnsi="Aptos" w:cs="Arial"/>
                <w:i/>
                <w:sz w:val="20"/>
                <w:szCs w:val="20"/>
              </w:rPr>
              <w:t>Justification</w:t>
            </w:r>
            <w:r>
              <w:rPr>
                <w:rFonts w:ascii="Aptos" w:hAnsi="Aptos" w:cs="Arial"/>
                <w:sz w:val="20"/>
                <w:szCs w:val="20"/>
              </w:rPr>
              <w:t>:      These taxa fit within the demarcation criteria outlined above.</w:t>
            </w:r>
          </w:p>
          <w:p w14:paraId="67A00EA6" w14:textId="77777777" w:rsidR="0007662F" w:rsidRDefault="00806081">
            <w:pPr>
              <w:rPr>
                <w:rFonts w:ascii="Aptos" w:hAnsi="Aptos" w:cs="Arial"/>
                <w:sz w:val="20"/>
                <w:szCs w:val="20"/>
              </w:rPr>
            </w:pPr>
            <w:r>
              <w:rPr>
                <w:rFonts w:ascii="Aptos" w:hAnsi="Aptos" w:cs="Arial"/>
                <w:sz w:val="20"/>
                <w:szCs w:val="20"/>
              </w:rPr>
              <w:t xml:space="preserve">  </w:t>
            </w:r>
          </w:p>
          <w:p w14:paraId="025EE640" w14:textId="77777777" w:rsidR="0007662F" w:rsidRDefault="0007662F">
            <w:pPr>
              <w:rPr>
                <w:rFonts w:ascii="Aptos" w:hAnsi="Aptos" w:cs="Arial"/>
                <w:color w:val="0000FF"/>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07662F" w14:paraId="0C13B725" w14:textId="77777777">
        <w:tc>
          <w:tcPr>
            <w:tcW w:w="8926" w:type="dxa"/>
            <w:shd w:val="clear" w:color="auto" w:fill="F2F2F2" w:themeFill="background1" w:themeFillShade="F2"/>
          </w:tcPr>
          <w:p w14:paraId="49B050AC" w14:textId="77777777" w:rsidR="0007662F" w:rsidRDefault="00806081">
            <w:pPr>
              <w:rPr>
                <w:rFonts w:ascii="Aptos" w:hAnsi="Aptos" w:cs="Arial"/>
                <w:b/>
                <w:sz w:val="20"/>
                <w:szCs w:val="20"/>
              </w:rPr>
            </w:pPr>
            <w:r>
              <w:rPr>
                <w:rFonts w:ascii="Aptos" w:hAnsi="Aptos" w:cs="Arial"/>
                <w:b/>
                <w:sz w:val="20"/>
                <w:szCs w:val="20"/>
              </w:rPr>
              <w:lastRenderedPageBreak/>
              <w:t xml:space="preserve">References:   </w:t>
            </w:r>
          </w:p>
        </w:tc>
      </w:tr>
      <w:tr w:rsidR="0007662F" w14:paraId="477EFAA6" w14:textId="77777777">
        <w:tc>
          <w:tcPr>
            <w:tcW w:w="8926" w:type="dxa"/>
          </w:tcPr>
          <w:p w14:paraId="6B65C60E" w14:textId="77777777" w:rsidR="0007662F" w:rsidRDefault="00806081">
            <w:pPr>
              <w:rPr>
                <w:rFonts w:ascii="Aptos" w:hAnsi="Aptos" w:cs="Arial"/>
                <w:sz w:val="20"/>
                <w:szCs w:val="20"/>
              </w:rPr>
            </w:pPr>
            <w:r>
              <w:rPr>
                <w:rFonts w:ascii="Aptos" w:hAnsi="Aptos" w:cs="Arial"/>
                <w:sz w:val="20"/>
                <w:szCs w:val="20"/>
              </w:rPr>
              <w:t>1.</w:t>
            </w:r>
            <w:r>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A6BE918" w14:textId="77777777" w:rsidR="0007662F" w:rsidRDefault="00806081">
            <w:pPr>
              <w:rPr>
                <w:rFonts w:ascii="Aptos" w:hAnsi="Aptos" w:cs="Arial"/>
                <w:sz w:val="20"/>
                <w:szCs w:val="20"/>
              </w:rPr>
            </w:pPr>
            <w:r>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58DA07AC" w14:textId="77777777" w:rsidR="0007662F" w:rsidRDefault="00806081">
            <w:pPr>
              <w:rPr>
                <w:rFonts w:ascii="Aptos" w:hAnsi="Aptos" w:cs="Arial"/>
                <w:sz w:val="20"/>
                <w:szCs w:val="20"/>
              </w:rPr>
            </w:pPr>
            <w:r>
              <w:rPr>
                <w:rFonts w:ascii="Aptos" w:hAnsi="Aptos" w:cs="Arial"/>
                <w:sz w:val="20"/>
                <w:szCs w:val="20"/>
              </w:rPr>
              <w:t>3.</w:t>
            </w:r>
            <w:r>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3F65360A" w14:textId="77777777" w:rsidR="0007662F" w:rsidRDefault="00806081">
            <w:pPr>
              <w:rPr>
                <w:rFonts w:ascii="Aptos" w:hAnsi="Aptos" w:cs="Arial"/>
                <w:sz w:val="20"/>
                <w:szCs w:val="20"/>
              </w:rPr>
            </w:pPr>
            <w:r>
              <w:rPr>
                <w:rFonts w:ascii="Aptos" w:hAnsi="Aptos" w:cs="Arial"/>
                <w:sz w:val="20"/>
                <w:szCs w:val="20"/>
              </w:rPr>
              <w:t>4.</w:t>
            </w:r>
            <w:r>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28D6EE55" w14:textId="77777777" w:rsidR="0007662F" w:rsidRDefault="00806081">
            <w:pPr>
              <w:rPr>
                <w:rFonts w:ascii="Aptos" w:hAnsi="Aptos" w:cs="Arial"/>
                <w:sz w:val="20"/>
                <w:szCs w:val="20"/>
              </w:rPr>
            </w:pPr>
            <w:r>
              <w:rPr>
                <w:rFonts w:ascii="Aptos" w:hAnsi="Aptos" w:cs="Arial"/>
                <w:sz w:val="20"/>
                <w:szCs w:val="20"/>
              </w:rPr>
              <w:t>5.       Rohwer F, Edwards R. The Phage Proteomic Tree: a genome-based taxonomy for phage. J Bacteriol. 2002 Aug;184(16):4529-35. PubMed PMID: 12142423</w:t>
            </w:r>
            <w:r>
              <w:rPr>
                <w:rFonts w:ascii="Aptos" w:hAnsi="Aptos" w:cs="Arial"/>
                <w:sz w:val="20"/>
                <w:szCs w:val="20"/>
              </w:rPr>
              <w:tab/>
              <w:t xml:space="preserve"> </w:t>
            </w:r>
          </w:p>
          <w:p w14:paraId="5881FE68" w14:textId="77777777" w:rsidR="0007662F" w:rsidRDefault="00806081">
            <w:pPr>
              <w:rPr>
                <w:rFonts w:ascii="Aptos" w:hAnsi="Aptos" w:cs="Arial"/>
                <w:sz w:val="20"/>
                <w:szCs w:val="20"/>
              </w:rPr>
            </w:pPr>
            <w:r>
              <w:rPr>
                <w:rFonts w:ascii="Aptos" w:hAnsi="Aptos" w:cs="Arial"/>
                <w:sz w:val="20"/>
                <w:szCs w:val="20"/>
              </w:rPr>
              <w:t>6.</w:t>
            </w:r>
            <w:r>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0E09B938" w14:textId="77777777" w:rsidR="0007662F" w:rsidRDefault="00806081">
            <w:pPr>
              <w:rPr>
                <w:rFonts w:ascii="Aptos" w:hAnsi="Aptos" w:cs="Arial"/>
                <w:sz w:val="20"/>
                <w:szCs w:val="20"/>
              </w:rPr>
            </w:pPr>
            <w:r>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2613603A" w14:textId="77777777" w:rsidR="0007662F" w:rsidRDefault="00806081">
            <w:pPr>
              <w:rPr>
                <w:rFonts w:ascii="Aptos" w:hAnsi="Aptos" w:cs="Arial"/>
                <w:sz w:val="20"/>
                <w:szCs w:val="20"/>
              </w:rPr>
            </w:pPr>
            <w:r>
              <w:rPr>
                <w:rFonts w:ascii="Aptos" w:hAnsi="Aptos" w:cs="Arial"/>
                <w:sz w:val="20"/>
                <w:szCs w:val="20"/>
              </w:rPr>
              <w:t>8.</w:t>
            </w:r>
            <w:r>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505F6477" w14:textId="77777777" w:rsidR="0007662F" w:rsidRDefault="00806081">
            <w:pPr>
              <w:rPr>
                <w:rFonts w:ascii="Aptos" w:hAnsi="Aptos" w:cs="Arial"/>
                <w:sz w:val="20"/>
                <w:szCs w:val="20"/>
              </w:rPr>
            </w:pPr>
            <w:r>
              <w:rPr>
                <w:rFonts w:ascii="Aptos" w:hAnsi="Aptos" w:cs="Arial"/>
                <w:sz w:val="20"/>
                <w:szCs w:val="20"/>
              </w:rPr>
              <w:t>9.</w:t>
            </w:r>
            <w:r>
              <w:rPr>
                <w:rFonts w:ascii="Aptos" w:hAnsi="Aptos" w:cs="Arial"/>
                <w:sz w:val="20"/>
                <w:szCs w:val="20"/>
              </w:rPr>
              <w:tab/>
              <w:t>Anisimova M, Gascuel O. Approximate likelihood-ratio test for branches: A fast, accurate, and powerful alternative. Syst Biol. 2006;55(4):539-52.  PMID: 16785212.  DOI:     10.1080/10635150600755453.</w:t>
            </w:r>
          </w:p>
          <w:p w14:paraId="769E096F" w14:textId="77777777" w:rsidR="0007662F" w:rsidRDefault="00806081">
            <w:pPr>
              <w:rPr>
                <w:rFonts w:ascii="Aptos" w:hAnsi="Aptos" w:cs="Arial"/>
                <w:sz w:val="20"/>
                <w:szCs w:val="20"/>
              </w:rPr>
            </w:pPr>
            <w:r>
              <w:rPr>
                <w:rFonts w:ascii="Aptos" w:hAnsi="Aptos" w:cs="Arial"/>
                <w:sz w:val="20"/>
                <w:szCs w:val="20"/>
              </w:rPr>
              <w:t>10.</w:t>
            </w:r>
            <w:r>
              <w:rPr>
                <w:rFonts w:ascii="Aptos" w:hAnsi="Aptos" w:cs="Arial"/>
                <w:sz w:val="20"/>
                <w:szCs w:val="20"/>
              </w:rPr>
              <w:tab/>
              <w:t>Turner D, Kropinski AM, Adriaenssens EM. A Roadmap for Genome-Based Phage Taxonomy. Viruses. 2021 Mar 18;13(3):506. doi: 10.3390/v13030506. PMID: 33803862; PMCID: PMC8003253.</w:t>
            </w:r>
          </w:p>
          <w:p w14:paraId="27DCF038" w14:textId="77777777" w:rsidR="0007662F" w:rsidRDefault="00806081">
            <w:pPr>
              <w:rPr>
                <w:rFonts w:ascii="Aptos" w:hAnsi="Aptos" w:cs="Arial"/>
                <w:sz w:val="20"/>
                <w:szCs w:val="20"/>
              </w:rPr>
            </w:pPr>
            <w:r>
              <w:rPr>
                <w:rFonts w:ascii="Aptos" w:hAnsi="Aptos" w:cs="Arial"/>
                <w:sz w:val="20"/>
                <w:szCs w:val="20"/>
              </w:rPr>
              <w:t>11.      Furi L, Crawford LA, Rangel-Pineros G, Manso AS, De Ste Croix M, Haigh RD, Kwun MJ, Engelsen Fjelland K, Gilfillan GD, Bentley SD, Croucher NJ, Clokie MR, Oggioni MR. Methylation Warfare: Interaction of Pneumococcal Bacteriophages with Their Host. J Bacteriol. 2019 Sep 6;201(19):e00370-19. doi: 10.1128/JB.00370-19. PMID: 31285240; PMCID: PMC6755750.</w:t>
            </w:r>
          </w:p>
          <w:p w14:paraId="61F868C9" w14:textId="77777777" w:rsidR="0007662F" w:rsidRDefault="00806081">
            <w:pPr>
              <w:rPr>
                <w:rFonts w:ascii="Aptos" w:hAnsi="Aptos" w:cs="Arial"/>
                <w:sz w:val="20"/>
                <w:szCs w:val="20"/>
              </w:rPr>
            </w:pPr>
            <w:r>
              <w:rPr>
                <w:rFonts w:ascii="Aptos" w:hAnsi="Aptos" w:cs="Arial"/>
                <w:sz w:val="20"/>
                <w:szCs w:val="20"/>
              </w:rPr>
              <w:t xml:space="preserve">  </w:t>
            </w:r>
          </w:p>
          <w:p w14:paraId="11D8DC10" w14:textId="77777777" w:rsidR="0007662F" w:rsidRDefault="00806081">
            <w:pPr>
              <w:rPr>
                <w:rFonts w:ascii="Aptos" w:hAnsi="Aptos"/>
                <w:sz w:val="20"/>
                <w:szCs w:val="20"/>
              </w:rPr>
            </w:pPr>
            <w:r>
              <w:rPr>
                <w:rFonts w:ascii="Aptos" w:hAnsi="Aptos"/>
                <w:sz w:val="20"/>
                <w:szCs w:val="20"/>
              </w:rPr>
              <w:t xml:space="preserve">  </w:t>
            </w:r>
          </w:p>
        </w:tc>
      </w:tr>
    </w:tbl>
    <w:p w14:paraId="6D628BEB" w14:textId="77777777" w:rsidR="0007662F" w:rsidRDefault="0007662F"/>
    <w:tbl>
      <w:tblPr>
        <w:tblStyle w:val="TableGrid"/>
        <w:tblW w:w="8926" w:type="dxa"/>
        <w:tblLayout w:type="fixed"/>
        <w:tblLook w:val="04A0" w:firstRow="1" w:lastRow="0" w:firstColumn="1" w:lastColumn="0" w:noHBand="0" w:noVBand="1"/>
      </w:tblPr>
      <w:tblGrid>
        <w:gridCol w:w="8926"/>
      </w:tblGrid>
      <w:tr w:rsidR="0007662F" w14:paraId="3E7F1902" w14:textId="77777777">
        <w:tc>
          <w:tcPr>
            <w:tcW w:w="8926" w:type="dxa"/>
            <w:shd w:val="clear" w:color="auto" w:fill="F2F2F2" w:themeFill="background1" w:themeFillShade="F2"/>
          </w:tcPr>
          <w:p w14:paraId="3F0BB081" w14:textId="478A3487" w:rsidR="0007662F" w:rsidRDefault="00806081">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2CEF3AE5" w14:textId="77777777" w:rsidR="0007662F" w:rsidRDefault="00806081">
      <w:pPr>
        <w:pStyle w:val="BodyTextIndent"/>
        <w:spacing w:before="120" w:after="120"/>
        <w:ind w:left="0" w:firstLine="0"/>
      </w:pPr>
      <w:r>
        <w:rPr>
          <w:rFonts w:ascii="Arial" w:hAnsi="Arial" w:cs="Arial"/>
          <w:b/>
          <w:color w:val="000000"/>
          <w:szCs w:val="24"/>
        </w:rPr>
        <w:t xml:space="preserve">Proposals </w:t>
      </w:r>
      <w:r>
        <w:rPr>
          <w:rFonts w:ascii="Arial" w:hAnsi="Arial" w:cs="Arial"/>
          <w:b/>
          <w:color w:val="000000"/>
          <w:sz w:val="22"/>
          <w:szCs w:val="22"/>
        </w:rPr>
        <w:t>Data:</w:t>
      </w:r>
    </w:p>
    <w:p w14:paraId="70B31C82" w14:textId="77777777" w:rsidR="0007662F" w:rsidRDefault="00806081">
      <w:pPr>
        <w:pStyle w:val="BodyTextIndent"/>
        <w:numPr>
          <w:ilvl w:val="0"/>
          <w:numId w:val="4"/>
        </w:numPr>
        <w:spacing w:before="120" w:after="120"/>
        <w:rPr>
          <w:color w:val="000000"/>
        </w:rPr>
      </w:pPr>
      <w:bookmarkStart w:id="0" w:name="_Hlk171491566"/>
      <w:r>
        <w:rPr>
          <w:rFonts w:ascii="Arial" w:hAnsi="Arial" w:cs="Arial"/>
          <w:b/>
          <w:color w:val="000000"/>
          <w:szCs w:val="24"/>
        </w:rPr>
        <w:lastRenderedPageBreak/>
        <w:t xml:space="preserve">Create a new genus, </w:t>
      </w:r>
      <w:bookmarkStart w:id="1" w:name="_Hlk165890907"/>
      <w:r>
        <w:rPr>
          <w:rFonts w:ascii="Arial" w:hAnsi="Arial" w:cs="Arial"/>
          <w:b/>
          <w:i/>
          <w:iCs/>
          <w:color w:val="000000"/>
          <w:szCs w:val="24"/>
        </w:rPr>
        <w:t>Spinunavirus</w:t>
      </w:r>
      <w:bookmarkEnd w:id="1"/>
      <w:r>
        <w:rPr>
          <w:rFonts w:ascii="Arial" w:hAnsi="Arial" w:cs="Arial"/>
          <w:b/>
          <w:color w:val="000000"/>
          <w:szCs w:val="24"/>
        </w:rPr>
        <w:t xml:space="preserve"> with eighteen species</w:t>
      </w:r>
    </w:p>
    <w:p w14:paraId="2259A5B5" w14:textId="77777777" w:rsidR="0007662F" w:rsidRDefault="00806081">
      <w:pPr>
        <w:pStyle w:val="BodyTextIndent"/>
        <w:numPr>
          <w:ilvl w:val="0"/>
          <w:numId w:val="4"/>
        </w:numPr>
        <w:spacing w:before="120" w:after="120"/>
        <w:rPr>
          <w:color w:val="000000"/>
        </w:rPr>
      </w:pPr>
      <w:r>
        <w:rPr>
          <w:rFonts w:ascii="Arial" w:hAnsi="Arial" w:cs="Arial"/>
          <w:b/>
          <w:color w:val="000000"/>
          <w:szCs w:val="24"/>
        </w:rPr>
        <w:t xml:space="preserve">Create a new genus, </w:t>
      </w:r>
      <w:r>
        <w:rPr>
          <w:rFonts w:ascii="Arial" w:hAnsi="Arial" w:cs="Arial"/>
          <w:b/>
          <w:i/>
          <w:iCs/>
          <w:color w:val="000000"/>
          <w:szCs w:val="24"/>
        </w:rPr>
        <w:t>Norfolkplacevirus</w:t>
      </w:r>
      <w:r>
        <w:rPr>
          <w:rFonts w:ascii="Arial" w:hAnsi="Arial" w:cs="Arial"/>
          <w:b/>
          <w:color w:val="000000"/>
          <w:szCs w:val="24"/>
        </w:rPr>
        <w:t xml:space="preserve"> with two species</w:t>
      </w:r>
    </w:p>
    <w:p w14:paraId="6436DB9B" w14:textId="77777777" w:rsidR="0007662F" w:rsidRDefault="00806081">
      <w:pPr>
        <w:pStyle w:val="BodyTextIndent"/>
        <w:numPr>
          <w:ilvl w:val="0"/>
          <w:numId w:val="4"/>
        </w:numPr>
        <w:spacing w:before="120" w:after="120"/>
        <w:rPr>
          <w:color w:val="000000"/>
        </w:rPr>
      </w:pPr>
      <w:r>
        <w:rPr>
          <w:rFonts w:ascii="Arial" w:hAnsi="Arial" w:cs="Arial"/>
          <w:b/>
          <w:color w:val="000000"/>
          <w:szCs w:val="24"/>
        </w:rPr>
        <w:t xml:space="preserve">Create a new genus, </w:t>
      </w:r>
      <w:r>
        <w:rPr>
          <w:rFonts w:ascii="Arial" w:hAnsi="Arial" w:cs="Arial"/>
          <w:b/>
          <w:i/>
          <w:iCs/>
          <w:color w:val="000000"/>
          <w:szCs w:val="24"/>
        </w:rPr>
        <w:t>Hinxtonvirus</w:t>
      </w:r>
      <w:r>
        <w:rPr>
          <w:rFonts w:ascii="Arial" w:hAnsi="Arial" w:cs="Arial"/>
          <w:b/>
          <w:color w:val="000000"/>
          <w:szCs w:val="24"/>
        </w:rPr>
        <w:t xml:space="preserve"> with three species</w:t>
      </w:r>
    </w:p>
    <w:p w14:paraId="2793B4C2" w14:textId="77777777" w:rsidR="0007662F" w:rsidRDefault="00806081">
      <w:pPr>
        <w:pStyle w:val="BodyTextIndent"/>
        <w:numPr>
          <w:ilvl w:val="0"/>
          <w:numId w:val="4"/>
        </w:numPr>
        <w:spacing w:before="120" w:after="120"/>
        <w:rPr>
          <w:color w:val="000000"/>
        </w:rPr>
      </w:pPr>
      <w:bookmarkStart w:id="2" w:name="_Hlk151893773"/>
      <w:bookmarkEnd w:id="0"/>
      <w:r>
        <w:rPr>
          <w:rFonts w:ascii="Arial" w:hAnsi="Arial" w:cs="Arial"/>
          <w:b/>
          <w:color w:val="000000"/>
          <w:szCs w:val="24"/>
        </w:rPr>
        <w:t xml:space="preserve">Create a new subfamily, </w:t>
      </w:r>
      <w:r>
        <w:rPr>
          <w:rFonts w:ascii="Arial" w:hAnsi="Arial" w:cs="Arial"/>
          <w:b/>
          <w:i/>
          <w:iCs/>
          <w:color w:val="000000"/>
          <w:szCs w:val="24"/>
        </w:rPr>
        <w:t>Ferrettivirinae</w:t>
      </w:r>
      <w:r>
        <w:rPr>
          <w:rFonts w:ascii="Arial" w:hAnsi="Arial" w:cs="Arial"/>
          <w:b/>
          <w:color w:val="000000"/>
          <w:szCs w:val="24"/>
        </w:rPr>
        <w:t xml:space="preserve"> for these three genera</w:t>
      </w:r>
      <w:bookmarkEnd w:id="2"/>
    </w:p>
    <w:p w14:paraId="688A3C15" w14:textId="77777777" w:rsidR="0007662F" w:rsidRDefault="0007662F">
      <w:pPr>
        <w:spacing w:before="120" w:after="120"/>
        <w:rPr>
          <w:rFonts w:ascii="Aptos" w:hAnsi="Aptos"/>
          <w:color w:val="000000"/>
        </w:rPr>
      </w:pPr>
    </w:p>
    <w:p w14:paraId="1A2FE805" w14:textId="003ABC29" w:rsidR="0007662F" w:rsidRDefault="00000000">
      <w:pPr>
        <w:pStyle w:val="BodyTextIndent"/>
        <w:spacing w:before="120" w:after="120"/>
        <w:ind w:left="0" w:firstLine="0"/>
        <w:rPr>
          <w:color w:val="000000"/>
        </w:rPr>
      </w:pPr>
      <w:r>
        <w:rPr>
          <w:noProof/>
        </w:rPr>
        <w:pict w14:anchorId="7EFBA2A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94037199" o:spid="_x0000_s1031" type="#_x0000_t5" style="position:absolute;margin-left:0;margin-top:174.6pt;width:28.5pt;height:34.5pt;rotation:-90;z-index:28;visibility:visible;mso-wrap-style:square;mso-wrap-distance-left:1.5pt;mso-wrap-distance-top:1.5pt;mso-wrap-distance-right:1.5pt;mso-wrap-distance-bottom:3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" o:allowincell="f" fillcolor="#00b050" strokecolor="#00b050" strokeweight="1pt">
            <w10:wrap anchorx="margin"/>
          </v:shape>
        </w:pict>
      </w:r>
      <w:r>
        <w:rPr>
          <w:noProof/>
        </w:rPr>
        <w:pict w14:anchorId="2AF55D69">
          <v:shape id="Isosceles Triangle 762021898" o:spid="_x0000_s1030" type="#_x0000_t5" style="position:absolute;margin-left:0;margin-top:125.6pt;width:28.5pt;height:34.5pt;rotation:-90;z-index:29;visibility:visible;mso-wrap-style:square;mso-wrap-distance-left:1.5pt;mso-wrap-distance-top:1.5pt;mso-wrap-distance-right:1.5pt;mso-wrap-distance-bottom:3pt;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" o:allowincell="f" fillcolor="#7030a0" strokecolor="#7030a0" strokeweight="1pt">
            <w10:wrap anchorx="margin"/>
          </v:shape>
        </w:pict>
      </w:r>
      <w:r>
        <w:rPr>
          <w:noProof/>
        </w:rPr>
        <w:pict w14:anchorId="0A945EEA">
          <v:shape id="Isosceles Triangle 1893173804" o:spid="_x0000_s1029" type="#_x0000_t5" style="position:absolute;margin-left:539pt;margin-top:80.1pt;width:28.5pt;height:34.5pt;rotation:-90;z-index:30;visibility:visible;mso-wrap-style:square;mso-wrap-distance-left:1.5pt;mso-wrap-distance-top:1.5pt;mso-wrap-distance-right:1.5pt;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" o:allowincell="f" fillcolor="gray" strokecolor="gray" strokeweight="1pt">
            <w10:wrap anchorx="page"/>
          </v:shape>
        </w:pict>
      </w:r>
      <w:r w:rsidR="00F72841">
        <w:rPr>
          <w:noProof/>
          <w:color w:val="000000"/>
        </w:rPr>
        <w:drawing>
          <wp:inline distT="0" distB="0" distL="0" distR="0" wp14:anchorId="2943420C" wp14:editId="14498BAB">
            <wp:extent cx="5926455" cy="283527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tretch>
                      <a:fillRect/>
                    </a:stretch>
                  </pic:blipFill>
                  <pic:spPr bwMode="auto">
                    <a:xfrm>
                      <a:off x="0" y="0"/>
                      <a:ext cx="5926455" cy="2835275"/>
                    </a:xfrm>
                    <a:prstGeom prst="rect">
                      <a:avLst/>
                    </a:prstGeom>
                  </pic:spPr>
                </pic:pic>
              </a:graphicData>
            </a:graphic>
          </wp:inline>
        </w:drawing>
      </w:r>
    </w:p>
    <w:p w14:paraId="3AE4BAFE" w14:textId="77777777" w:rsidR="0007662F" w:rsidRDefault="00806081">
      <w:pPr>
        <w:rPr>
          <w:color w:val="000000"/>
        </w:rPr>
      </w:pPr>
      <w:bookmarkStart w:id="3" w:name="_Hlk151542439"/>
      <w:r>
        <w:rPr>
          <w:rFonts w:ascii="Arial" w:hAnsi="Arial" w:cs="Arial"/>
          <w:b/>
          <w:bCs/>
          <w:color w:val="000000"/>
          <w:sz w:val="22"/>
          <w:szCs w:val="22"/>
          <w:lang w:val="en-GB"/>
        </w:rPr>
        <w:t xml:space="preserve">Figure 1. A. VIRIDIC heat map Subfamily 2:  </w:t>
      </w:r>
      <w:bookmarkEnd w:id="3"/>
      <w:r>
        <w:rPr>
          <w:rFonts w:ascii="Arial" w:hAnsi="Arial" w:cs="Arial"/>
          <w:color w:val="000000"/>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Stre = </w:t>
      </w:r>
      <w:r>
        <w:rPr>
          <w:rFonts w:ascii="Arial" w:hAnsi="Arial" w:cs="Arial"/>
          <w:i/>
          <w:iCs/>
          <w:color w:val="000000"/>
          <w:sz w:val="22"/>
          <w:szCs w:val="22"/>
          <w:lang w:val="en-GB"/>
        </w:rPr>
        <w:t>Streptococcus</w:t>
      </w:r>
      <w:r>
        <w:rPr>
          <w:rFonts w:ascii="Arial" w:hAnsi="Arial" w:cs="Arial"/>
          <w:color w:val="000000"/>
          <w:sz w:val="22"/>
          <w:szCs w:val="22"/>
          <w:lang w:val="en-GB"/>
        </w:rPr>
        <w:t xml:space="preserve">.  The </w:t>
      </w:r>
      <w:r>
        <w:rPr>
          <w:rFonts w:ascii="Arial" w:hAnsi="Arial" w:cs="Arial"/>
          <w:b/>
          <w:bCs/>
          <w:color w:val="000000"/>
          <w:sz w:val="22"/>
          <w:szCs w:val="22"/>
          <w:lang w:val="en-GB"/>
        </w:rPr>
        <w:t>grey</w:t>
      </w:r>
      <w:r>
        <w:rPr>
          <w:rFonts w:ascii="Arial" w:hAnsi="Arial" w:cs="Arial"/>
          <w:color w:val="000000"/>
          <w:sz w:val="22"/>
          <w:szCs w:val="22"/>
          <w:lang w:val="en-GB"/>
        </w:rPr>
        <w:t xml:space="preserve">, </w:t>
      </w:r>
      <w:r>
        <w:rPr>
          <w:rFonts w:ascii="Arial" w:hAnsi="Arial" w:cs="Arial"/>
          <w:b/>
          <w:bCs/>
          <w:color w:val="000000"/>
          <w:sz w:val="22"/>
          <w:szCs w:val="22"/>
          <w:lang w:val="en-GB"/>
        </w:rPr>
        <w:t>purple</w:t>
      </w:r>
      <w:r>
        <w:rPr>
          <w:rFonts w:ascii="Arial" w:hAnsi="Arial" w:cs="Arial"/>
          <w:color w:val="000000"/>
          <w:sz w:val="22"/>
          <w:szCs w:val="22"/>
          <w:lang w:val="en-GB"/>
        </w:rPr>
        <w:t xml:space="preserve"> and </w:t>
      </w:r>
      <w:r>
        <w:rPr>
          <w:rFonts w:ascii="Arial" w:hAnsi="Arial" w:cs="Arial"/>
          <w:b/>
          <w:bCs/>
          <w:color w:val="000000"/>
          <w:sz w:val="22"/>
          <w:szCs w:val="22"/>
          <w:lang w:val="en-GB"/>
        </w:rPr>
        <w:t>green</w:t>
      </w:r>
      <w:r>
        <w:rPr>
          <w:rFonts w:ascii="Arial" w:hAnsi="Arial" w:cs="Arial"/>
          <w:color w:val="000000"/>
          <w:sz w:val="22"/>
          <w:szCs w:val="22"/>
          <w:lang w:val="en-GB"/>
        </w:rPr>
        <w:t xml:space="preserve"> arrowheads indicate the </w:t>
      </w:r>
      <w:r>
        <w:rPr>
          <w:rFonts w:ascii="Arial" w:hAnsi="Arial" w:cs="Arial"/>
          <w:i/>
          <w:iCs/>
          <w:color w:val="000000"/>
          <w:sz w:val="22"/>
          <w:szCs w:val="22"/>
          <w:lang w:val="en-GB"/>
        </w:rPr>
        <w:t>Spinunavirus, Norfolkplacevirus</w:t>
      </w:r>
      <w:r>
        <w:rPr>
          <w:rFonts w:ascii="Arial" w:hAnsi="Arial" w:cs="Arial"/>
          <w:color w:val="000000"/>
          <w:sz w:val="22"/>
          <w:szCs w:val="22"/>
          <w:lang w:val="en-GB"/>
        </w:rPr>
        <w:t xml:space="preserve"> and </w:t>
      </w:r>
      <w:r>
        <w:rPr>
          <w:rFonts w:ascii="Arial" w:hAnsi="Arial" w:cs="Arial"/>
          <w:i/>
          <w:iCs/>
          <w:color w:val="000000"/>
          <w:sz w:val="22"/>
          <w:szCs w:val="22"/>
          <w:lang w:val="en-GB"/>
        </w:rPr>
        <w:t>Hinxtonvirus</w:t>
      </w:r>
      <w:r>
        <w:rPr>
          <w:rFonts w:ascii="Arial" w:hAnsi="Arial" w:cs="Arial"/>
          <w:color w:val="000000"/>
          <w:sz w:val="22"/>
          <w:szCs w:val="22"/>
          <w:lang w:val="en-GB"/>
        </w:rPr>
        <w:t>, respectively. The full VIRIDIC heatmap is provided as supplementary material.</w:t>
      </w:r>
    </w:p>
    <w:p w14:paraId="73E67E6F" w14:textId="77777777" w:rsidR="0007662F" w:rsidRDefault="0007662F">
      <w:pPr>
        <w:rPr>
          <w:rFonts w:ascii="Arial" w:hAnsi="Arial" w:cs="Arial"/>
          <w:color w:val="000000"/>
          <w:sz w:val="22"/>
          <w:szCs w:val="22"/>
          <w:lang w:val="en-GB"/>
        </w:rPr>
      </w:pPr>
    </w:p>
    <w:p w14:paraId="6C8D5232" w14:textId="77777777" w:rsidR="0007662F" w:rsidRDefault="0007662F">
      <w:pPr>
        <w:rPr>
          <w:rFonts w:ascii="Arial" w:hAnsi="Arial" w:cs="Arial"/>
          <w:color w:val="000000"/>
          <w:sz w:val="22"/>
          <w:szCs w:val="22"/>
          <w:lang w:val="en-GB"/>
        </w:rPr>
      </w:pPr>
    </w:p>
    <w:p w14:paraId="04973B55" w14:textId="77777777" w:rsidR="0007662F" w:rsidRDefault="0007662F">
      <w:pPr>
        <w:rPr>
          <w:rFonts w:ascii="Arial" w:hAnsi="Arial" w:cs="Arial"/>
          <w:color w:val="000000"/>
          <w:sz w:val="22"/>
          <w:szCs w:val="22"/>
          <w:lang w:val="en-GB"/>
        </w:rPr>
      </w:pPr>
    </w:p>
    <w:p w14:paraId="38CBE666" w14:textId="77777777" w:rsidR="0007662F" w:rsidRDefault="0007662F">
      <w:pPr>
        <w:rPr>
          <w:rFonts w:ascii="Arial" w:hAnsi="Arial" w:cs="Arial"/>
          <w:color w:val="000000"/>
          <w:sz w:val="22"/>
          <w:szCs w:val="22"/>
          <w:lang w:val="en-GB"/>
        </w:rPr>
      </w:pPr>
    </w:p>
    <w:p w14:paraId="0152AB94" w14:textId="77777777" w:rsidR="0007662F" w:rsidRDefault="0007662F">
      <w:pPr>
        <w:rPr>
          <w:rFonts w:ascii="Arial" w:hAnsi="Arial" w:cs="Arial"/>
          <w:color w:val="000000"/>
          <w:sz w:val="22"/>
          <w:szCs w:val="22"/>
          <w:lang w:val="en-GB"/>
        </w:rPr>
      </w:pPr>
    </w:p>
    <w:p w14:paraId="5B8CFC0B" w14:textId="77777777" w:rsidR="0007662F" w:rsidRDefault="0007662F">
      <w:pPr>
        <w:rPr>
          <w:rFonts w:ascii="Arial" w:hAnsi="Arial" w:cs="Arial"/>
          <w:color w:val="000000"/>
          <w:sz w:val="22"/>
          <w:szCs w:val="22"/>
          <w:lang w:val="en-GB"/>
        </w:rPr>
      </w:pPr>
    </w:p>
    <w:p w14:paraId="4AAE2370" w14:textId="77777777" w:rsidR="0007662F" w:rsidRDefault="0007662F">
      <w:pPr>
        <w:rPr>
          <w:rFonts w:ascii="Arial" w:hAnsi="Arial" w:cs="Arial"/>
          <w:color w:val="000000"/>
          <w:sz w:val="22"/>
          <w:szCs w:val="22"/>
          <w:lang w:val="en-GB"/>
        </w:rPr>
      </w:pPr>
    </w:p>
    <w:p w14:paraId="15926525" w14:textId="77777777" w:rsidR="0007662F" w:rsidRDefault="0007662F">
      <w:pPr>
        <w:rPr>
          <w:rFonts w:ascii="Arial" w:hAnsi="Arial" w:cs="Arial"/>
          <w:color w:val="000000"/>
          <w:sz w:val="22"/>
          <w:szCs w:val="22"/>
          <w:lang w:val="en-GB"/>
        </w:rPr>
      </w:pPr>
    </w:p>
    <w:p w14:paraId="2C3EEDAC" w14:textId="77777777" w:rsidR="0007662F" w:rsidRDefault="0007662F">
      <w:pPr>
        <w:rPr>
          <w:rFonts w:ascii="Arial" w:hAnsi="Arial" w:cs="Arial"/>
          <w:color w:val="000000"/>
          <w:sz w:val="22"/>
          <w:szCs w:val="22"/>
          <w:lang w:val="en-GB"/>
        </w:rPr>
      </w:pPr>
    </w:p>
    <w:p w14:paraId="05309FED" w14:textId="77777777" w:rsidR="0007662F" w:rsidRDefault="0007662F">
      <w:pPr>
        <w:rPr>
          <w:rFonts w:ascii="Arial" w:hAnsi="Arial" w:cs="Arial"/>
          <w:color w:val="000000"/>
          <w:sz w:val="22"/>
          <w:szCs w:val="22"/>
          <w:lang w:val="en-GB"/>
        </w:rPr>
      </w:pPr>
    </w:p>
    <w:p w14:paraId="357402AB" w14:textId="77777777" w:rsidR="0007662F" w:rsidRDefault="0007662F">
      <w:pPr>
        <w:rPr>
          <w:rFonts w:ascii="Arial" w:hAnsi="Arial" w:cs="Arial"/>
          <w:color w:val="000000"/>
          <w:sz w:val="22"/>
          <w:szCs w:val="22"/>
          <w:lang w:val="en-GB"/>
        </w:rPr>
      </w:pPr>
    </w:p>
    <w:p w14:paraId="3E971D1B" w14:textId="77777777" w:rsidR="0007662F" w:rsidRDefault="0007662F">
      <w:pPr>
        <w:rPr>
          <w:rFonts w:ascii="Arial" w:hAnsi="Arial" w:cs="Arial"/>
          <w:color w:val="000000"/>
          <w:sz w:val="22"/>
          <w:szCs w:val="22"/>
          <w:lang w:val="en-GB"/>
        </w:rPr>
      </w:pPr>
    </w:p>
    <w:p w14:paraId="46447D7C" w14:textId="77777777" w:rsidR="0007662F" w:rsidRDefault="0007662F">
      <w:pPr>
        <w:rPr>
          <w:rFonts w:ascii="Arial" w:hAnsi="Arial" w:cs="Arial"/>
          <w:color w:val="000000"/>
          <w:sz w:val="22"/>
          <w:szCs w:val="22"/>
          <w:lang w:val="en-GB"/>
        </w:rPr>
      </w:pPr>
    </w:p>
    <w:p w14:paraId="4C8ECE5F" w14:textId="77777777" w:rsidR="0007662F" w:rsidRDefault="0007662F">
      <w:pPr>
        <w:rPr>
          <w:rFonts w:ascii="Arial" w:hAnsi="Arial" w:cs="Arial"/>
          <w:color w:val="000000"/>
          <w:sz w:val="22"/>
          <w:szCs w:val="22"/>
          <w:lang w:val="en-GB"/>
        </w:rPr>
      </w:pPr>
    </w:p>
    <w:p w14:paraId="1D8FE190" w14:textId="77777777" w:rsidR="0007662F" w:rsidRDefault="00806081">
      <w:pPr>
        <w:rPr>
          <w:color w:val="000000"/>
        </w:rPr>
      </w:pPr>
      <w:r>
        <w:rPr>
          <w:noProof/>
          <w:color w:val="000000"/>
        </w:rPr>
        <w:lastRenderedPageBreak/>
        <w:drawing>
          <wp:inline distT="0" distB="0" distL="0" distR="0" wp14:anchorId="647FCBA0" wp14:editId="15B3B549">
            <wp:extent cx="5731510" cy="16002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3"/>
                    <a:stretch>
                      <a:fillRect/>
                    </a:stretch>
                  </pic:blipFill>
                  <pic:spPr bwMode="auto">
                    <a:xfrm>
                      <a:off x="0" y="0"/>
                      <a:ext cx="5731510" cy="1600200"/>
                    </a:xfrm>
                    <a:prstGeom prst="rect">
                      <a:avLst/>
                    </a:prstGeom>
                  </pic:spPr>
                </pic:pic>
              </a:graphicData>
            </a:graphic>
          </wp:inline>
        </w:drawing>
      </w:r>
    </w:p>
    <w:p w14:paraId="33CD1CFE" w14:textId="0A3F72AD" w:rsidR="0007662F" w:rsidRDefault="00000000">
      <w:pPr>
        <w:rPr>
          <w:color w:val="000000"/>
        </w:rPr>
      </w:pPr>
      <w:r>
        <w:rPr>
          <w:noProof/>
        </w:rPr>
        <w:pict w14:anchorId="086B30E6">
          <v:shape id="Isosceles Triangle 5" o:spid="_x0000_s1028" type="#_x0000_t5" style="position:absolute;margin-left:445.55pt;margin-top:86pt;width:28.5pt;height:34.5pt;rotation:-90;z-index:26;visibility:visible;mso-wrap-style:square;mso-wrap-distance-left:1.5pt;mso-wrap-distance-top:1.5pt;mso-wrap-distance-right:1.5pt;mso-wrap-distance-bottom:3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" fillcolor="#7030a0" strokecolor="#7030a0" strokeweight="1pt"/>
        </w:pict>
      </w:r>
      <w:r>
        <w:rPr>
          <w:noProof/>
        </w:rPr>
        <w:pict w14:anchorId="32B164B5">
          <v:shape id="Isosceles Triangle 14" o:spid="_x0000_s1027" type="#_x0000_t5" style="position:absolute;margin-left:510.5pt;margin-top:115.95pt;width:28.5pt;height:34.5pt;rotation:-90;z-index:27;visibility:visible;mso-wrap-style:square;mso-wrap-distance-left:1.5pt;mso-wrap-distance-top:1.5pt;mso-wrap-distance-right:1.5pt;mso-wrap-distance-bottom: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" o:allowincell="f" fillcolor="gray" strokecolor="gray" strokeweight="1pt">
            <w10:wrap anchorx="page"/>
          </v:shape>
        </w:pict>
      </w:r>
      <w:r w:rsidR="00F72841">
        <w:rPr>
          <w:noProof/>
          <w:color w:val="000000"/>
        </w:rPr>
        <w:drawing>
          <wp:inline distT="0" distB="0" distL="0" distR="0" wp14:anchorId="765E1AD2" wp14:editId="1337D91C">
            <wp:extent cx="5731510" cy="1483360"/>
            <wp:effectExtent l="0" t="0" r="0" b="0"/>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4"/>
                    <a:stretch>
                      <a:fillRect/>
                    </a:stretch>
                  </pic:blipFill>
                  <pic:spPr bwMode="auto">
                    <a:xfrm>
                      <a:off x="0" y="0"/>
                      <a:ext cx="5731510" cy="1483360"/>
                    </a:xfrm>
                    <a:prstGeom prst="rect">
                      <a:avLst/>
                    </a:prstGeom>
                  </pic:spPr>
                </pic:pic>
              </a:graphicData>
            </a:graphic>
          </wp:inline>
        </w:drawing>
      </w:r>
    </w:p>
    <w:p w14:paraId="5EDE0148" w14:textId="2D8BBF04" w:rsidR="0007662F" w:rsidRDefault="00000000">
      <w:pPr>
        <w:rPr>
          <w:color w:val="000000"/>
        </w:rPr>
      </w:pPr>
      <w:r>
        <w:rPr>
          <w:noProof/>
        </w:rPr>
        <w:pict w14:anchorId="653F0BA0">
          <v:shape id="Isosceles Triangle 3" o:spid="_x0000_s1026" type="#_x0000_t5" style="position:absolute;margin-left:442pt;margin-top:51.95pt;width:28.5pt;height:34.5pt;rotation:-90;z-index:25;visibility:visible;mso-wrap-style:square;mso-wrap-distance-left:1.5pt;mso-wrap-distance-top:1.5pt;mso-wrap-distance-right:1.5pt;mso-wrap-distance-bottom: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" fillcolor="#00b050" strokecolor="#00b050" strokeweight="1pt"/>
        </w:pict>
      </w:r>
      <w:r w:rsidR="00F72841">
        <w:rPr>
          <w:noProof/>
          <w:color w:val="000000"/>
        </w:rPr>
        <w:drawing>
          <wp:inline distT="0" distB="0" distL="0" distR="0" wp14:anchorId="046EFAEA" wp14:editId="309C9429">
            <wp:extent cx="5731510" cy="162433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5"/>
                    <a:stretch>
                      <a:fillRect/>
                    </a:stretch>
                  </pic:blipFill>
                  <pic:spPr bwMode="auto">
                    <a:xfrm>
                      <a:off x="0" y="0"/>
                      <a:ext cx="5731510" cy="1624330"/>
                    </a:xfrm>
                    <a:prstGeom prst="rect">
                      <a:avLst/>
                    </a:prstGeom>
                  </pic:spPr>
                </pic:pic>
              </a:graphicData>
            </a:graphic>
          </wp:inline>
        </w:drawing>
      </w:r>
    </w:p>
    <w:p w14:paraId="05E40C2A" w14:textId="77777777" w:rsidR="0007662F" w:rsidRDefault="00806081">
      <w:pPr>
        <w:rPr>
          <w:color w:val="000000"/>
        </w:rPr>
      </w:pPr>
      <w:r>
        <w:rPr>
          <w:noProof/>
          <w:color w:val="000000"/>
        </w:rPr>
        <w:drawing>
          <wp:inline distT="0" distB="0" distL="0" distR="0" wp14:anchorId="01ECC8BB" wp14:editId="73DD6D9F">
            <wp:extent cx="5731510" cy="118808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16"/>
                    <a:stretch>
                      <a:fillRect/>
                    </a:stretch>
                  </pic:blipFill>
                  <pic:spPr bwMode="auto">
                    <a:xfrm>
                      <a:off x="0" y="0"/>
                      <a:ext cx="5731510" cy="1188085"/>
                    </a:xfrm>
                    <a:prstGeom prst="rect">
                      <a:avLst/>
                    </a:prstGeom>
                  </pic:spPr>
                </pic:pic>
              </a:graphicData>
            </a:graphic>
          </wp:inline>
        </w:drawing>
      </w:r>
    </w:p>
    <w:p w14:paraId="18B3550B" w14:textId="77777777" w:rsidR="0007662F" w:rsidRDefault="00806081">
      <w:pPr>
        <w:rPr>
          <w:color w:val="000000"/>
        </w:rPr>
      </w:pPr>
      <w:r>
        <w:rPr>
          <w:noProof/>
          <w:color w:val="000000"/>
        </w:rPr>
        <w:drawing>
          <wp:inline distT="0" distB="0" distL="0" distR="0" wp14:anchorId="10C355BE" wp14:editId="30BD107F">
            <wp:extent cx="5731510" cy="212725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17"/>
                    <a:stretch>
                      <a:fillRect/>
                    </a:stretch>
                  </pic:blipFill>
                  <pic:spPr bwMode="auto">
                    <a:xfrm>
                      <a:off x="0" y="0"/>
                      <a:ext cx="5731510" cy="2127250"/>
                    </a:xfrm>
                    <a:prstGeom prst="rect">
                      <a:avLst/>
                    </a:prstGeom>
                  </pic:spPr>
                </pic:pic>
              </a:graphicData>
            </a:graphic>
          </wp:inline>
        </w:drawing>
      </w:r>
    </w:p>
    <w:p w14:paraId="32D239CC" w14:textId="77777777" w:rsidR="0007662F" w:rsidRDefault="00806081">
      <w:r>
        <w:rPr>
          <w:rFonts w:ascii="Arial" w:hAnsi="Arial" w:cs="Arial"/>
          <w:b/>
          <w:color w:val="000000"/>
          <w:sz w:val="22"/>
          <w:szCs w:val="22"/>
        </w:rPr>
        <w:t xml:space="preserve">Figure 2. ViPTree analysis:  </w:t>
      </w:r>
      <w:r>
        <w:rPr>
          <w:rFonts w:ascii="Arial" w:hAnsi="Arial" w:cs="Arial"/>
          <w:bCs/>
          <w:color w:val="000000"/>
          <w:sz w:val="22"/>
          <w:szCs w:val="22"/>
        </w:rPr>
        <w:t>ViPTree analysis</w:t>
      </w:r>
      <w:r>
        <w:rPr>
          <w:rFonts w:ascii="Arial" w:hAnsi="Arial" w:cs="Arial"/>
          <w:color w:val="000000"/>
          <w:sz w:val="22"/>
          <w:szCs w:val="22"/>
          <w:lang w:val="en-GB"/>
        </w:rPr>
        <w:t xml:space="preserve"> (</w:t>
      </w:r>
      <w:hyperlink r:id="rId18">
        <w:r>
          <w:rPr>
            <w:rStyle w:val="Hyperlink"/>
            <w:rFonts w:ascii="Arial" w:eastAsia="Times" w:hAnsi="Arial" w:cs="Arial"/>
            <w:color w:val="000000"/>
            <w:sz w:val="22"/>
            <w:szCs w:val="22"/>
            <w:lang w:val="en-GB"/>
          </w:rPr>
          <w:t>https://www.genome.jp/viptree/</w:t>
        </w:r>
      </w:hyperlink>
      <w:r>
        <w:rPr>
          <w:rFonts w:ascii="Arial" w:hAnsi="Arial" w:cs="Arial"/>
          <w:color w:val="000000"/>
          <w:sz w:val="22"/>
          <w:szCs w:val="22"/>
          <w:lang w:val="en-GB"/>
        </w:rPr>
        <w:t xml:space="preserve">; [4]) is based upon Rohwer and Edwards (2002) famous Phage Proteomic Tree [5].  The phages of interest are </w:t>
      </w:r>
      <w:r>
        <w:rPr>
          <w:rFonts w:ascii="Arial" w:hAnsi="Arial" w:cs="Arial"/>
          <w:color w:val="000000"/>
          <w:sz w:val="22"/>
          <w:szCs w:val="22"/>
        </w:rPr>
        <w:t xml:space="preserve">indicated with </w:t>
      </w:r>
      <w:r>
        <w:rPr>
          <w:rFonts w:ascii="Arial" w:hAnsi="Arial" w:cs="Arial"/>
          <w:b/>
          <w:bCs/>
          <w:color w:val="000000"/>
          <w:sz w:val="22"/>
          <w:szCs w:val="22"/>
          <w:lang w:val="en-GB"/>
        </w:rPr>
        <w:t>red lines and stars</w:t>
      </w:r>
      <w:r>
        <w:rPr>
          <w:rFonts w:ascii="Arial" w:hAnsi="Arial" w:cs="Arial"/>
          <w:color w:val="000000"/>
          <w:sz w:val="22"/>
          <w:szCs w:val="22"/>
          <w:lang w:val="en-GB"/>
        </w:rPr>
        <w:t xml:space="preserve">.  </w:t>
      </w:r>
    </w:p>
    <w:p w14:paraId="460026CB" w14:textId="77777777" w:rsidR="0007662F" w:rsidRDefault="0007662F">
      <w:pPr>
        <w:rPr>
          <w:rFonts w:ascii="Arial" w:hAnsi="Arial" w:cs="Arial"/>
          <w:color w:val="000000"/>
          <w:sz w:val="22"/>
          <w:szCs w:val="22"/>
          <w:lang w:val="en-GB"/>
        </w:rPr>
      </w:pPr>
    </w:p>
    <w:p w14:paraId="0EDD11DD" w14:textId="77777777" w:rsidR="0007662F" w:rsidRDefault="00806081">
      <w:pPr>
        <w:pStyle w:val="BodyTextIndent"/>
        <w:numPr>
          <w:ilvl w:val="0"/>
          <w:numId w:val="5"/>
        </w:numPr>
        <w:spacing w:before="120" w:after="120"/>
        <w:rPr>
          <w:color w:val="000000"/>
        </w:rPr>
      </w:pPr>
      <w:r>
        <w:rPr>
          <w:rFonts w:ascii="Arial" w:hAnsi="Arial" w:cs="Arial"/>
          <w:b/>
          <w:color w:val="000000"/>
          <w:szCs w:val="24"/>
        </w:rPr>
        <w:t xml:space="preserve">Create a new genus, </w:t>
      </w:r>
      <w:r>
        <w:rPr>
          <w:rFonts w:ascii="Arial" w:hAnsi="Arial" w:cs="Arial"/>
          <w:b/>
          <w:i/>
          <w:iCs/>
          <w:color w:val="000000"/>
          <w:szCs w:val="24"/>
        </w:rPr>
        <w:t>Spinunavirus</w:t>
      </w:r>
      <w:r>
        <w:rPr>
          <w:rFonts w:ascii="Arial" w:hAnsi="Arial" w:cs="Arial"/>
          <w:b/>
          <w:color w:val="000000"/>
          <w:szCs w:val="24"/>
        </w:rPr>
        <w:t xml:space="preserve"> with eighteen species</w:t>
      </w:r>
    </w:p>
    <w:p w14:paraId="52031623" w14:textId="77777777" w:rsidR="0007662F" w:rsidRDefault="0007662F">
      <w:pPr>
        <w:rPr>
          <w:rFonts w:ascii="Arial" w:hAnsi="Arial" w:cs="Arial"/>
          <w:color w:val="000000"/>
          <w:sz w:val="22"/>
          <w:szCs w:val="22"/>
          <w:lang w:val="en-GB"/>
        </w:rPr>
      </w:pPr>
    </w:p>
    <w:p w14:paraId="5B752829" w14:textId="77777777" w:rsidR="0007662F" w:rsidRDefault="00806081">
      <w:pPr>
        <w:rPr>
          <w:color w:val="000000"/>
        </w:rPr>
      </w:pPr>
      <w:bookmarkStart w:id="4" w:name="_Hlk132535768"/>
      <w:r>
        <w:rPr>
          <w:rFonts w:ascii="Arial" w:hAnsi="Arial" w:cs="Arial"/>
          <w:b/>
          <w:bCs/>
          <w:color w:val="000000"/>
          <w:sz w:val="22"/>
          <w:szCs w:val="22"/>
          <w:lang w:val="en-GB"/>
        </w:rPr>
        <w:t xml:space="preserve">Origin of the name of this taxon:  </w:t>
      </w:r>
      <w:bookmarkStart w:id="5" w:name="_Hlk131337711"/>
      <w:r>
        <w:rPr>
          <w:rFonts w:ascii="Arial" w:hAnsi="Arial" w:cs="Arial"/>
          <w:color w:val="000000"/>
          <w:sz w:val="22"/>
          <w:szCs w:val="22"/>
          <w:lang w:val="en-GB"/>
        </w:rPr>
        <w:t xml:space="preserve">The name of this taxon derives </w:t>
      </w:r>
      <w:bookmarkEnd w:id="5"/>
      <w:r>
        <w:rPr>
          <w:rFonts w:ascii="Arial" w:hAnsi="Arial" w:cs="Arial"/>
          <w:color w:val="000000"/>
          <w:sz w:val="22"/>
          <w:szCs w:val="22"/>
          <w:lang w:val="en-GB"/>
        </w:rPr>
        <w:t xml:space="preserve">from </w:t>
      </w:r>
      <w:r>
        <w:rPr>
          <w:rFonts w:ascii="Arial" w:hAnsi="Arial" w:cs="Arial"/>
          <w:i/>
          <w:iCs/>
          <w:color w:val="000000"/>
          <w:sz w:val="22"/>
          <w:szCs w:val="22"/>
          <w:lang w:val="en-GB"/>
        </w:rPr>
        <w:t>Streptococcus</w:t>
      </w:r>
      <w:r>
        <w:rPr>
          <w:rFonts w:ascii="Arial" w:hAnsi="Arial" w:cs="Arial"/>
          <w:color w:val="000000"/>
          <w:sz w:val="22"/>
          <w:szCs w:val="22"/>
          <w:lang w:val="en-GB"/>
        </w:rPr>
        <w:t xml:space="preserve"> phage Spn1</w:t>
      </w:r>
    </w:p>
    <w:p w14:paraId="389298DE" w14:textId="77777777" w:rsidR="0007662F" w:rsidRDefault="0007662F">
      <w:pPr>
        <w:rPr>
          <w:rFonts w:ascii="Arial" w:hAnsi="Arial" w:cs="Arial"/>
          <w:b/>
          <w:bCs/>
          <w:color w:val="000000"/>
          <w:sz w:val="22"/>
          <w:szCs w:val="22"/>
          <w:lang w:val="en-GB"/>
        </w:rPr>
      </w:pPr>
    </w:p>
    <w:p w14:paraId="6AFF4CAB" w14:textId="77777777" w:rsidR="0007662F" w:rsidRDefault="00806081">
      <w:pPr>
        <w:rPr>
          <w:color w:val="000000"/>
        </w:rPr>
      </w:pPr>
      <w:r>
        <w:rPr>
          <w:rFonts w:ascii="Arial" w:hAnsi="Arial" w:cs="Arial"/>
          <w:b/>
          <w:bCs/>
          <w:color w:val="000000"/>
          <w:sz w:val="22"/>
          <w:szCs w:val="22"/>
          <w:lang w:val="en-GB"/>
        </w:rPr>
        <w:t xml:space="preserve">Historical aspects: </w:t>
      </w:r>
      <w:r>
        <w:rPr>
          <w:rFonts w:ascii="Arial" w:hAnsi="Arial" w:cs="Arial"/>
          <w:color w:val="000000"/>
          <w:sz w:val="22"/>
          <w:szCs w:val="22"/>
          <w:lang w:val="en-GB"/>
        </w:rPr>
        <w:t>Temperate siphoviral prophage Spn1 was discovered in</w:t>
      </w:r>
      <w:r>
        <w:rPr>
          <w:rFonts w:ascii="Arial" w:hAnsi="Arial" w:cs="Arial"/>
          <w:b/>
          <w:bCs/>
          <w:color w:val="000000"/>
          <w:sz w:val="22"/>
          <w:szCs w:val="22"/>
          <w:lang w:val="en-GB"/>
        </w:rPr>
        <w:t xml:space="preserve"> </w:t>
      </w:r>
      <w:r>
        <w:rPr>
          <w:rFonts w:ascii="Arial" w:hAnsi="Arial" w:cs="Arial"/>
          <w:i/>
          <w:iCs/>
          <w:color w:val="000000"/>
          <w:sz w:val="22"/>
          <w:szCs w:val="22"/>
          <w:lang w:val="en-GB"/>
        </w:rPr>
        <w:t>Streptococcus pneumonia</w:t>
      </w:r>
      <w:r>
        <w:rPr>
          <w:rFonts w:ascii="Arial" w:hAnsi="Arial" w:cs="Arial"/>
          <w:color w:val="000000"/>
          <w:sz w:val="22"/>
          <w:szCs w:val="22"/>
          <w:lang w:val="en-GB"/>
        </w:rPr>
        <w:t xml:space="preserve"> [DeBardeleben et al. 2014] at the University of Pennsylvania (Philadelphia, PA, USA)</w:t>
      </w:r>
    </w:p>
    <w:p w14:paraId="5F2D3C06" w14:textId="77777777" w:rsidR="0007662F" w:rsidRDefault="0007662F">
      <w:pPr>
        <w:rPr>
          <w:rFonts w:ascii="Arial" w:hAnsi="Arial" w:cs="Arial"/>
          <w:color w:val="000000"/>
          <w:sz w:val="22"/>
          <w:szCs w:val="22"/>
          <w:lang w:val="en-GB"/>
        </w:rPr>
      </w:pPr>
    </w:p>
    <w:p w14:paraId="65648E6A" w14:textId="77777777" w:rsidR="0007662F" w:rsidRDefault="00806081">
      <w:pPr>
        <w:rPr>
          <w:color w:val="000000"/>
        </w:rPr>
      </w:pPr>
      <w:r>
        <w:rPr>
          <w:rFonts w:ascii="Arial" w:hAnsi="Arial" w:cs="Arial"/>
          <w:b/>
          <w:bCs/>
          <w:color w:val="000000"/>
          <w:sz w:val="22"/>
          <w:szCs w:val="22"/>
          <w:lang w:val="en-GB"/>
        </w:rPr>
        <w:t xml:space="preserve">Genome summary: </w:t>
      </w:r>
    </w:p>
    <w:p w14:paraId="5DB86959" w14:textId="77777777" w:rsidR="0007662F" w:rsidRDefault="0007662F">
      <w:pPr>
        <w:rPr>
          <w:rFonts w:ascii="Arial" w:hAnsi="Arial" w:cs="Arial"/>
          <w:color w:val="000000"/>
          <w:sz w:val="22"/>
          <w:szCs w:val="22"/>
          <w:lang w:val="en-GB"/>
        </w:rPr>
      </w:pPr>
    </w:p>
    <w:tbl>
      <w:tblPr>
        <w:tblStyle w:val="TableGrid"/>
        <w:tblW w:w="5017" w:type="dxa"/>
        <w:tblLayout w:type="fixed"/>
        <w:tblLook w:val="04A0" w:firstRow="1" w:lastRow="0" w:firstColumn="1" w:lastColumn="0" w:noHBand="0" w:noVBand="1"/>
      </w:tblPr>
      <w:tblGrid>
        <w:gridCol w:w="1789"/>
        <w:gridCol w:w="1503"/>
        <w:gridCol w:w="631"/>
        <w:gridCol w:w="1094"/>
      </w:tblGrid>
      <w:tr w:rsidR="0007662F" w14:paraId="619CA98C" w14:textId="77777777">
        <w:tc>
          <w:tcPr>
            <w:tcW w:w="1788" w:type="dxa"/>
          </w:tcPr>
          <w:p w14:paraId="06AE6A4E" w14:textId="77777777" w:rsidR="0007662F" w:rsidRDefault="00806081">
            <w:pPr>
              <w:rPr>
                <w:color w:val="000000"/>
              </w:rPr>
            </w:pPr>
            <w:r>
              <w:rPr>
                <w:rFonts w:ascii="Arial" w:hAnsi="Arial" w:cs="Arial"/>
                <w:color w:val="000000"/>
                <w:sz w:val="20"/>
                <w:szCs w:val="20"/>
                <w:lang w:val="en-GB"/>
              </w:rPr>
              <w:t>Phage name</w:t>
            </w:r>
          </w:p>
        </w:tc>
        <w:tc>
          <w:tcPr>
            <w:tcW w:w="1503" w:type="dxa"/>
          </w:tcPr>
          <w:p w14:paraId="6C30E62F" w14:textId="77777777" w:rsidR="0007662F" w:rsidRDefault="00806081">
            <w:pPr>
              <w:rPr>
                <w:color w:val="000000"/>
              </w:rPr>
            </w:pPr>
            <w:r>
              <w:rPr>
                <w:rFonts w:ascii="Arial" w:hAnsi="Arial" w:cs="Arial"/>
                <w:color w:val="000000"/>
                <w:sz w:val="20"/>
                <w:szCs w:val="20"/>
                <w:lang w:val="en-GB"/>
              </w:rPr>
              <w:t xml:space="preserve">INSDC </w:t>
            </w:r>
          </w:p>
        </w:tc>
        <w:tc>
          <w:tcPr>
            <w:tcW w:w="631" w:type="dxa"/>
          </w:tcPr>
          <w:p w14:paraId="2AFB8D97" w14:textId="77777777" w:rsidR="0007662F" w:rsidRDefault="00806081">
            <w:pPr>
              <w:rPr>
                <w:color w:val="000000"/>
              </w:rPr>
            </w:pPr>
            <w:r>
              <w:rPr>
                <w:rFonts w:ascii="Arial" w:hAnsi="Arial" w:cs="Arial"/>
                <w:color w:val="000000"/>
                <w:sz w:val="20"/>
                <w:szCs w:val="20"/>
                <w:lang w:val="en-GB"/>
              </w:rPr>
              <w:t>Size (kb)</w:t>
            </w:r>
          </w:p>
        </w:tc>
        <w:tc>
          <w:tcPr>
            <w:tcW w:w="1094" w:type="dxa"/>
          </w:tcPr>
          <w:p w14:paraId="0F739EB8" w14:textId="77777777" w:rsidR="0007662F" w:rsidRDefault="00806081">
            <w:pPr>
              <w:rPr>
                <w:color w:val="000000"/>
              </w:rPr>
            </w:pPr>
            <w:r>
              <w:rPr>
                <w:rFonts w:ascii="Arial" w:hAnsi="Arial" w:cs="Arial"/>
                <w:color w:val="000000"/>
                <w:sz w:val="20"/>
                <w:szCs w:val="20"/>
                <w:lang w:val="en-GB"/>
              </w:rPr>
              <w:t>Overall % DNA sequence identity (*)</w:t>
            </w:r>
          </w:p>
        </w:tc>
      </w:tr>
      <w:tr w:rsidR="0007662F" w14:paraId="44E80961" w14:textId="77777777">
        <w:tc>
          <w:tcPr>
            <w:tcW w:w="1788" w:type="dxa"/>
          </w:tcPr>
          <w:p w14:paraId="52213C3F" w14:textId="77777777" w:rsidR="0007662F" w:rsidRDefault="00806081">
            <w:pPr>
              <w:rPr>
                <w:color w:val="000000"/>
              </w:rPr>
            </w:pPr>
            <w:bookmarkStart w:id="6" w:name="_Hlk165903359"/>
            <w:r>
              <w:rPr>
                <w:i/>
                <w:iCs/>
                <w:color w:val="000000"/>
              </w:rPr>
              <w:t>Streptococcus</w:t>
            </w:r>
            <w:r>
              <w:rPr>
                <w:color w:val="000000"/>
              </w:rPr>
              <w:t xml:space="preserve"> phage Spn1</w:t>
            </w:r>
            <w:bookmarkEnd w:id="6"/>
          </w:p>
        </w:tc>
        <w:tc>
          <w:tcPr>
            <w:tcW w:w="1503" w:type="dxa"/>
            <w:vAlign w:val="center"/>
          </w:tcPr>
          <w:p w14:paraId="6011154D" w14:textId="77777777" w:rsidR="0007662F" w:rsidRDefault="00806081">
            <w:pPr>
              <w:rPr>
                <w:color w:val="000000"/>
              </w:rPr>
            </w:pPr>
            <w:r>
              <w:rPr>
                <w:color w:val="000000"/>
              </w:rPr>
              <w:t>KJ417497.1</w:t>
            </w:r>
          </w:p>
        </w:tc>
        <w:tc>
          <w:tcPr>
            <w:tcW w:w="631" w:type="dxa"/>
            <w:vAlign w:val="center"/>
          </w:tcPr>
          <w:p w14:paraId="0A6B11B4" w14:textId="77777777" w:rsidR="0007662F" w:rsidRDefault="00806081">
            <w:pPr>
              <w:rPr>
                <w:color w:val="000000"/>
              </w:rPr>
            </w:pPr>
            <w:r>
              <w:rPr>
                <w:rFonts w:ascii="Arial" w:hAnsi="Arial" w:cs="Arial"/>
                <w:color w:val="000000"/>
                <w:sz w:val="20"/>
                <w:szCs w:val="20"/>
                <w:lang w:val="en-GB"/>
              </w:rPr>
              <w:t>41.3</w:t>
            </w:r>
          </w:p>
        </w:tc>
        <w:tc>
          <w:tcPr>
            <w:tcW w:w="1094" w:type="dxa"/>
            <w:vAlign w:val="center"/>
          </w:tcPr>
          <w:p w14:paraId="4892DAFD" w14:textId="77777777" w:rsidR="0007662F" w:rsidRDefault="00806081">
            <w:pPr>
              <w:rPr>
                <w:color w:val="000000"/>
              </w:rPr>
            </w:pPr>
            <w:r>
              <w:rPr>
                <w:color w:val="000000"/>
              </w:rPr>
              <w:t>100.0</w:t>
            </w:r>
          </w:p>
        </w:tc>
      </w:tr>
      <w:tr w:rsidR="0007662F" w14:paraId="61BBF13E" w14:textId="77777777">
        <w:tc>
          <w:tcPr>
            <w:tcW w:w="1788" w:type="dxa"/>
          </w:tcPr>
          <w:p w14:paraId="14BCB68B" w14:textId="77777777" w:rsidR="0007662F" w:rsidRDefault="00806081">
            <w:pPr>
              <w:rPr>
                <w:color w:val="000000"/>
              </w:rPr>
            </w:pPr>
            <w:r>
              <w:rPr>
                <w:i/>
                <w:iCs/>
                <w:color w:val="000000"/>
              </w:rPr>
              <w:t>Streptococcus</w:t>
            </w:r>
            <w:r>
              <w:rPr>
                <w:color w:val="000000"/>
              </w:rPr>
              <w:t xml:space="preserve"> phage IPP61</w:t>
            </w:r>
          </w:p>
        </w:tc>
        <w:tc>
          <w:tcPr>
            <w:tcW w:w="1503" w:type="dxa"/>
            <w:vAlign w:val="center"/>
          </w:tcPr>
          <w:p w14:paraId="26B39FFB" w14:textId="77777777" w:rsidR="0007662F" w:rsidRDefault="00806081">
            <w:pPr>
              <w:rPr>
                <w:color w:val="000000"/>
              </w:rPr>
            </w:pPr>
            <w:r>
              <w:rPr>
                <w:color w:val="000000"/>
              </w:rPr>
              <w:t>KY065497.1</w:t>
            </w:r>
          </w:p>
        </w:tc>
        <w:tc>
          <w:tcPr>
            <w:tcW w:w="631" w:type="dxa"/>
            <w:vAlign w:val="center"/>
          </w:tcPr>
          <w:p w14:paraId="540D1D79" w14:textId="77777777" w:rsidR="0007662F" w:rsidRDefault="00806081">
            <w:pPr>
              <w:rPr>
                <w:color w:val="000000"/>
              </w:rPr>
            </w:pPr>
            <w:r>
              <w:rPr>
                <w:rFonts w:ascii="Arial" w:hAnsi="Arial" w:cs="Arial"/>
                <w:color w:val="000000"/>
                <w:sz w:val="20"/>
                <w:szCs w:val="20"/>
                <w:lang w:val="en-GB"/>
              </w:rPr>
              <w:t>50.9</w:t>
            </w:r>
          </w:p>
        </w:tc>
        <w:tc>
          <w:tcPr>
            <w:tcW w:w="1094" w:type="dxa"/>
            <w:vAlign w:val="center"/>
          </w:tcPr>
          <w:p w14:paraId="16309B21" w14:textId="77777777" w:rsidR="0007662F" w:rsidRDefault="00806081">
            <w:pPr>
              <w:rPr>
                <w:color w:val="000000"/>
              </w:rPr>
            </w:pPr>
            <w:r>
              <w:rPr>
                <w:color w:val="000000"/>
              </w:rPr>
              <w:t>79.3</w:t>
            </w:r>
          </w:p>
        </w:tc>
      </w:tr>
      <w:tr w:rsidR="0007662F" w14:paraId="1A0B8A85" w14:textId="77777777">
        <w:tc>
          <w:tcPr>
            <w:tcW w:w="1788" w:type="dxa"/>
          </w:tcPr>
          <w:p w14:paraId="0222B078" w14:textId="77777777" w:rsidR="0007662F" w:rsidRDefault="00806081">
            <w:pPr>
              <w:rPr>
                <w:color w:val="000000"/>
              </w:rPr>
            </w:pPr>
            <w:r>
              <w:rPr>
                <w:i/>
                <w:iCs/>
                <w:color w:val="000000"/>
              </w:rPr>
              <w:t>Streptococcus</w:t>
            </w:r>
            <w:r>
              <w:rPr>
                <w:color w:val="000000"/>
              </w:rPr>
              <w:t xml:space="preserve"> phage phiARI0131-1</w:t>
            </w:r>
          </w:p>
        </w:tc>
        <w:tc>
          <w:tcPr>
            <w:tcW w:w="1503" w:type="dxa"/>
            <w:vAlign w:val="center"/>
          </w:tcPr>
          <w:p w14:paraId="07D89003" w14:textId="77777777" w:rsidR="0007662F" w:rsidRDefault="00806081">
            <w:pPr>
              <w:rPr>
                <w:color w:val="000000"/>
              </w:rPr>
            </w:pPr>
            <w:r>
              <w:rPr>
                <w:color w:val="000000"/>
              </w:rPr>
              <w:t>KT337341.1</w:t>
            </w:r>
          </w:p>
        </w:tc>
        <w:tc>
          <w:tcPr>
            <w:tcW w:w="631" w:type="dxa"/>
            <w:vAlign w:val="center"/>
          </w:tcPr>
          <w:p w14:paraId="1A198136" w14:textId="77777777" w:rsidR="0007662F" w:rsidRDefault="00806081">
            <w:pPr>
              <w:rPr>
                <w:color w:val="000000"/>
              </w:rPr>
            </w:pPr>
            <w:r>
              <w:rPr>
                <w:rFonts w:ascii="Arial" w:hAnsi="Arial" w:cs="Arial"/>
                <w:color w:val="000000"/>
                <w:sz w:val="20"/>
                <w:szCs w:val="20"/>
                <w:lang w:val="en-GB"/>
              </w:rPr>
              <w:t>42.9</w:t>
            </w:r>
          </w:p>
        </w:tc>
        <w:tc>
          <w:tcPr>
            <w:tcW w:w="1094" w:type="dxa"/>
            <w:vAlign w:val="center"/>
          </w:tcPr>
          <w:p w14:paraId="5F7EAEFA" w14:textId="77777777" w:rsidR="0007662F" w:rsidRDefault="00806081">
            <w:pPr>
              <w:rPr>
                <w:color w:val="000000"/>
              </w:rPr>
            </w:pPr>
            <w:r>
              <w:rPr>
                <w:color w:val="000000"/>
              </w:rPr>
              <w:t>86.9</w:t>
            </w:r>
          </w:p>
        </w:tc>
      </w:tr>
      <w:tr w:rsidR="0007662F" w14:paraId="74AC9CD3" w14:textId="77777777">
        <w:tc>
          <w:tcPr>
            <w:tcW w:w="1788" w:type="dxa"/>
          </w:tcPr>
          <w:p w14:paraId="47CDDC72" w14:textId="77777777" w:rsidR="0007662F" w:rsidRDefault="00806081">
            <w:pPr>
              <w:rPr>
                <w:color w:val="000000"/>
              </w:rPr>
            </w:pPr>
            <w:r>
              <w:rPr>
                <w:i/>
                <w:iCs/>
                <w:color w:val="000000"/>
              </w:rPr>
              <w:t>Streptococcus</w:t>
            </w:r>
            <w:r>
              <w:rPr>
                <w:color w:val="000000"/>
              </w:rPr>
              <w:t xml:space="preserve"> phage 040922</w:t>
            </w:r>
          </w:p>
        </w:tc>
        <w:tc>
          <w:tcPr>
            <w:tcW w:w="1503" w:type="dxa"/>
            <w:vAlign w:val="center"/>
          </w:tcPr>
          <w:p w14:paraId="3F8EC9DF" w14:textId="77777777" w:rsidR="0007662F" w:rsidRDefault="00806081">
            <w:pPr>
              <w:rPr>
                <w:color w:val="000000"/>
              </w:rPr>
            </w:pPr>
            <w:r>
              <w:rPr>
                <w:color w:val="000000"/>
              </w:rPr>
              <w:t>FR671406.1</w:t>
            </w:r>
          </w:p>
        </w:tc>
        <w:tc>
          <w:tcPr>
            <w:tcW w:w="631" w:type="dxa"/>
            <w:vAlign w:val="center"/>
          </w:tcPr>
          <w:p w14:paraId="63E33C49" w14:textId="77777777" w:rsidR="0007662F" w:rsidRDefault="00806081">
            <w:pPr>
              <w:rPr>
                <w:color w:val="000000"/>
              </w:rPr>
            </w:pPr>
            <w:r>
              <w:rPr>
                <w:rFonts w:ascii="Arial" w:hAnsi="Arial" w:cs="Arial"/>
                <w:color w:val="000000"/>
                <w:sz w:val="20"/>
                <w:szCs w:val="20"/>
                <w:lang w:val="en-GB"/>
              </w:rPr>
              <w:t>40.1</w:t>
            </w:r>
          </w:p>
        </w:tc>
        <w:tc>
          <w:tcPr>
            <w:tcW w:w="1094" w:type="dxa"/>
            <w:vAlign w:val="center"/>
          </w:tcPr>
          <w:p w14:paraId="1F8CB947" w14:textId="77777777" w:rsidR="0007662F" w:rsidRDefault="00806081">
            <w:pPr>
              <w:rPr>
                <w:color w:val="000000"/>
              </w:rPr>
            </w:pPr>
            <w:r>
              <w:rPr>
                <w:color w:val="000000"/>
              </w:rPr>
              <w:t>81.3</w:t>
            </w:r>
          </w:p>
        </w:tc>
      </w:tr>
      <w:tr w:rsidR="0007662F" w14:paraId="77968F68" w14:textId="77777777">
        <w:tc>
          <w:tcPr>
            <w:tcW w:w="1788" w:type="dxa"/>
          </w:tcPr>
          <w:p w14:paraId="1D094829" w14:textId="77777777" w:rsidR="0007662F" w:rsidRDefault="00806081">
            <w:pPr>
              <w:rPr>
                <w:color w:val="000000"/>
              </w:rPr>
            </w:pPr>
            <w:r>
              <w:rPr>
                <w:i/>
                <w:iCs/>
                <w:color w:val="000000"/>
              </w:rPr>
              <w:t>Streptococcus</w:t>
            </w:r>
            <w:r>
              <w:rPr>
                <w:color w:val="000000"/>
              </w:rPr>
              <w:t xml:space="preserve"> phage IPP9</w:t>
            </w:r>
          </w:p>
        </w:tc>
        <w:tc>
          <w:tcPr>
            <w:tcW w:w="1503" w:type="dxa"/>
            <w:vAlign w:val="center"/>
          </w:tcPr>
          <w:p w14:paraId="082209F7" w14:textId="77777777" w:rsidR="0007662F" w:rsidRDefault="00806081">
            <w:pPr>
              <w:rPr>
                <w:color w:val="000000"/>
              </w:rPr>
            </w:pPr>
            <w:r>
              <w:rPr>
                <w:color w:val="000000"/>
              </w:rPr>
              <w:t>KY065451.1</w:t>
            </w:r>
          </w:p>
        </w:tc>
        <w:tc>
          <w:tcPr>
            <w:tcW w:w="631" w:type="dxa"/>
            <w:vAlign w:val="center"/>
          </w:tcPr>
          <w:p w14:paraId="1CE4FDA2" w14:textId="77777777" w:rsidR="0007662F" w:rsidRDefault="00806081">
            <w:pPr>
              <w:rPr>
                <w:color w:val="000000"/>
              </w:rPr>
            </w:pPr>
            <w:r>
              <w:rPr>
                <w:rFonts w:ascii="Arial" w:hAnsi="Arial" w:cs="Arial"/>
                <w:color w:val="000000"/>
                <w:sz w:val="20"/>
                <w:szCs w:val="20"/>
                <w:lang w:val="en-GB"/>
              </w:rPr>
              <w:t>41.2</w:t>
            </w:r>
          </w:p>
        </w:tc>
        <w:tc>
          <w:tcPr>
            <w:tcW w:w="1094" w:type="dxa"/>
            <w:vAlign w:val="center"/>
          </w:tcPr>
          <w:p w14:paraId="17E2EC79" w14:textId="77777777" w:rsidR="0007662F" w:rsidRDefault="00806081">
            <w:pPr>
              <w:rPr>
                <w:color w:val="000000"/>
              </w:rPr>
            </w:pPr>
            <w:r>
              <w:rPr>
                <w:color w:val="000000"/>
              </w:rPr>
              <w:t>82.2</w:t>
            </w:r>
          </w:p>
        </w:tc>
      </w:tr>
      <w:tr w:rsidR="0007662F" w14:paraId="0F891E3D" w14:textId="77777777">
        <w:tc>
          <w:tcPr>
            <w:tcW w:w="1788" w:type="dxa"/>
          </w:tcPr>
          <w:p w14:paraId="6608847C" w14:textId="77777777" w:rsidR="0007662F" w:rsidRDefault="00806081">
            <w:pPr>
              <w:rPr>
                <w:color w:val="000000"/>
              </w:rPr>
            </w:pPr>
            <w:r>
              <w:rPr>
                <w:i/>
                <w:iCs/>
                <w:color w:val="000000"/>
              </w:rPr>
              <w:t>Streptococcus</w:t>
            </w:r>
            <w:r>
              <w:rPr>
                <w:color w:val="000000"/>
              </w:rPr>
              <w:t xml:space="preserve"> phage IPP60</w:t>
            </w:r>
          </w:p>
        </w:tc>
        <w:tc>
          <w:tcPr>
            <w:tcW w:w="1503" w:type="dxa"/>
            <w:vAlign w:val="center"/>
          </w:tcPr>
          <w:p w14:paraId="6FCF850D" w14:textId="77777777" w:rsidR="0007662F" w:rsidRDefault="00806081">
            <w:pPr>
              <w:rPr>
                <w:color w:val="000000"/>
              </w:rPr>
            </w:pPr>
            <w:r>
              <w:rPr>
                <w:color w:val="000000"/>
              </w:rPr>
              <w:t>KY065496.1</w:t>
            </w:r>
          </w:p>
        </w:tc>
        <w:tc>
          <w:tcPr>
            <w:tcW w:w="631" w:type="dxa"/>
            <w:vAlign w:val="center"/>
          </w:tcPr>
          <w:p w14:paraId="0730352B" w14:textId="77777777" w:rsidR="0007662F" w:rsidRDefault="00806081">
            <w:pPr>
              <w:rPr>
                <w:color w:val="000000"/>
              </w:rPr>
            </w:pPr>
            <w:r>
              <w:rPr>
                <w:rFonts w:ascii="Arial" w:hAnsi="Arial" w:cs="Arial"/>
                <w:color w:val="000000"/>
                <w:sz w:val="20"/>
                <w:szCs w:val="20"/>
                <w:lang w:val="en-GB"/>
              </w:rPr>
              <w:t>42.0</w:t>
            </w:r>
          </w:p>
        </w:tc>
        <w:tc>
          <w:tcPr>
            <w:tcW w:w="1094" w:type="dxa"/>
            <w:vAlign w:val="center"/>
          </w:tcPr>
          <w:p w14:paraId="5F746665" w14:textId="77777777" w:rsidR="0007662F" w:rsidRDefault="00806081">
            <w:pPr>
              <w:rPr>
                <w:color w:val="000000"/>
              </w:rPr>
            </w:pPr>
            <w:r>
              <w:rPr>
                <w:color w:val="000000"/>
              </w:rPr>
              <w:t>67.8</w:t>
            </w:r>
          </w:p>
        </w:tc>
      </w:tr>
      <w:tr w:rsidR="0007662F" w14:paraId="7475684E" w14:textId="77777777">
        <w:tc>
          <w:tcPr>
            <w:tcW w:w="1788" w:type="dxa"/>
          </w:tcPr>
          <w:p w14:paraId="1A59D311" w14:textId="77777777" w:rsidR="0007662F" w:rsidRDefault="00806081">
            <w:pPr>
              <w:rPr>
                <w:color w:val="000000"/>
              </w:rPr>
            </w:pPr>
            <w:r>
              <w:rPr>
                <w:i/>
                <w:iCs/>
                <w:color w:val="000000"/>
              </w:rPr>
              <w:t>Streptococcus</w:t>
            </w:r>
            <w:r>
              <w:rPr>
                <w:color w:val="000000"/>
              </w:rPr>
              <w:t xml:space="preserve"> phage SF39</w:t>
            </w:r>
          </w:p>
        </w:tc>
        <w:tc>
          <w:tcPr>
            <w:tcW w:w="1503" w:type="dxa"/>
            <w:vAlign w:val="center"/>
          </w:tcPr>
          <w:p w14:paraId="030302E7" w14:textId="77777777" w:rsidR="0007662F" w:rsidRDefault="00806081">
            <w:pPr>
              <w:rPr>
                <w:color w:val="000000"/>
              </w:rPr>
            </w:pPr>
            <w:r>
              <w:rPr>
                <w:color w:val="000000"/>
              </w:rPr>
              <w:t>OK173051.1</w:t>
            </w:r>
          </w:p>
        </w:tc>
        <w:tc>
          <w:tcPr>
            <w:tcW w:w="631" w:type="dxa"/>
            <w:vAlign w:val="center"/>
          </w:tcPr>
          <w:p w14:paraId="25931596" w14:textId="77777777" w:rsidR="0007662F" w:rsidRDefault="00806081">
            <w:pPr>
              <w:rPr>
                <w:color w:val="000000"/>
              </w:rPr>
            </w:pPr>
            <w:r>
              <w:rPr>
                <w:rFonts w:ascii="Arial" w:hAnsi="Arial" w:cs="Arial"/>
                <w:color w:val="000000"/>
                <w:sz w:val="20"/>
                <w:szCs w:val="20"/>
                <w:lang w:val="en-GB"/>
              </w:rPr>
              <w:t>41.3</w:t>
            </w:r>
          </w:p>
        </w:tc>
        <w:tc>
          <w:tcPr>
            <w:tcW w:w="1094" w:type="dxa"/>
            <w:vAlign w:val="center"/>
          </w:tcPr>
          <w:p w14:paraId="16AFE1C8" w14:textId="77777777" w:rsidR="0007662F" w:rsidRDefault="00806081">
            <w:pPr>
              <w:rPr>
                <w:color w:val="000000"/>
              </w:rPr>
            </w:pPr>
            <w:r>
              <w:rPr>
                <w:color w:val="000000"/>
              </w:rPr>
              <w:t>74.6</w:t>
            </w:r>
          </w:p>
        </w:tc>
      </w:tr>
      <w:tr w:rsidR="0007662F" w14:paraId="6546B1C9" w14:textId="77777777">
        <w:tc>
          <w:tcPr>
            <w:tcW w:w="1788" w:type="dxa"/>
          </w:tcPr>
          <w:p w14:paraId="572F7072" w14:textId="77777777" w:rsidR="0007662F" w:rsidRDefault="00806081">
            <w:pPr>
              <w:rPr>
                <w:color w:val="000000"/>
              </w:rPr>
            </w:pPr>
            <w:r>
              <w:rPr>
                <w:i/>
                <w:iCs/>
                <w:color w:val="000000"/>
              </w:rPr>
              <w:t>Streptococcus</w:t>
            </w:r>
            <w:r>
              <w:rPr>
                <w:color w:val="000000"/>
              </w:rPr>
              <w:t xml:space="preserve"> phage phiARI0399</w:t>
            </w:r>
          </w:p>
        </w:tc>
        <w:tc>
          <w:tcPr>
            <w:tcW w:w="1503" w:type="dxa"/>
            <w:vAlign w:val="center"/>
          </w:tcPr>
          <w:p w14:paraId="51F9A5D9" w14:textId="77777777" w:rsidR="0007662F" w:rsidRDefault="00806081">
            <w:pPr>
              <w:rPr>
                <w:color w:val="000000"/>
              </w:rPr>
            </w:pPr>
            <w:r>
              <w:rPr>
                <w:color w:val="000000"/>
              </w:rPr>
              <w:t>KT337349.1</w:t>
            </w:r>
          </w:p>
        </w:tc>
        <w:tc>
          <w:tcPr>
            <w:tcW w:w="631" w:type="dxa"/>
            <w:vAlign w:val="center"/>
          </w:tcPr>
          <w:p w14:paraId="715C46E7" w14:textId="77777777" w:rsidR="0007662F" w:rsidRDefault="00806081">
            <w:pPr>
              <w:rPr>
                <w:color w:val="000000"/>
              </w:rPr>
            </w:pPr>
            <w:r>
              <w:rPr>
                <w:rFonts w:ascii="Arial" w:hAnsi="Arial" w:cs="Arial"/>
                <w:color w:val="000000"/>
                <w:sz w:val="20"/>
                <w:szCs w:val="20"/>
                <w:lang w:val="en-GB"/>
              </w:rPr>
              <w:t>40.6</w:t>
            </w:r>
          </w:p>
        </w:tc>
        <w:tc>
          <w:tcPr>
            <w:tcW w:w="1094" w:type="dxa"/>
            <w:vAlign w:val="center"/>
          </w:tcPr>
          <w:p w14:paraId="7C18FA49" w14:textId="77777777" w:rsidR="0007662F" w:rsidRDefault="00806081">
            <w:pPr>
              <w:rPr>
                <w:color w:val="000000"/>
              </w:rPr>
            </w:pPr>
            <w:r>
              <w:rPr>
                <w:color w:val="000000"/>
              </w:rPr>
              <w:t>78.7</w:t>
            </w:r>
          </w:p>
        </w:tc>
      </w:tr>
      <w:tr w:rsidR="0007662F" w14:paraId="05F5DCCB" w14:textId="77777777">
        <w:tc>
          <w:tcPr>
            <w:tcW w:w="1788" w:type="dxa"/>
          </w:tcPr>
          <w:p w14:paraId="641F622E" w14:textId="77777777" w:rsidR="0007662F" w:rsidRDefault="00806081">
            <w:pPr>
              <w:rPr>
                <w:color w:val="000000"/>
              </w:rPr>
            </w:pPr>
            <w:r>
              <w:rPr>
                <w:i/>
                <w:iCs/>
                <w:color w:val="000000"/>
              </w:rPr>
              <w:t>Streptococcus</w:t>
            </w:r>
            <w:r>
              <w:rPr>
                <w:color w:val="000000"/>
              </w:rPr>
              <w:t xml:space="preserve"> phage IPP10</w:t>
            </w:r>
          </w:p>
        </w:tc>
        <w:tc>
          <w:tcPr>
            <w:tcW w:w="1503" w:type="dxa"/>
            <w:vAlign w:val="center"/>
          </w:tcPr>
          <w:p w14:paraId="230669B6" w14:textId="77777777" w:rsidR="0007662F" w:rsidRDefault="00806081">
            <w:pPr>
              <w:rPr>
                <w:color w:val="000000"/>
              </w:rPr>
            </w:pPr>
            <w:r>
              <w:rPr>
                <w:color w:val="000000"/>
              </w:rPr>
              <w:t>KY065452.1</w:t>
            </w:r>
          </w:p>
        </w:tc>
        <w:tc>
          <w:tcPr>
            <w:tcW w:w="631" w:type="dxa"/>
            <w:vAlign w:val="center"/>
          </w:tcPr>
          <w:p w14:paraId="48122D47" w14:textId="77777777" w:rsidR="0007662F" w:rsidRDefault="00806081">
            <w:pPr>
              <w:rPr>
                <w:color w:val="000000"/>
              </w:rPr>
            </w:pPr>
            <w:r>
              <w:rPr>
                <w:rFonts w:ascii="Arial" w:hAnsi="Arial" w:cs="Arial"/>
                <w:color w:val="000000"/>
                <w:sz w:val="20"/>
                <w:szCs w:val="20"/>
                <w:lang w:val="en-GB"/>
              </w:rPr>
              <w:t>40.6</w:t>
            </w:r>
          </w:p>
        </w:tc>
        <w:tc>
          <w:tcPr>
            <w:tcW w:w="1094" w:type="dxa"/>
            <w:vAlign w:val="center"/>
          </w:tcPr>
          <w:p w14:paraId="7C5FE58A" w14:textId="77777777" w:rsidR="0007662F" w:rsidRDefault="00806081">
            <w:pPr>
              <w:rPr>
                <w:color w:val="000000"/>
              </w:rPr>
            </w:pPr>
            <w:r>
              <w:rPr>
                <w:color w:val="000000"/>
              </w:rPr>
              <w:t>74.8</w:t>
            </w:r>
          </w:p>
        </w:tc>
      </w:tr>
      <w:tr w:rsidR="0007662F" w14:paraId="7D7ED42B" w14:textId="77777777">
        <w:tc>
          <w:tcPr>
            <w:tcW w:w="1788" w:type="dxa"/>
          </w:tcPr>
          <w:p w14:paraId="4423FC63" w14:textId="77777777" w:rsidR="0007662F" w:rsidRDefault="00806081">
            <w:pPr>
              <w:rPr>
                <w:color w:val="000000"/>
              </w:rPr>
            </w:pPr>
            <w:r>
              <w:rPr>
                <w:i/>
                <w:iCs/>
                <w:color w:val="000000"/>
              </w:rPr>
              <w:t>Streptococcus</w:t>
            </w:r>
            <w:r>
              <w:rPr>
                <w:color w:val="000000"/>
              </w:rPr>
              <w:t xml:space="preserve"> phage IPP32</w:t>
            </w:r>
          </w:p>
        </w:tc>
        <w:tc>
          <w:tcPr>
            <w:tcW w:w="1503" w:type="dxa"/>
            <w:vAlign w:val="center"/>
          </w:tcPr>
          <w:p w14:paraId="339634FD" w14:textId="77777777" w:rsidR="0007662F" w:rsidRDefault="00806081">
            <w:pPr>
              <w:rPr>
                <w:color w:val="000000"/>
              </w:rPr>
            </w:pPr>
            <w:r>
              <w:rPr>
                <w:color w:val="000000"/>
              </w:rPr>
              <w:t>KY065473.1</w:t>
            </w:r>
          </w:p>
        </w:tc>
        <w:tc>
          <w:tcPr>
            <w:tcW w:w="631" w:type="dxa"/>
            <w:vAlign w:val="center"/>
          </w:tcPr>
          <w:p w14:paraId="247B8B47" w14:textId="77777777" w:rsidR="0007662F" w:rsidRDefault="00806081">
            <w:pPr>
              <w:rPr>
                <w:color w:val="000000"/>
              </w:rPr>
            </w:pPr>
            <w:r>
              <w:rPr>
                <w:rFonts w:ascii="Arial" w:hAnsi="Arial" w:cs="Arial"/>
                <w:color w:val="000000"/>
                <w:sz w:val="20"/>
                <w:szCs w:val="20"/>
                <w:lang w:val="en-GB"/>
              </w:rPr>
              <w:t>41.4</w:t>
            </w:r>
          </w:p>
        </w:tc>
        <w:tc>
          <w:tcPr>
            <w:tcW w:w="1094" w:type="dxa"/>
            <w:vAlign w:val="center"/>
          </w:tcPr>
          <w:p w14:paraId="329AF391" w14:textId="77777777" w:rsidR="0007662F" w:rsidRDefault="00806081">
            <w:pPr>
              <w:rPr>
                <w:color w:val="000000"/>
              </w:rPr>
            </w:pPr>
            <w:r>
              <w:rPr>
                <w:color w:val="000000"/>
              </w:rPr>
              <w:t>75.4</w:t>
            </w:r>
          </w:p>
        </w:tc>
      </w:tr>
      <w:tr w:rsidR="0007662F" w14:paraId="35948161" w14:textId="77777777">
        <w:tc>
          <w:tcPr>
            <w:tcW w:w="1788" w:type="dxa"/>
          </w:tcPr>
          <w:p w14:paraId="059E754E" w14:textId="77777777" w:rsidR="0007662F" w:rsidRDefault="00806081">
            <w:pPr>
              <w:rPr>
                <w:color w:val="000000"/>
              </w:rPr>
            </w:pPr>
            <w:r>
              <w:rPr>
                <w:i/>
                <w:iCs/>
                <w:color w:val="000000"/>
              </w:rPr>
              <w:t>Streptococcus</w:t>
            </w:r>
            <w:r>
              <w:rPr>
                <w:color w:val="000000"/>
              </w:rPr>
              <w:t xml:space="preserve"> phage IPP50</w:t>
            </w:r>
          </w:p>
        </w:tc>
        <w:tc>
          <w:tcPr>
            <w:tcW w:w="1503" w:type="dxa"/>
            <w:vAlign w:val="center"/>
          </w:tcPr>
          <w:p w14:paraId="2B06D23B" w14:textId="77777777" w:rsidR="0007662F" w:rsidRDefault="00806081">
            <w:pPr>
              <w:rPr>
                <w:color w:val="000000"/>
              </w:rPr>
            </w:pPr>
            <w:r>
              <w:rPr>
                <w:color w:val="000000"/>
              </w:rPr>
              <w:t>KY065488.1</w:t>
            </w:r>
          </w:p>
        </w:tc>
        <w:tc>
          <w:tcPr>
            <w:tcW w:w="631" w:type="dxa"/>
            <w:vAlign w:val="center"/>
          </w:tcPr>
          <w:p w14:paraId="3FBBF14F" w14:textId="77777777" w:rsidR="0007662F" w:rsidRDefault="00806081">
            <w:pPr>
              <w:rPr>
                <w:color w:val="000000"/>
              </w:rPr>
            </w:pPr>
            <w:r>
              <w:rPr>
                <w:rFonts w:ascii="Arial" w:hAnsi="Arial" w:cs="Arial"/>
                <w:color w:val="000000"/>
                <w:sz w:val="20"/>
                <w:szCs w:val="20"/>
                <w:lang w:val="en-GB"/>
              </w:rPr>
              <w:t>40.3</w:t>
            </w:r>
          </w:p>
        </w:tc>
        <w:tc>
          <w:tcPr>
            <w:tcW w:w="1094" w:type="dxa"/>
            <w:vAlign w:val="center"/>
          </w:tcPr>
          <w:p w14:paraId="28252F4E" w14:textId="77777777" w:rsidR="0007662F" w:rsidRDefault="00806081">
            <w:pPr>
              <w:rPr>
                <w:color w:val="000000"/>
              </w:rPr>
            </w:pPr>
            <w:r>
              <w:rPr>
                <w:color w:val="000000"/>
              </w:rPr>
              <w:t>81.9</w:t>
            </w:r>
          </w:p>
        </w:tc>
      </w:tr>
      <w:tr w:rsidR="0007662F" w14:paraId="70C46D3E" w14:textId="77777777">
        <w:tc>
          <w:tcPr>
            <w:tcW w:w="1788" w:type="dxa"/>
          </w:tcPr>
          <w:p w14:paraId="1D342900" w14:textId="77777777" w:rsidR="0007662F" w:rsidRDefault="00806081">
            <w:pPr>
              <w:rPr>
                <w:color w:val="000000"/>
              </w:rPr>
            </w:pPr>
            <w:r>
              <w:rPr>
                <w:i/>
                <w:iCs/>
                <w:color w:val="000000"/>
              </w:rPr>
              <w:t>Streptococcus</w:t>
            </w:r>
            <w:r>
              <w:rPr>
                <w:color w:val="000000"/>
              </w:rPr>
              <w:t xml:space="preserve"> phage phiARI0460-1</w:t>
            </w:r>
          </w:p>
        </w:tc>
        <w:tc>
          <w:tcPr>
            <w:tcW w:w="1503" w:type="dxa"/>
            <w:vAlign w:val="center"/>
          </w:tcPr>
          <w:p w14:paraId="7515B8C4" w14:textId="77777777" w:rsidR="0007662F" w:rsidRDefault="00806081">
            <w:pPr>
              <w:rPr>
                <w:color w:val="000000"/>
              </w:rPr>
            </w:pPr>
            <w:r>
              <w:rPr>
                <w:color w:val="000000"/>
              </w:rPr>
              <w:t>KT337352.1</w:t>
            </w:r>
          </w:p>
        </w:tc>
        <w:tc>
          <w:tcPr>
            <w:tcW w:w="631" w:type="dxa"/>
            <w:vAlign w:val="center"/>
          </w:tcPr>
          <w:p w14:paraId="5D5E3A40" w14:textId="77777777" w:rsidR="0007662F" w:rsidRDefault="00806081">
            <w:pPr>
              <w:rPr>
                <w:color w:val="000000"/>
              </w:rPr>
            </w:pPr>
            <w:r>
              <w:rPr>
                <w:rFonts w:ascii="Arial" w:hAnsi="Arial" w:cs="Arial"/>
                <w:color w:val="000000"/>
                <w:sz w:val="20"/>
                <w:szCs w:val="20"/>
                <w:lang w:val="en-GB"/>
              </w:rPr>
              <w:t>41.8</w:t>
            </w:r>
          </w:p>
        </w:tc>
        <w:tc>
          <w:tcPr>
            <w:tcW w:w="1094" w:type="dxa"/>
            <w:vAlign w:val="center"/>
          </w:tcPr>
          <w:p w14:paraId="02ED9D9E" w14:textId="77777777" w:rsidR="0007662F" w:rsidRDefault="00806081">
            <w:pPr>
              <w:rPr>
                <w:color w:val="000000"/>
              </w:rPr>
            </w:pPr>
            <w:r>
              <w:rPr>
                <w:color w:val="000000"/>
              </w:rPr>
              <w:t>79.5</w:t>
            </w:r>
          </w:p>
        </w:tc>
      </w:tr>
      <w:tr w:rsidR="0007662F" w14:paraId="05B06A6C" w14:textId="77777777">
        <w:tc>
          <w:tcPr>
            <w:tcW w:w="1788" w:type="dxa"/>
          </w:tcPr>
          <w:p w14:paraId="3A9FE23B" w14:textId="77777777" w:rsidR="0007662F" w:rsidRDefault="00806081">
            <w:pPr>
              <w:rPr>
                <w:color w:val="000000"/>
              </w:rPr>
            </w:pPr>
            <w:r>
              <w:rPr>
                <w:i/>
                <w:iCs/>
                <w:color w:val="000000"/>
              </w:rPr>
              <w:t>Streptococcus</w:t>
            </w:r>
            <w:r>
              <w:rPr>
                <w:color w:val="000000"/>
              </w:rPr>
              <w:t xml:space="preserve"> phage IPP8</w:t>
            </w:r>
          </w:p>
        </w:tc>
        <w:tc>
          <w:tcPr>
            <w:tcW w:w="1503" w:type="dxa"/>
            <w:vAlign w:val="center"/>
          </w:tcPr>
          <w:p w14:paraId="22B6C1D5" w14:textId="77777777" w:rsidR="0007662F" w:rsidRDefault="00806081">
            <w:pPr>
              <w:rPr>
                <w:color w:val="000000"/>
              </w:rPr>
            </w:pPr>
            <w:r>
              <w:rPr>
                <w:color w:val="000000"/>
              </w:rPr>
              <w:t>KY065450.1</w:t>
            </w:r>
          </w:p>
        </w:tc>
        <w:tc>
          <w:tcPr>
            <w:tcW w:w="631" w:type="dxa"/>
            <w:vAlign w:val="center"/>
          </w:tcPr>
          <w:p w14:paraId="5836DE65" w14:textId="77777777" w:rsidR="0007662F" w:rsidRDefault="00806081">
            <w:pPr>
              <w:rPr>
                <w:color w:val="000000"/>
              </w:rPr>
            </w:pPr>
            <w:r>
              <w:rPr>
                <w:rFonts w:ascii="Arial" w:hAnsi="Arial" w:cs="Arial"/>
                <w:color w:val="000000"/>
                <w:sz w:val="20"/>
                <w:szCs w:val="20"/>
                <w:lang w:val="en-GB"/>
              </w:rPr>
              <w:t>40.1</w:t>
            </w:r>
          </w:p>
        </w:tc>
        <w:tc>
          <w:tcPr>
            <w:tcW w:w="1094" w:type="dxa"/>
            <w:vAlign w:val="center"/>
          </w:tcPr>
          <w:p w14:paraId="4BFEB69C" w14:textId="77777777" w:rsidR="0007662F" w:rsidRDefault="00806081">
            <w:pPr>
              <w:rPr>
                <w:color w:val="000000"/>
              </w:rPr>
            </w:pPr>
            <w:r>
              <w:rPr>
                <w:color w:val="000000"/>
              </w:rPr>
              <w:t>81.3</w:t>
            </w:r>
          </w:p>
        </w:tc>
      </w:tr>
      <w:tr w:rsidR="0007662F" w14:paraId="262090EC" w14:textId="77777777">
        <w:tc>
          <w:tcPr>
            <w:tcW w:w="1788" w:type="dxa"/>
          </w:tcPr>
          <w:p w14:paraId="5BEF6C5A" w14:textId="77777777" w:rsidR="0007662F" w:rsidRDefault="00806081">
            <w:pPr>
              <w:rPr>
                <w:color w:val="000000"/>
              </w:rPr>
            </w:pPr>
            <w:r>
              <w:rPr>
                <w:i/>
                <w:iCs/>
                <w:color w:val="000000"/>
              </w:rPr>
              <w:t>Streptococcus</w:t>
            </w:r>
            <w:r>
              <w:rPr>
                <w:color w:val="000000"/>
              </w:rPr>
              <w:t xml:space="preserve"> phage IPP31</w:t>
            </w:r>
          </w:p>
        </w:tc>
        <w:tc>
          <w:tcPr>
            <w:tcW w:w="1503" w:type="dxa"/>
            <w:vAlign w:val="center"/>
          </w:tcPr>
          <w:p w14:paraId="0B1C9E9A" w14:textId="77777777" w:rsidR="0007662F" w:rsidRDefault="00806081">
            <w:pPr>
              <w:rPr>
                <w:color w:val="000000"/>
              </w:rPr>
            </w:pPr>
            <w:r>
              <w:rPr>
                <w:color w:val="000000"/>
              </w:rPr>
              <w:t>KY065472.1</w:t>
            </w:r>
          </w:p>
        </w:tc>
        <w:tc>
          <w:tcPr>
            <w:tcW w:w="631" w:type="dxa"/>
            <w:vAlign w:val="center"/>
          </w:tcPr>
          <w:p w14:paraId="63FD2E9E" w14:textId="77777777" w:rsidR="0007662F" w:rsidRDefault="00806081">
            <w:pPr>
              <w:rPr>
                <w:color w:val="000000"/>
              </w:rPr>
            </w:pPr>
            <w:r>
              <w:rPr>
                <w:rFonts w:ascii="Arial" w:hAnsi="Arial" w:cs="Arial"/>
                <w:color w:val="000000"/>
                <w:sz w:val="20"/>
                <w:szCs w:val="20"/>
                <w:lang w:val="en-GB"/>
              </w:rPr>
              <w:t>39.8</w:t>
            </w:r>
          </w:p>
        </w:tc>
        <w:tc>
          <w:tcPr>
            <w:tcW w:w="1094" w:type="dxa"/>
            <w:vAlign w:val="center"/>
          </w:tcPr>
          <w:p w14:paraId="02F257D7" w14:textId="77777777" w:rsidR="0007662F" w:rsidRDefault="00806081">
            <w:pPr>
              <w:rPr>
                <w:color w:val="000000"/>
              </w:rPr>
            </w:pPr>
            <w:r>
              <w:rPr>
                <w:color w:val="000000"/>
              </w:rPr>
              <w:t>79.8</w:t>
            </w:r>
          </w:p>
        </w:tc>
      </w:tr>
      <w:tr w:rsidR="0007662F" w14:paraId="56383848" w14:textId="77777777">
        <w:tc>
          <w:tcPr>
            <w:tcW w:w="1788" w:type="dxa"/>
          </w:tcPr>
          <w:p w14:paraId="4A6481F5" w14:textId="77777777" w:rsidR="0007662F" w:rsidRDefault="00806081">
            <w:pPr>
              <w:rPr>
                <w:color w:val="000000"/>
              </w:rPr>
            </w:pPr>
            <w:r>
              <w:rPr>
                <w:i/>
                <w:iCs/>
                <w:color w:val="000000"/>
              </w:rPr>
              <w:t>Streptococcus</w:t>
            </w:r>
            <w:r>
              <w:rPr>
                <w:color w:val="000000"/>
              </w:rPr>
              <w:t xml:space="preserve"> phage IPP36</w:t>
            </w:r>
          </w:p>
        </w:tc>
        <w:tc>
          <w:tcPr>
            <w:tcW w:w="1503" w:type="dxa"/>
            <w:vAlign w:val="center"/>
          </w:tcPr>
          <w:p w14:paraId="0CDA64C8" w14:textId="77777777" w:rsidR="0007662F" w:rsidRDefault="00806081">
            <w:pPr>
              <w:rPr>
                <w:color w:val="000000"/>
              </w:rPr>
            </w:pPr>
            <w:r>
              <w:rPr>
                <w:color w:val="000000"/>
              </w:rPr>
              <w:t>KY065476.1</w:t>
            </w:r>
          </w:p>
        </w:tc>
        <w:tc>
          <w:tcPr>
            <w:tcW w:w="631" w:type="dxa"/>
            <w:vAlign w:val="center"/>
          </w:tcPr>
          <w:p w14:paraId="3158F8CA" w14:textId="77777777" w:rsidR="0007662F" w:rsidRDefault="00806081">
            <w:pPr>
              <w:rPr>
                <w:color w:val="000000"/>
              </w:rPr>
            </w:pPr>
            <w:r>
              <w:rPr>
                <w:rFonts w:ascii="Arial" w:hAnsi="Arial" w:cs="Arial"/>
                <w:color w:val="000000"/>
                <w:sz w:val="20"/>
                <w:szCs w:val="20"/>
                <w:lang w:val="en-GB"/>
              </w:rPr>
              <w:t>40.8</w:t>
            </w:r>
          </w:p>
        </w:tc>
        <w:tc>
          <w:tcPr>
            <w:tcW w:w="1094" w:type="dxa"/>
            <w:vAlign w:val="center"/>
          </w:tcPr>
          <w:p w14:paraId="3D4D36B3" w14:textId="77777777" w:rsidR="0007662F" w:rsidRDefault="00806081">
            <w:pPr>
              <w:rPr>
                <w:color w:val="000000"/>
              </w:rPr>
            </w:pPr>
            <w:r>
              <w:rPr>
                <w:color w:val="000000"/>
              </w:rPr>
              <w:t>74.5</w:t>
            </w:r>
          </w:p>
        </w:tc>
      </w:tr>
      <w:tr w:rsidR="0007662F" w14:paraId="24477BCF" w14:textId="77777777">
        <w:tc>
          <w:tcPr>
            <w:tcW w:w="1788" w:type="dxa"/>
          </w:tcPr>
          <w:p w14:paraId="45D41865" w14:textId="77777777" w:rsidR="0007662F" w:rsidRDefault="00806081">
            <w:pPr>
              <w:rPr>
                <w:color w:val="000000"/>
              </w:rPr>
            </w:pPr>
            <w:r>
              <w:rPr>
                <w:i/>
                <w:iCs/>
                <w:color w:val="000000"/>
              </w:rPr>
              <w:t>Streptococcus</w:t>
            </w:r>
            <w:r>
              <w:rPr>
                <w:color w:val="000000"/>
              </w:rPr>
              <w:t xml:space="preserve"> phage IPP37</w:t>
            </w:r>
          </w:p>
        </w:tc>
        <w:tc>
          <w:tcPr>
            <w:tcW w:w="1503" w:type="dxa"/>
            <w:vAlign w:val="center"/>
          </w:tcPr>
          <w:p w14:paraId="74B8A64B" w14:textId="77777777" w:rsidR="0007662F" w:rsidRDefault="00806081">
            <w:pPr>
              <w:rPr>
                <w:color w:val="000000"/>
              </w:rPr>
            </w:pPr>
            <w:r>
              <w:rPr>
                <w:color w:val="000000"/>
              </w:rPr>
              <w:t>KY065477.1</w:t>
            </w:r>
          </w:p>
        </w:tc>
        <w:tc>
          <w:tcPr>
            <w:tcW w:w="631" w:type="dxa"/>
            <w:vAlign w:val="center"/>
          </w:tcPr>
          <w:p w14:paraId="6AD06FA6" w14:textId="77777777" w:rsidR="0007662F" w:rsidRDefault="00806081">
            <w:pPr>
              <w:rPr>
                <w:color w:val="000000"/>
              </w:rPr>
            </w:pPr>
            <w:r>
              <w:rPr>
                <w:rFonts w:ascii="Arial" w:hAnsi="Arial" w:cs="Arial"/>
                <w:color w:val="000000"/>
                <w:sz w:val="20"/>
                <w:szCs w:val="20"/>
                <w:lang w:val="en-GB"/>
              </w:rPr>
              <w:t>39.2</w:t>
            </w:r>
          </w:p>
        </w:tc>
        <w:tc>
          <w:tcPr>
            <w:tcW w:w="1094" w:type="dxa"/>
            <w:vAlign w:val="center"/>
          </w:tcPr>
          <w:p w14:paraId="59581C6E" w14:textId="77777777" w:rsidR="0007662F" w:rsidRDefault="00806081">
            <w:pPr>
              <w:rPr>
                <w:color w:val="000000"/>
              </w:rPr>
            </w:pPr>
            <w:r>
              <w:rPr>
                <w:color w:val="000000"/>
              </w:rPr>
              <w:t>76.4</w:t>
            </w:r>
          </w:p>
        </w:tc>
      </w:tr>
      <w:tr w:rsidR="0007662F" w14:paraId="1D42C35A" w14:textId="77777777">
        <w:tc>
          <w:tcPr>
            <w:tcW w:w="1788" w:type="dxa"/>
          </w:tcPr>
          <w:p w14:paraId="6565717D" w14:textId="77777777" w:rsidR="0007662F" w:rsidRDefault="00806081">
            <w:pPr>
              <w:rPr>
                <w:color w:val="000000"/>
              </w:rPr>
            </w:pPr>
            <w:r>
              <w:rPr>
                <w:i/>
                <w:iCs/>
                <w:color w:val="000000"/>
              </w:rPr>
              <w:t>Streptococcus</w:t>
            </w:r>
            <w:r>
              <w:rPr>
                <w:color w:val="000000"/>
              </w:rPr>
              <w:t xml:space="preserve"> phage phiARI0460-2</w:t>
            </w:r>
          </w:p>
        </w:tc>
        <w:tc>
          <w:tcPr>
            <w:tcW w:w="1503" w:type="dxa"/>
            <w:vAlign w:val="center"/>
          </w:tcPr>
          <w:p w14:paraId="7FBFB893" w14:textId="77777777" w:rsidR="0007662F" w:rsidRDefault="00806081">
            <w:pPr>
              <w:rPr>
                <w:color w:val="000000"/>
              </w:rPr>
            </w:pPr>
            <w:r>
              <w:rPr>
                <w:color w:val="000000"/>
              </w:rPr>
              <w:t>KT337353.1</w:t>
            </w:r>
          </w:p>
        </w:tc>
        <w:tc>
          <w:tcPr>
            <w:tcW w:w="631" w:type="dxa"/>
            <w:vAlign w:val="center"/>
          </w:tcPr>
          <w:p w14:paraId="7918DC61" w14:textId="77777777" w:rsidR="0007662F" w:rsidRDefault="00806081">
            <w:pPr>
              <w:rPr>
                <w:color w:val="000000"/>
              </w:rPr>
            </w:pPr>
            <w:r>
              <w:rPr>
                <w:rFonts w:ascii="Arial" w:hAnsi="Arial" w:cs="Arial"/>
                <w:color w:val="000000"/>
                <w:sz w:val="20"/>
                <w:szCs w:val="20"/>
                <w:lang w:val="en-GB"/>
              </w:rPr>
              <w:t>42.2</w:t>
            </w:r>
          </w:p>
        </w:tc>
        <w:tc>
          <w:tcPr>
            <w:tcW w:w="1094" w:type="dxa"/>
            <w:vAlign w:val="center"/>
          </w:tcPr>
          <w:p w14:paraId="49CB748B" w14:textId="77777777" w:rsidR="0007662F" w:rsidRDefault="00806081">
            <w:pPr>
              <w:rPr>
                <w:color w:val="000000"/>
              </w:rPr>
            </w:pPr>
            <w:r>
              <w:rPr>
                <w:color w:val="000000"/>
              </w:rPr>
              <w:t>75.4</w:t>
            </w:r>
          </w:p>
        </w:tc>
      </w:tr>
      <w:tr w:rsidR="0007662F" w14:paraId="433F9169" w14:textId="77777777">
        <w:tc>
          <w:tcPr>
            <w:tcW w:w="1788" w:type="dxa"/>
          </w:tcPr>
          <w:p w14:paraId="254D18C8" w14:textId="77777777" w:rsidR="0007662F" w:rsidRDefault="00806081">
            <w:pPr>
              <w:rPr>
                <w:color w:val="000000"/>
              </w:rPr>
            </w:pPr>
            <w:r>
              <w:rPr>
                <w:i/>
                <w:iCs/>
                <w:color w:val="000000"/>
              </w:rPr>
              <w:lastRenderedPageBreak/>
              <w:t>Streptococcus</w:t>
            </w:r>
            <w:r>
              <w:rPr>
                <w:color w:val="000000"/>
              </w:rPr>
              <w:t xml:space="preserve"> phage phiARI0468-2</w:t>
            </w:r>
          </w:p>
        </w:tc>
        <w:tc>
          <w:tcPr>
            <w:tcW w:w="1503" w:type="dxa"/>
            <w:vAlign w:val="center"/>
          </w:tcPr>
          <w:p w14:paraId="19BC7644" w14:textId="77777777" w:rsidR="0007662F" w:rsidRDefault="00806081">
            <w:pPr>
              <w:rPr>
                <w:color w:val="000000"/>
              </w:rPr>
            </w:pPr>
            <w:r>
              <w:rPr>
                <w:color w:val="000000"/>
              </w:rPr>
              <w:t>KT337356.1</w:t>
            </w:r>
          </w:p>
        </w:tc>
        <w:tc>
          <w:tcPr>
            <w:tcW w:w="631" w:type="dxa"/>
            <w:vAlign w:val="center"/>
          </w:tcPr>
          <w:p w14:paraId="6E11DEB9" w14:textId="77777777" w:rsidR="0007662F" w:rsidRDefault="00806081">
            <w:pPr>
              <w:rPr>
                <w:color w:val="000000"/>
              </w:rPr>
            </w:pPr>
            <w:r>
              <w:rPr>
                <w:rFonts w:ascii="Arial" w:hAnsi="Arial" w:cs="Arial"/>
                <w:color w:val="000000"/>
                <w:sz w:val="20"/>
                <w:szCs w:val="20"/>
                <w:lang w:val="en-GB"/>
              </w:rPr>
              <w:t>42.2</w:t>
            </w:r>
          </w:p>
        </w:tc>
        <w:tc>
          <w:tcPr>
            <w:tcW w:w="1094" w:type="dxa"/>
            <w:vAlign w:val="center"/>
          </w:tcPr>
          <w:p w14:paraId="3E9A5F1C" w14:textId="77777777" w:rsidR="0007662F" w:rsidRDefault="00806081">
            <w:pPr>
              <w:rPr>
                <w:color w:val="000000"/>
              </w:rPr>
            </w:pPr>
            <w:r>
              <w:rPr>
                <w:color w:val="000000"/>
              </w:rPr>
              <w:t>80.7</w:t>
            </w:r>
          </w:p>
        </w:tc>
      </w:tr>
    </w:tbl>
    <w:p w14:paraId="78BA339F" w14:textId="77777777" w:rsidR="0007662F" w:rsidRDefault="00806081">
      <w:pPr>
        <w:rPr>
          <w:color w:val="000000"/>
        </w:rPr>
      </w:pPr>
      <w:r>
        <w:rPr>
          <w:rFonts w:ascii="Arial" w:hAnsi="Arial" w:cs="Arial"/>
          <w:b/>
          <w:bCs/>
          <w:color w:val="000000"/>
          <w:sz w:val="22"/>
          <w:szCs w:val="22"/>
          <w:lang w:val="en-GB"/>
        </w:rPr>
        <w:t>(*) determined using VIRIDIC [3]</w:t>
      </w:r>
    </w:p>
    <w:p w14:paraId="1A5B49BC" w14:textId="77777777" w:rsidR="0007662F" w:rsidRDefault="0007662F">
      <w:pPr>
        <w:rPr>
          <w:rFonts w:ascii="Arial" w:hAnsi="Arial" w:cs="Arial"/>
          <w:b/>
          <w:color w:val="000000"/>
          <w:sz w:val="22"/>
          <w:szCs w:val="22"/>
        </w:rPr>
      </w:pPr>
    </w:p>
    <w:p w14:paraId="3B286539" w14:textId="77777777" w:rsidR="0007662F" w:rsidRDefault="0007662F">
      <w:pPr>
        <w:rPr>
          <w:rFonts w:ascii="Arial" w:hAnsi="Arial" w:cs="Arial"/>
          <w:b/>
          <w:color w:val="000000"/>
          <w:sz w:val="22"/>
          <w:szCs w:val="22"/>
        </w:rPr>
      </w:pPr>
    </w:p>
    <w:p w14:paraId="17C010D4" w14:textId="77777777" w:rsidR="0007662F" w:rsidRDefault="00806081">
      <w:pPr>
        <w:rPr>
          <w:color w:val="000000"/>
        </w:rPr>
      </w:pPr>
      <w:r>
        <w:rPr>
          <w:rFonts w:ascii="Arial" w:hAnsi="Arial" w:cs="Arial"/>
          <w:b/>
          <w:bCs/>
          <w:color w:val="000000"/>
          <w:sz w:val="22"/>
          <w:szCs w:val="22"/>
          <w:lang w:val="en-GB"/>
        </w:rPr>
        <w:t>Relevant reference for this taxon:</w:t>
      </w:r>
    </w:p>
    <w:p w14:paraId="3E5255AE" w14:textId="77777777" w:rsidR="0007662F" w:rsidRDefault="0007662F">
      <w:pPr>
        <w:rPr>
          <w:rFonts w:ascii="Arial" w:hAnsi="Arial" w:cs="Arial"/>
          <w:b/>
          <w:color w:val="000000"/>
          <w:sz w:val="22"/>
          <w:szCs w:val="22"/>
        </w:rPr>
      </w:pPr>
    </w:p>
    <w:p w14:paraId="77ADC4AE" w14:textId="77777777" w:rsidR="0007662F" w:rsidRDefault="00806081">
      <w:pPr>
        <w:rPr>
          <w:color w:val="000000"/>
        </w:rPr>
      </w:pPr>
      <w:r>
        <w:rPr>
          <w:color w:val="000000"/>
        </w:rPr>
        <w:t xml:space="preserve">DeBardeleben HK, Lysenko ES, Dalia AB, Weiser JN. Tolerance of a phage element by </w:t>
      </w:r>
      <w:r>
        <w:rPr>
          <w:i/>
          <w:iCs/>
          <w:color w:val="000000"/>
        </w:rPr>
        <w:t>Streptococcus pneumoniae</w:t>
      </w:r>
      <w:r>
        <w:rPr>
          <w:color w:val="000000"/>
        </w:rPr>
        <w:t xml:space="preserve"> leads to a fitness defect during colonization. J Bacteriol. 2014 Jul;196(14):2670-80. doi: 10.1128/JB.01556-14. Epub 2014 May 9. PMID: 24816604; PMCID: PMC4097588. [</w:t>
      </w:r>
      <w:r>
        <w:rPr>
          <w:i/>
          <w:iCs/>
          <w:color w:val="000000"/>
        </w:rPr>
        <w:t>Streptococcus</w:t>
      </w:r>
      <w:r>
        <w:rPr>
          <w:color w:val="000000"/>
        </w:rPr>
        <w:t xml:space="preserve"> phage Spn1]</w:t>
      </w:r>
    </w:p>
    <w:p w14:paraId="605F4A8F" w14:textId="77777777" w:rsidR="0007662F" w:rsidRDefault="0007662F">
      <w:pPr>
        <w:rPr>
          <w:rFonts w:ascii="Arial" w:hAnsi="Arial" w:cs="Arial"/>
          <w:b/>
          <w:color w:val="000000"/>
          <w:sz w:val="22"/>
          <w:szCs w:val="22"/>
        </w:rPr>
      </w:pPr>
    </w:p>
    <w:p w14:paraId="42BC39D3" w14:textId="77777777" w:rsidR="0007662F" w:rsidRDefault="00806081">
      <w:pPr>
        <w:pStyle w:val="BodyTextIndent"/>
        <w:numPr>
          <w:ilvl w:val="0"/>
          <w:numId w:val="5"/>
        </w:numPr>
        <w:spacing w:before="120" w:after="120"/>
        <w:rPr>
          <w:color w:val="000000"/>
        </w:rPr>
      </w:pPr>
      <w:r>
        <w:rPr>
          <w:rFonts w:ascii="Arial" w:hAnsi="Arial" w:cs="Arial"/>
          <w:b/>
          <w:color w:val="000000"/>
          <w:szCs w:val="24"/>
        </w:rPr>
        <w:t xml:space="preserve">Create a new genus, </w:t>
      </w:r>
      <w:r>
        <w:rPr>
          <w:rFonts w:ascii="Arial" w:hAnsi="Arial" w:cs="Arial"/>
          <w:b/>
          <w:i/>
          <w:iCs/>
          <w:color w:val="000000"/>
          <w:szCs w:val="24"/>
        </w:rPr>
        <w:t>Norfolkplacevirus</w:t>
      </w:r>
      <w:r>
        <w:rPr>
          <w:rFonts w:ascii="Arial" w:hAnsi="Arial" w:cs="Arial"/>
          <w:b/>
          <w:color w:val="000000"/>
          <w:szCs w:val="24"/>
        </w:rPr>
        <w:t xml:space="preserve"> with two species</w:t>
      </w:r>
      <w:bookmarkEnd w:id="4"/>
    </w:p>
    <w:p w14:paraId="4A032061" w14:textId="77777777" w:rsidR="0007662F" w:rsidRDefault="0007662F">
      <w:pPr>
        <w:rPr>
          <w:rFonts w:ascii="Arial" w:hAnsi="Arial" w:cs="Arial"/>
          <w:b/>
          <w:color w:val="000000"/>
          <w:sz w:val="22"/>
          <w:szCs w:val="22"/>
        </w:rPr>
      </w:pPr>
    </w:p>
    <w:p w14:paraId="74FE0313" w14:textId="77777777" w:rsidR="0007662F" w:rsidRDefault="00806081">
      <w:pPr>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 xml:space="preserve">The name of this taxon derives from the address of the Department of Infectious Disease Epidemiology, Imperial College London, Norfolk Place, St. Mary's Campus, London, England where the first virus of its type </w:t>
      </w:r>
      <w:r>
        <w:rPr>
          <w:rFonts w:ascii="Arial" w:hAnsi="Arial" w:cs="Arial"/>
          <w:i/>
          <w:iCs/>
          <w:color w:val="000000"/>
          <w:sz w:val="22"/>
          <w:szCs w:val="22"/>
          <w:lang w:val="en-GB"/>
        </w:rPr>
        <w:t xml:space="preserve">Streptococcus </w:t>
      </w:r>
      <w:r>
        <w:rPr>
          <w:rFonts w:ascii="Arial" w:hAnsi="Arial" w:cs="Arial"/>
          <w:color w:val="000000"/>
          <w:sz w:val="22"/>
          <w:szCs w:val="22"/>
          <w:lang w:val="en-GB"/>
        </w:rPr>
        <w:t>phage phiARI0746 was isolated</w:t>
      </w:r>
    </w:p>
    <w:p w14:paraId="4FC8E7F0" w14:textId="77777777" w:rsidR="0007662F" w:rsidRDefault="0007662F">
      <w:pPr>
        <w:rPr>
          <w:rFonts w:ascii="Arial" w:hAnsi="Arial" w:cs="Arial"/>
          <w:b/>
          <w:bCs/>
          <w:color w:val="000000"/>
          <w:sz w:val="22"/>
          <w:szCs w:val="22"/>
          <w:lang w:val="en-GB"/>
        </w:rPr>
      </w:pPr>
    </w:p>
    <w:p w14:paraId="6976BBB9" w14:textId="77777777" w:rsidR="0007662F" w:rsidRDefault="00806081">
      <w:pPr>
        <w:rPr>
          <w:color w:val="000000"/>
        </w:rPr>
      </w:pPr>
      <w:r>
        <w:rPr>
          <w:rFonts w:ascii="Arial" w:hAnsi="Arial" w:cs="Arial"/>
          <w:b/>
          <w:bCs/>
          <w:color w:val="000000"/>
          <w:sz w:val="22"/>
          <w:szCs w:val="22"/>
          <w:lang w:val="en-GB"/>
        </w:rPr>
        <w:t xml:space="preserve">Historical aspects: </w:t>
      </w:r>
      <w:r>
        <w:rPr>
          <w:rFonts w:ascii="Arial" w:hAnsi="Arial" w:cs="Arial"/>
          <w:color w:val="000000"/>
          <w:sz w:val="22"/>
          <w:szCs w:val="22"/>
          <w:lang w:val="en-GB"/>
        </w:rPr>
        <w:t xml:space="preserve">These are temperate siphoviruses from </w:t>
      </w:r>
      <w:r>
        <w:rPr>
          <w:rFonts w:ascii="Arial" w:hAnsi="Arial" w:cs="Arial"/>
          <w:i/>
          <w:iCs/>
          <w:color w:val="000000"/>
          <w:sz w:val="22"/>
          <w:szCs w:val="22"/>
          <w:lang w:val="en-GB"/>
        </w:rPr>
        <w:t>Streptococcus pneumoniae</w:t>
      </w:r>
      <w:r>
        <w:rPr>
          <w:rFonts w:ascii="Arial" w:hAnsi="Arial" w:cs="Arial"/>
          <w:color w:val="000000"/>
          <w:sz w:val="22"/>
          <w:szCs w:val="22"/>
          <w:lang w:val="en-GB"/>
        </w:rPr>
        <w:t>.</w:t>
      </w:r>
    </w:p>
    <w:p w14:paraId="0B0CAABC" w14:textId="77777777" w:rsidR="0007662F" w:rsidRDefault="0007662F">
      <w:pPr>
        <w:rPr>
          <w:rFonts w:ascii="Arial" w:hAnsi="Arial" w:cs="Arial"/>
          <w:color w:val="000000"/>
          <w:sz w:val="22"/>
          <w:szCs w:val="22"/>
          <w:lang w:val="en-GB"/>
        </w:rPr>
      </w:pPr>
    </w:p>
    <w:p w14:paraId="7FFEB1CE" w14:textId="77777777" w:rsidR="0007662F" w:rsidRDefault="00806081">
      <w:pPr>
        <w:rPr>
          <w:color w:val="000000"/>
        </w:rPr>
      </w:pPr>
      <w:r>
        <w:rPr>
          <w:rFonts w:ascii="Arial" w:hAnsi="Arial" w:cs="Arial"/>
          <w:b/>
          <w:bCs/>
          <w:color w:val="000000"/>
          <w:sz w:val="22"/>
          <w:szCs w:val="22"/>
          <w:lang w:val="en-GB"/>
        </w:rPr>
        <w:t xml:space="preserve">Genome summary: </w:t>
      </w:r>
    </w:p>
    <w:p w14:paraId="68F81EEC" w14:textId="77777777" w:rsidR="0007662F" w:rsidRDefault="0007662F">
      <w:pPr>
        <w:rPr>
          <w:rFonts w:ascii="Arial" w:hAnsi="Arial" w:cs="Arial"/>
          <w:color w:val="000000"/>
          <w:sz w:val="22"/>
          <w:szCs w:val="22"/>
          <w:lang w:val="en-GB"/>
        </w:rPr>
      </w:pPr>
    </w:p>
    <w:tbl>
      <w:tblPr>
        <w:tblStyle w:val="TableGrid"/>
        <w:tblW w:w="5015" w:type="dxa"/>
        <w:tblLayout w:type="fixed"/>
        <w:tblLook w:val="04A0" w:firstRow="1" w:lastRow="0" w:firstColumn="1" w:lastColumn="0" w:noHBand="0" w:noVBand="1"/>
      </w:tblPr>
      <w:tblGrid>
        <w:gridCol w:w="1820"/>
        <w:gridCol w:w="1463"/>
        <w:gridCol w:w="637"/>
        <w:gridCol w:w="1095"/>
      </w:tblGrid>
      <w:tr w:rsidR="0007662F" w14:paraId="465855A3" w14:textId="77777777">
        <w:tc>
          <w:tcPr>
            <w:tcW w:w="1819" w:type="dxa"/>
          </w:tcPr>
          <w:p w14:paraId="11C743F1" w14:textId="77777777" w:rsidR="0007662F" w:rsidRDefault="00806081">
            <w:pPr>
              <w:rPr>
                <w:color w:val="000000"/>
              </w:rPr>
            </w:pPr>
            <w:r>
              <w:rPr>
                <w:rFonts w:ascii="Arial" w:hAnsi="Arial" w:cs="Arial"/>
                <w:color w:val="000000"/>
                <w:sz w:val="20"/>
                <w:szCs w:val="20"/>
                <w:lang w:val="en-GB"/>
              </w:rPr>
              <w:t>Phage name</w:t>
            </w:r>
          </w:p>
        </w:tc>
        <w:tc>
          <w:tcPr>
            <w:tcW w:w="1463" w:type="dxa"/>
          </w:tcPr>
          <w:p w14:paraId="24861FDD" w14:textId="77777777" w:rsidR="0007662F" w:rsidRDefault="00806081">
            <w:pPr>
              <w:rPr>
                <w:color w:val="000000"/>
              </w:rPr>
            </w:pPr>
            <w:r>
              <w:rPr>
                <w:rFonts w:ascii="Arial" w:hAnsi="Arial" w:cs="Arial"/>
                <w:color w:val="000000"/>
                <w:sz w:val="20"/>
                <w:szCs w:val="20"/>
                <w:lang w:val="en-GB"/>
              </w:rPr>
              <w:t xml:space="preserve">INSDC </w:t>
            </w:r>
          </w:p>
        </w:tc>
        <w:tc>
          <w:tcPr>
            <w:tcW w:w="637" w:type="dxa"/>
          </w:tcPr>
          <w:p w14:paraId="48811450" w14:textId="77777777" w:rsidR="0007662F" w:rsidRDefault="00806081">
            <w:pPr>
              <w:rPr>
                <w:color w:val="000000"/>
              </w:rPr>
            </w:pPr>
            <w:r>
              <w:rPr>
                <w:rFonts w:ascii="Arial" w:hAnsi="Arial" w:cs="Arial"/>
                <w:color w:val="000000"/>
                <w:sz w:val="20"/>
                <w:szCs w:val="20"/>
                <w:lang w:val="en-GB"/>
              </w:rPr>
              <w:t>Size (kb)</w:t>
            </w:r>
          </w:p>
        </w:tc>
        <w:tc>
          <w:tcPr>
            <w:tcW w:w="1095" w:type="dxa"/>
          </w:tcPr>
          <w:p w14:paraId="1AF50F4A" w14:textId="77777777" w:rsidR="0007662F" w:rsidRDefault="00806081">
            <w:pPr>
              <w:rPr>
                <w:color w:val="000000"/>
              </w:rPr>
            </w:pPr>
            <w:r>
              <w:rPr>
                <w:rFonts w:ascii="Arial" w:hAnsi="Arial" w:cs="Arial"/>
                <w:color w:val="000000"/>
                <w:sz w:val="20"/>
                <w:szCs w:val="20"/>
                <w:lang w:val="en-GB"/>
              </w:rPr>
              <w:t>Overall % DNA sequence identity (*)</w:t>
            </w:r>
          </w:p>
        </w:tc>
      </w:tr>
      <w:tr w:rsidR="0007662F" w14:paraId="7C1100DC" w14:textId="77777777">
        <w:tc>
          <w:tcPr>
            <w:tcW w:w="1819" w:type="dxa"/>
          </w:tcPr>
          <w:p w14:paraId="45DA1A31" w14:textId="77777777" w:rsidR="0007662F" w:rsidRDefault="00806081">
            <w:pPr>
              <w:rPr>
                <w:color w:val="000000"/>
              </w:rPr>
            </w:pPr>
            <w:bookmarkStart w:id="7" w:name="_Hlk165973512"/>
            <w:r>
              <w:rPr>
                <w:rFonts w:ascii="Arial" w:hAnsi="Arial" w:cs="Arial"/>
                <w:i/>
                <w:iCs/>
                <w:color w:val="000000"/>
                <w:sz w:val="20"/>
                <w:szCs w:val="20"/>
                <w:lang w:val="en-GB"/>
              </w:rPr>
              <w:t xml:space="preserve">Streptococcus </w:t>
            </w:r>
            <w:r>
              <w:rPr>
                <w:rFonts w:ascii="Arial" w:hAnsi="Arial" w:cs="Arial"/>
                <w:color w:val="000000"/>
                <w:sz w:val="20"/>
                <w:szCs w:val="20"/>
                <w:lang w:val="en-GB"/>
              </w:rPr>
              <w:t>phage phiARI0746</w:t>
            </w:r>
            <w:bookmarkEnd w:id="7"/>
          </w:p>
        </w:tc>
        <w:tc>
          <w:tcPr>
            <w:tcW w:w="1463" w:type="dxa"/>
            <w:vAlign w:val="center"/>
          </w:tcPr>
          <w:p w14:paraId="5B2BAAAF" w14:textId="77777777" w:rsidR="0007662F" w:rsidRDefault="00806081">
            <w:pPr>
              <w:rPr>
                <w:color w:val="000000"/>
              </w:rPr>
            </w:pPr>
            <w:r>
              <w:rPr>
                <w:rFonts w:ascii="Arial" w:hAnsi="Arial" w:cs="Arial"/>
                <w:color w:val="000000"/>
                <w:sz w:val="20"/>
                <w:szCs w:val="20"/>
              </w:rPr>
              <w:t>KT337365.1</w:t>
            </w:r>
          </w:p>
        </w:tc>
        <w:tc>
          <w:tcPr>
            <w:tcW w:w="637" w:type="dxa"/>
            <w:vAlign w:val="center"/>
          </w:tcPr>
          <w:p w14:paraId="353FD018" w14:textId="77777777" w:rsidR="0007662F" w:rsidRDefault="00806081">
            <w:pPr>
              <w:rPr>
                <w:color w:val="000000"/>
              </w:rPr>
            </w:pPr>
            <w:r>
              <w:rPr>
                <w:rFonts w:ascii="Arial" w:hAnsi="Arial" w:cs="Arial"/>
                <w:color w:val="000000"/>
                <w:sz w:val="20"/>
                <w:szCs w:val="20"/>
                <w:lang w:val="en-GB"/>
              </w:rPr>
              <w:t>33.2</w:t>
            </w:r>
          </w:p>
        </w:tc>
        <w:tc>
          <w:tcPr>
            <w:tcW w:w="1095" w:type="dxa"/>
            <w:vAlign w:val="center"/>
          </w:tcPr>
          <w:p w14:paraId="6C1EFE5C" w14:textId="77777777" w:rsidR="0007662F" w:rsidRDefault="00806081">
            <w:pPr>
              <w:rPr>
                <w:color w:val="000000"/>
              </w:rPr>
            </w:pPr>
            <w:r>
              <w:rPr>
                <w:color w:val="000000"/>
              </w:rPr>
              <w:t>100.0</w:t>
            </w:r>
          </w:p>
        </w:tc>
      </w:tr>
      <w:tr w:rsidR="0007662F" w14:paraId="593D6E80" w14:textId="77777777">
        <w:tc>
          <w:tcPr>
            <w:tcW w:w="1819" w:type="dxa"/>
          </w:tcPr>
          <w:p w14:paraId="335AF86D" w14:textId="77777777" w:rsidR="0007662F" w:rsidRDefault="00806081">
            <w:pPr>
              <w:rPr>
                <w:color w:val="000000"/>
              </w:rPr>
            </w:pPr>
            <w:bookmarkStart w:id="8" w:name="_Hlk165973694"/>
            <w:r>
              <w:rPr>
                <w:rFonts w:ascii="Arial" w:hAnsi="Arial" w:cs="Arial"/>
                <w:i/>
                <w:iCs/>
                <w:color w:val="000000"/>
                <w:sz w:val="20"/>
                <w:szCs w:val="20"/>
                <w:lang w:val="en-GB"/>
              </w:rPr>
              <w:t xml:space="preserve">Streptococcus </w:t>
            </w:r>
            <w:r>
              <w:rPr>
                <w:rFonts w:ascii="Arial" w:hAnsi="Arial" w:cs="Arial"/>
                <w:color w:val="000000"/>
                <w:sz w:val="20"/>
                <w:szCs w:val="20"/>
                <w:lang w:val="en-GB"/>
              </w:rPr>
              <w:t>phage IPP15</w:t>
            </w:r>
            <w:bookmarkEnd w:id="8"/>
          </w:p>
        </w:tc>
        <w:tc>
          <w:tcPr>
            <w:tcW w:w="1463" w:type="dxa"/>
            <w:vAlign w:val="center"/>
          </w:tcPr>
          <w:p w14:paraId="43F934DB" w14:textId="77777777" w:rsidR="0007662F" w:rsidRDefault="00806081">
            <w:pPr>
              <w:rPr>
                <w:color w:val="000000"/>
              </w:rPr>
            </w:pPr>
            <w:r>
              <w:rPr>
                <w:rFonts w:ascii="Arial" w:hAnsi="Arial" w:cs="Arial"/>
                <w:color w:val="000000"/>
                <w:sz w:val="20"/>
                <w:szCs w:val="20"/>
              </w:rPr>
              <w:t>KY065456.1</w:t>
            </w:r>
          </w:p>
        </w:tc>
        <w:tc>
          <w:tcPr>
            <w:tcW w:w="637" w:type="dxa"/>
            <w:vAlign w:val="center"/>
          </w:tcPr>
          <w:p w14:paraId="4A6D856F" w14:textId="77777777" w:rsidR="0007662F" w:rsidRDefault="00806081">
            <w:pPr>
              <w:rPr>
                <w:color w:val="000000"/>
              </w:rPr>
            </w:pPr>
            <w:r>
              <w:rPr>
                <w:rFonts w:ascii="Arial" w:hAnsi="Arial" w:cs="Arial"/>
                <w:color w:val="000000"/>
                <w:sz w:val="20"/>
                <w:szCs w:val="20"/>
                <w:lang w:val="en-GB"/>
              </w:rPr>
              <w:t>38.1</w:t>
            </w:r>
          </w:p>
        </w:tc>
        <w:tc>
          <w:tcPr>
            <w:tcW w:w="1095" w:type="dxa"/>
            <w:vAlign w:val="center"/>
          </w:tcPr>
          <w:p w14:paraId="66A4BEED" w14:textId="77777777" w:rsidR="0007662F" w:rsidRDefault="00806081">
            <w:pPr>
              <w:rPr>
                <w:color w:val="000000"/>
              </w:rPr>
            </w:pPr>
            <w:r>
              <w:rPr>
                <w:rFonts w:ascii="Arial" w:hAnsi="Arial" w:cs="Arial"/>
                <w:color w:val="000000"/>
                <w:sz w:val="20"/>
                <w:szCs w:val="20"/>
              </w:rPr>
              <w:t>56.2</w:t>
            </w:r>
          </w:p>
        </w:tc>
      </w:tr>
    </w:tbl>
    <w:p w14:paraId="24C50DA0" w14:textId="77777777" w:rsidR="0007662F" w:rsidRDefault="00806081">
      <w:pPr>
        <w:rPr>
          <w:color w:val="000000"/>
        </w:rPr>
      </w:pPr>
      <w:r>
        <w:rPr>
          <w:rFonts w:ascii="Arial" w:hAnsi="Arial" w:cs="Arial"/>
          <w:b/>
          <w:bCs/>
          <w:color w:val="000000"/>
          <w:sz w:val="22"/>
          <w:szCs w:val="22"/>
          <w:lang w:val="en-GB"/>
        </w:rPr>
        <w:t>(*) determined using VIRIDIC [3]</w:t>
      </w:r>
    </w:p>
    <w:p w14:paraId="36A886E5" w14:textId="77777777" w:rsidR="0007662F" w:rsidRDefault="0007662F">
      <w:pPr>
        <w:rPr>
          <w:rFonts w:ascii="Arial" w:hAnsi="Arial" w:cs="Arial"/>
          <w:b/>
          <w:bCs/>
          <w:color w:val="000000"/>
          <w:sz w:val="22"/>
          <w:szCs w:val="22"/>
          <w:lang w:val="en-GB"/>
        </w:rPr>
      </w:pPr>
    </w:p>
    <w:p w14:paraId="7A4BDBE0" w14:textId="77777777" w:rsidR="0007662F" w:rsidRDefault="00806081">
      <w:pPr>
        <w:rPr>
          <w:color w:val="000000"/>
        </w:rPr>
      </w:pPr>
      <w:r>
        <w:rPr>
          <w:rFonts w:ascii="Arial" w:hAnsi="Arial" w:cs="Arial"/>
          <w:b/>
          <w:bCs/>
          <w:color w:val="000000"/>
          <w:sz w:val="22"/>
          <w:szCs w:val="22"/>
          <w:lang w:val="en-GB"/>
        </w:rPr>
        <w:t>Relevant reference for this taxon:</w:t>
      </w:r>
    </w:p>
    <w:p w14:paraId="4B3F14AA" w14:textId="77777777" w:rsidR="0007662F" w:rsidRDefault="0007662F">
      <w:pPr>
        <w:rPr>
          <w:rFonts w:ascii="Arial" w:hAnsi="Arial" w:cs="Arial"/>
          <w:b/>
          <w:bCs/>
          <w:color w:val="000000"/>
          <w:sz w:val="22"/>
          <w:szCs w:val="22"/>
          <w:lang w:val="en-GB"/>
        </w:rPr>
      </w:pPr>
    </w:p>
    <w:p w14:paraId="4E089400" w14:textId="77777777" w:rsidR="0007662F" w:rsidRDefault="00806081">
      <w:pPr>
        <w:rPr>
          <w:color w:val="000000"/>
        </w:rPr>
      </w:pPr>
      <w:r>
        <w:rPr>
          <w:rFonts w:ascii="Arial" w:hAnsi="Arial" w:cs="Arial"/>
          <w:bCs/>
          <w:color w:val="000000"/>
          <w:sz w:val="22"/>
          <w:szCs w:val="22"/>
        </w:rPr>
        <w:t>Croucher NJ, Mostowy R, Wymant C, Turner P, Bentley SD, Fraser C. Horizontal DNA Transfer Mechanisms of Bacteria as Weapons of Intragenomic Conflict. PLoS Biol. 2016 Mar 2;14(3):e1002394. doi: 10.1371/journal.pbio.1002394. PMID: 26934590; PMCID: PMC4774983. [</w:t>
      </w:r>
      <w:r>
        <w:rPr>
          <w:rFonts w:ascii="Arial" w:hAnsi="Arial" w:cs="Arial"/>
          <w:bCs/>
          <w:i/>
          <w:iCs/>
          <w:color w:val="000000"/>
          <w:sz w:val="22"/>
          <w:szCs w:val="22"/>
        </w:rPr>
        <w:t>Streptococcus</w:t>
      </w:r>
      <w:r>
        <w:rPr>
          <w:rFonts w:ascii="Arial" w:hAnsi="Arial" w:cs="Arial"/>
          <w:bCs/>
          <w:color w:val="000000"/>
          <w:sz w:val="22"/>
          <w:szCs w:val="22"/>
        </w:rPr>
        <w:t xml:space="preserve"> phage phiARI0746]</w:t>
      </w:r>
    </w:p>
    <w:p w14:paraId="3A22A076" w14:textId="77777777" w:rsidR="0007662F" w:rsidRDefault="0007662F">
      <w:pPr>
        <w:rPr>
          <w:rFonts w:ascii="Arial" w:hAnsi="Arial" w:cs="Arial"/>
          <w:bCs/>
          <w:color w:val="000000"/>
          <w:sz w:val="22"/>
          <w:szCs w:val="22"/>
        </w:rPr>
      </w:pPr>
    </w:p>
    <w:p w14:paraId="5D72AE40" w14:textId="77777777" w:rsidR="0007662F" w:rsidRDefault="00806081">
      <w:pPr>
        <w:rPr>
          <w:color w:val="000000"/>
        </w:rPr>
      </w:pPr>
      <w:r>
        <w:rPr>
          <w:rFonts w:ascii="Arial" w:hAnsi="Arial" w:cs="Arial"/>
          <w:bCs/>
          <w:color w:val="000000"/>
          <w:sz w:val="22"/>
          <w:szCs w:val="22"/>
        </w:rPr>
        <w:t>Brueggemann AB, Harrold CL, Rezaei Javan R, van Tonder AJ, McDonnell AJ, Edwards BA. Pneumococcal prophages are diverse, but not without structure or history. Sci Rep. 2017 Feb 20;7:42976. doi: 10.1038/srep42976. PMID: 28218261; PMCID: PMC5317160. [</w:t>
      </w:r>
      <w:r>
        <w:rPr>
          <w:rFonts w:ascii="Arial" w:hAnsi="Arial" w:cs="Arial"/>
          <w:bCs/>
          <w:i/>
          <w:iCs/>
          <w:color w:val="000000"/>
          <w:sz w:val="22"/>
          <w:szCs w:val="22"/>
        </w:rPr>
        <w:t>Streptococcus</w:t>
      </w:r>
      <w:r>
        <w:rPr>
          <w:rFonts w:ascii="Arial" w:hAnsi="Arial" w:cs="Arial"/>
          <w:bCs/>
          <w:color w:val="000000"/>
          <w:sz w:val="22"/>
          <w:szCs w:val="22"/>
        </w:rPr>
        <w:t xml:space="preserve"> phage IPP15]</w:t>
      </w:r>
    </w:p>
    <w:p w14:paraId="1393AFDC" w14:textId="77777777" w:rsidR="0007662F" w:rsidRDefault="0007662F">
      <w:pPr>
        <w:rPr>
          <w:rFonts w:ascii="Arial" w:hAnsi="Arial" w:cs="Arial"/>
          <w:bCs/>
          <w:color w:val="000000"/>
          <w:sz w:val="22"/>
          <w:szCs w:val="22"/>
        </w:rPr>
      </w:pPr>
    </w:p>
    <w:p w14:paraId="23CE3FE6" w14:textId="77777777" w:rsidR="0007662F" w:rsidRDefault="00806081">
      <w:pPr>
        <w:pStyle w:val="BodyTextIndent"/>
        <w:numPr>
          <w:ilvl w:val="0"/>
          <w:numId w:val="5"/>
        </w:numPr>
        <w:spacing w:before="120" w:after="120"/>
        <w:rPr>
          <w:color w:val="000000"/>
        </w:rPr>
      </w:pPr>
      <w:r>
        <w:rPr>
          <w:rFonts w:ascii="Arial" w:hAnsi="Arial" w:cs="Arial"/>
          <w:b/>
          <w:color w:val="000000"/>
          <w:szCs w:val="24"/>
        </w:rPr>
        <w:t xml:space="preserve">Create a new genus, </w:t>
      </w:r>
      <w:r>
        <w:rPr>
          <w:rFonts w:ascii="Arial" w:hAnsi="Arial" w:cs="Arial"/>
          <w:b/>
          <w:i/>
          <w:iCs/>
          <w:color w:val="000000"/>
          <w:szCs w:val="24"/>
        </w:rPr>
        <w:t>Hinxtonvirus</w:t>
      </w:r>
      <w:r>
        <w:rPr>
          <w:rFonts w:ascii="Arial" w:hAnsi="Arial" w:cs="Arial"/>
          <w:b/>
          <w:color w:val="000000"/>
          <w:szCs w:val="24"/>
        </w:rPr>
        <w:t xml:space="preserve"> with eighteen species</w:t>
      </w:r>
    </w:p>
    <w:p w14:paraId="3A761E24" w14:textId="77777777" w:rsidR="0007662F" w:rsidRDefault="0007662F">
      <w:pPr>
        <w:rPr>
          <w:rFonts w:ascii="Arial" w:hAnsi="Arial" w:cs="Arial"/>
          <w:b/>
          <w:color w:val="000000"/>
          <w:sz w:val="22"/>
          <w:szCs w:val="22"/>
        </w:rPr>
      </w:pPr>
    </w:p>
    <w:p w14:paraId="606F1EC5" w14:textId="77777777" w:rsidR="0007662F" w:rsidRDefault="00806081">
      <w:pPr>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The name of this taxon derives from the address of The Wellcome Trust Sanger Institute, Wellcome Trust Genome Campus, Hinxton, UK.</w:t>
      </w:r>
    </w:p>
    <w:p w14:paraId="21FC67A6" w14:textId="77777777" w:rsidR="0007662F" w:rsidRDefault="0007662F">
      <w:pPr>
        <w:rPr>
          <w:rFonts w:ascii="Arial" w:hAnsi="Arial" w:cs="Arial"/>
          <w:b/>
          <w:bCs/>
          <w:color w:val="000000"/>
          <w:sz w:val="22"/>
          <w:szCs w:val="22"/>
          <w:lang w:val="en-GB"/>
        </w:rPr>
      </w:pPr>
    </w:p>
    <w:p w14:paraId="6B211D59" w14:textId="77777777" w:rsidR="0007662F" w:rsidRDefault="00806081">
      <w:pPr>
        <w:rPr>
          <w:color w:val="000000"/>
        </w:rPr>
      </w:pPr>
      <w:r>
        <w:rPr>
          <w:rFonts w:ascii="Arial" w:hAnsi="Arial" w:cs="Arial"/>
          <w:b/>
          <w:bCs/>
          <w:color w:val="000000"/>
          <w:sz w:val="22"/>
          <w:szCs w:val="22"/>
          <w:lang w:val="en-GB"/>
        </w:rPr>
        <w:t xml:space="preserve">Historical aspects: </w:t>
      </w:r>
      <w:r>
        <w:rPr>
          <w:rFonts w:ascii="Arial" w:hAnsi="Arial" w:cs="Arial"/>
          <w:color w:val="000000"/>
          <w:sz w:val="22"/>
          <w:szCs w:val="22"/>
          <w:lang w:val="en-GB"/>
        </w:rPr>
        <w:t>These are all temperate siphoviruses from Streptococcus pneumonae</w:t>
      </w:r>
    </w:p>
    <w:p w14:paraId="706FDB8F" w14:textId="77777777" w:rsidR="0007662F" w:rsidRDefault="0007662F">
      <w:pPr>
        <w:rPr>
          <w:rFonts w:ascii="Arial" w:hAnsi="Arial" w:cs="Arial"/>
          <w:color w:val="000000"/>
          <w:sz w:val="22"/>
          <w:szCs w:val="22"/>
          <w:lang w:val="en-GB"/>
        </w:rPr>
      </w:pPr>
    </w:p>
    <w:p w14:paraId="0E470373" w14:textId="77777777" w:rsidR="0007662F" w:rsidRDefault="00806081">
      <w:pPr>
        <w:rPr>
          <w:color w:val="000000"/>
        </w:rPr>
      </w:pPr>
      <w:r>
        <w:rPr>
          <w:rFonts w:ascii="Arial" w:hAnsi="Arial" w:cs="Arial"/>
          <w:b/>
          <w:bCs/>
          <w:color w:val="000000"/>
          <w:sz w:val="22"/>
          <w:szCs w:val="22"/>
          <w:lang w:val="en-GB"/>
        </w:rPr>
        <w:t xml:space="preserve">Genome summary: </w:t>
      </w:r>
    </w:p>
    <w:p w14:paraId="555C080D" w14:textId="77777777" w:rsidR="0007662F" w:rsidRDefault="0007662F">
      <w:pPr>
        <w:rPr>
          <w:rFonts w:ascii="Arial" w:hAnsi="Arial" w:cs="Arial"/>
          <w:color w:val="000000"/>
          <w:sz w:val="22"/>
          <w:szCs w:val="22"/>
          <w:lang w:val="en-GB"/>
        </w:rPr>
      </w:pPr>
    </w:p>
    <w:tbl>
      <w:tblPr>
        <w:tblStyle w:val="TableGrid"/>
        <w:tblW w:w="5004" w:type="dxa"/>
        <w:tblLayout w:type="fixed"/>
        <w:tblLook w:val="04A0" w:firstRow="1" w:lastRow="0" w:firstColumn="1" w:lastColumn="0" w:noHBand="0" w:noVBand="1"/>
      </w:tblPr>
      <w:tblGrid>
        <w:gridCol w:w="1599"/>
        <w:gridCol w:w="1447"/>
        <w:gridCol w:w="886"/>
        <w:gridCol w:w="1072"/>
      </w:tblGrid>
      <w:tr w:rsidR="0007662F" w14:paraId="02E9C0F0" w14:textId="77777777">
        <w:tc>
          <w:tcPr>
            <w:tcW w:w="1598" w:type="dxa"/>
          </w:tcPr>
          <w:p w14:paraId="46ADBA2E" w14:textId="77777777" w:rsidR="0007662F" w:rsidRDefault="00806081">
            <w:pPr>
              <w:rPr>
                <w:color w:val="000000"/>
              </w:rPr>
            </w:pPr>
            <w:r>
              <w:rPr>
                <w:rFonts w:ascii="Arial" w:hAnsi="Arial" w:cs="Arial"/>
                <w:color w:val="000000"/>
                <w:sz w:val="20"/>
                <w:szCs w:val="20"/>
                <w:lang w:val="en-GB"/>
              </w:rPr>
              <w:t>Phage name</w:t>
            </w:r>
          </w:p>
        </w:tc>
        <w:tc>
          <w:tcPr>
            <w:tcW w:w="1447" w:type="dxa"/>
          </w:tcPr>
          <w:p w14:paraId="11CC604A" w14:textId="77777777" w:rsidR="0007662F" w:rsidRDefault="00806081">
            <w:pPr>
              <w:rPr>
                <w:color w:val="000000"/>
              </w:rPr>
            </w:pPr>
            <w:r>
              <w:rPr>
                <w:rFonts w:ascii="Arial" w:hAnsi="Arial" w:cs="Arial"/>
                <w:color w:val="000000"/>
                <w:sz w:val="20"/>
                <w:szCs w:val="20"/>
                <w:lang w:val="en-GB"/>
              </w:rPr>
              <w:t xml:space="preserve">INSDC </w:t>
            </w:r>
          </w:p>
        </w:tc>
        <w:tc>
          <w:tcPr>
            <w:tcW w:w="886" w:type="dxa"/>
          </w:tcPr>
          <w:p w14:paraId="6896A7BC" w14:textId="77777777" w:rsidR="0007662F" w:rsidRDefault="00806081">
            <w:pPr>
              <w:rPr>
                <w:color w:val="000000"/>
              </w:rPr>
            </w:pPr>
            <w:r>
              <w:rPr>
                <w:rFonts w:ascii="Arial" w:hAnsi="Arial" w:cs="Arial"/>
                <w:color w:val="000000"/>
                <w:sz w:val="20"/>
                <w:szCs w:val="20"/>
                <w:lang w:val="en-GB"/>
              </w:rPr>
              <w:t>Size (kb)</w:t>
            </w:r>
          </w:p>
        </w:tc>
        <w:tc>
          <w:tcPr>
            <w:tcW w:w="1072" w:type="dxa"/>
          </w:tcPr>
          <w:p w14:paraId="76ADC19E" w14:textId="77777777" w:rsidR="0007662F" w:rsidRDefault="00806081">
            <w:pPr>
              <w:rPr>
                <w:color w:val="000000"/>
              </w:rPr>
            </w:pPr>
            <w:r>
              <w:rPr>
                <w:rFonts w:ascii="Arial" w:hAnsi="Arial" w:cs="Arial"/>
                <w:color w:val="000000"/>
                <w:sz w:val="20"/>
                <w:szCs w:val="20"/>
                <w:lang w:val="en-GB"/>
              </w:rPr>
              <w:t>Overall % DNA sequence identity (*)</w:t>
            </w:r>
          </w:p>
        </w:tc>
      </w:tr>
      <w:tr w:rsidR="0007662F" w14:paraId="5F6C91E4" w14:textId="77777777">
        <w:tc>
          <w:tcPr>
            <w:tcW w:w="1598" w:type="dxa"/>
          </w:tcPr>
          <w:p w14:paraId="5C9B7873" w14:textId="77777777" w:rsidR="0007662F" w:rsidRDefault="00806081">
            <w:pPr>
              <w:rPr>
                <w:color w:val="000000"/>
              </w:rPr>
            </w:pPr>
            <w:r>
              <w:rPr>
                <w:i/>
                <w:iCs/>
                <w:color w:val="000000"/>
              </w:rPr>
              <w:t>Streptococcus</w:t>
            </w:r>
            <w:r>
              <w:rPr>
                <w:color w:val="000000"/>
              </w:rPr>
              <w:t xml:space="preserve"> phage K13</w:t>
            </w:r>
          </w:p>
        </w:tc>
        <w:tc>
          <w:tcPr>
            <w:tcW w:w="1447" w:type="dxa"/>
            <w:vAlign w:val="center"/>
          </w:tcPr>
          <w:p w14:paraId="5368B5A3" w14:textId="77777777" w:rsidR="0007662F" w:rsidRDefault="00806081">
            <w:pPr>
              <w:rPr>
                <w:color w:val="000000"/>
              </w:rPr>
            </w:pPr>
            <w:r>
              <w:rPr>
                <w:color w:val="000000"/>
              </w:rPr>
              <w:t>HG799496.1</w:t>
            </w:r>
          </w:p>
        </w:tc>
        <w:tc>
          <w:tcPr>
            <w:tcW w:w="886" w:type="dxa"/>
            <w:vAlign w:val="center"/>
          </w:tcPr>
          <w:p w14:paraId="730D013C" w14:textId="77777777" w:rsidR="0007662F" w:rsidRDefault="00806081">
            <w:pPr>
              <w:rPr>
                <w:color w:val="000000"/>
              </w:rPr>
            </w:pPr>
            <w:r>
              <w:rPr>
                <w:rFonts w:ascii="Arial" w:hAnsi="Arial" w:cs="Arial"/>
                <w:color w:val="000000"/>
                <w:sz w:val="20"/>
                <w:szCs w:val="20"/>
                <w:lang w:val="en-GB"/>
              </w:rPr>
              <w:t>39.4</w:t>
            </w:r>
          </w:p>
        </w:tc>
        <w:tc>
          <w:tcPr>
            <w:tcW w:w="1072" w:type="dxa"/>
            <w:vAlign w:val="center"/>
          </w:tcPr>
          <w:p w14:paraId="54F53E87" w14:textId="77777777" w:rsidR="0007662F" w:rsidRDefault="00806081">
            <w:pPr>
              <w:rPr>
                <w:color w:val="000000"/>
              </w:rPr>
            </w:pPr>
            <w:r>
              <w:rPr>
                <w:color w:val="000000"/>
              </w:rPr>
              <w:t>100.0</w:t>
            </w:r>
          </w:p>
        </w:tc>
      </w:tr>
      <w:tr w:rsidR="0007662F" w14:paraId="2E51F376" w14:textId="77777777">
        <w:tc>
          <w:tcPr>
            <w:tcW w:w="1598" w:type="dxa"/>
          </w:tcPr>
          <w:p w14:paraId="6325B14A" w14:textId="77777777" w:rsidR="0007662F" w:rsidRDefault="00806081">
            <w:pPr>
              <w:rPr>
                <w:color w:val="000000"/>
              </w:rPr>
            </w:pPr>
            <w:r>
              <w:rPr>
                <w:i/>
                <w:iCs/>
                <w:color w:val="000000"/>
              </w:rPr>
              <w:t>Streptococcus</w:t>
            </w:r>
            <w:r>
              <w:rPr>
                <w:color w:val="000000"/>
              </w:rPr>
              <w:t xml:space="preserve"> phage 34117</w:t>
            </w:r>
          </w:p>
        </w:tc>
        <w:tc>
          <w:tcPr>
            <w:tcW w:w="1447" w:type="dxa"/>
            <w:vAlign w:val="center"/>
          </w:tcPr>
          <w:p w14:paraId="380F5F71" w14:textId="77777777" w:rsidR="0007662F" w:rsidRDefault="00806081">
            <w:pPr>
              <w:rPr>
                <w:color w:val="000000"/>
              </w:rPr>
            </w:pPr>
            <w:r>
              <w:rPr>
                <w:color w:val="000000"/>
              </w:rPr>
              <w:t>FR671407.1</w:t>
            </w:r>
          </w:p>
        </w:tc>
        <w:tc>
          <w:tcPr>
            <w:tcW w:w="886" w:type="dxa"/>
            <w:vAlign w:val="center"/>
          </w:tcPr>
          <w:p w14:paraId="40CD39AF" w14:textId="77777777" w:rsidR="0007662F" w:rsidRDefault="00806081">
            <w:pPr>
              <w:rPr>
                <w:color w:val="000000"/>
              </w:rPr>
            </w:pPr>
            <w:r>
              <w:rPr>
                <w:rFonts w:ascii="Arial" w:hAnsi="Arial" w:cs="Arial"/>
                <w:color w:val="000000"/>
                <w:sz w:val="20"/>
                <w:szCs w:val="20"/>
                <w:lang w:val="en-GB"/>
              </w:rPr>
              <w:t>37.6</w:t>
            </w:r>
          </w:p>
        </w:tc>
        <w:tc>
          <w:tcPr>
            <w:tcW w:w="1072" w:type="dxa"/>
            <w:vAlign w:val="center"/>
          </w:tcPr>
          <w:p w14:paraId="1C2ABAEE" w14:textId="77777777" w:rsidR="0007662F" w:rsidRDefault="00806081">
            <w:pPr>
              <w:rPr>
                <w:color w:val="000000"/>
              </w:rPr>
            </w:pPr>
            <w:r>
              <w:rPr>
                <w:color w:val="000000"/>
              </w:rPr>
              <w:t>71.6</w:t>
            </w:r>
          </w:p>
        </w:tc>
      </w:tr>
      <w:tr w:rsidR="0007662F" w14:paraId="3B519ECC" w14:textId="77777777">
        <w:tc>
          <w:tcPr>
            <w:tcW w:w="1598" w:type="dxa"/>
          </w:tcPr>
          <w:p w14:paraId="18F5B5C9" w14:textId="77777777" w:rsidR="0007662F" w:rsidRDefault="00806081">
            <w:pPr>
              <w:rPr>
                <w:color w:val="000000"/>
              </w:rPr>
            </w:pPr>
            <w:r>
              <w:rPr>
                <w:i/>
                <w:iCs/>
                <w:color w:val="000000"/>
              </w:rPr>
              <w:t>Streptococcus</w:t>
            </w:r>
            <w:r>
              <w:rPr>
                <w:color w:val="000000"/>
              </w:rPr>
              <w:t xml:space="preserve"> phage V22</w:t>
            </w:r>
          </w:p>
        </w:tc>
        <w:tc>
          <w:tcPr>
            <w:tcW w:w="1447" w:type="dxa"/>
            <w:vAlign w:val="center"/>
          </w:tcPr>
          <w:p w14:paraId="254B912D" w14:textId="77777777" w:rsidR="0007662F" w:rsidRDefault="00806081">
            <w:pPr>
              <w:rPr>
                <w:color w:val="000000"/>
              </w:rPr>
            </w:pPr>
            <w:r>
              <w:rPr>
                <w:color w:val="000000"/>
              </w:rPr>
              <w:t>FR671405.1</w:t>
            </w:r>
          </w:p>
        </w:tc>
        <w:tc>
          <w:tcPr>
            <w:tcW w:w="886" w:type="dxa"/>
            <w:vAlign w:val="center"/>
          </w:tcPr>
          <w:p w14:paraId="5F0D24D1" w14:textId="77777777" w:rsidR="0007662F" w:rsidRDefault="00806081">
            <w:pPr>
              <w:rPr>
                <w:color w:val="000000"/>
              </w:rPr>
            </w:pPr>
            <w:r>
              <w:rPr>
                <w:rFonts w:ascii="Arial" w:hAnsi="Arial" w:cs="Arial"/>
                <w:color w:val="000000"/>
                <w:sz w:val="20"/>
                <w:szCs w:val="20"/>
                <w:lang w:val="en-GB"/>
              </w:rPr>
              <w:t>37.2</w:t>
            </w:r>
          </w:p>
        </w:tc>
        <w:tc>
          <w:tcPr>
            <w:tcW w:w="1072" w:type="dxa"/>
            <w:vAlign w:val="center"/>
          </w:tcPr>
          <w:p w14:paraId="164A4BFB" w14:textId="77777777" w:rsidR="0007662F" w:rsidRDefault="00806081">
            <w:pPr>
              <w:rPr>
                <w:color w:val="000000"/>
              </w:rPr>
            </w:pPr>
            <w:r>
              <w:rPr>
                <w:color w:val="000000"/>
              </w:rPr>
              <w:t>75.3</w:t>
            </w:r>
          </w:p>
        </w:tc>
      </w:tr>
      <w:tr w:rsidR="0007662F" w14:paraId="5BECDB90" w14:textId="77777777">
        <w:tc>
          <w:tcPr>
            <w:tcW w:w="1598" w:type="dxa"/>
          </w:tcPr>
          <w:p w14:paraId="4545BDF1" w14:textId="77777777" w:rsidR="0007662F" w:rsidRDefault="00806081">
            <w:pPr>
              <w:rPr>
                <w:color w:val="000000"/>
              </w:rPr>
            </w:pPr>
            <w:r>
              <w:rPr>
                <w:i/>
                <w:iCs/>
                <w:color w:val="000000"/>
              </w:rPr>
              <w:t>Streptococcus</w:t>
            </w:r>
            <w:r>
              <w:rPr>
                <w:color w:val="000000"/>
              </w:rPr>
              <w:t xml:space="preserve"> phage 8140</w:t>
            </w:r>
          </w:p>
        </w:tc>
        <w:tc>
          <w:tcPr>
            <w:tcW w:w="1447" w:type="dxa"/>
            <w:vAlign w:val="center"/>
          </w:tcPr>
          <w:p w14:paraId="1F94AB7B" w14:textId="77777777" w:rsidR="0007662F" w:rsidRDefault="00806081">
            <w:pPr>
              <w:rPr>
                <w:color w:val="000000"/>
              </w:rPr>
            </w:pPr>
            <w:r>
              <w:rPr>
                <w:color w:val="000000"/>
              </w:rPr>
              <w:t>FR671410.1</w:t>
            </w:r>
          </w:p>
        </w:tc>
        <w:tc>
          <w:tcPr>
            <w:tcW w:w="886" w:type="dxa"/>
            <w:vAlign w:val="center"/>
          </w:tcPr>
          <w:p w14:paraId="25835ADD" w14:textId="77777777" w:rsidR="0007662F" w:rsidRDefault="00806081">
            <w:pPr>
              <w:rPr>
                <w:color w:val="000000"/>
              </w:rPr>
            </w:pPr>
            <w:r>
              <w:rPr>
                <w:rFonts w:ascii="Arial" w:hAnsi="Arial" w:cs="Arial"/>
                <w:color w:val="000000"/>
                <w:sz w:val="20"/>
                <w:szCs w:val="20"/>
                <w:lang w:val="en-GB"/>
              </w:rPr>
              <w:t>35.9</w:t>
            </w:r>
          </w:p>
        </w:tc>
        <w:tc>
          <w:tcPr>
            <w:tcW w:w="1072" w:type="dxa"/>
            <w:vAlign w:val="center"/>
          </w:tcPr>
          <w:p w14:paraId="3B418735" w14:textId="77777777" w:rsidR="0007662F" w:rsidRDefault="00806081">
            <w:pPr>
              <w:rPr>
                <w:color w:val="000000"/>
              </w:rPr>
            </w:pPr>
            <w:r>
              <w:rPr>
                <w:color w:val="000000"/>
              </w:rPr>
              <w:t>76.9</w:t>
            </w:r>
          </w:p>
        </w:tc>
      </w:tr>
      <w:tr w:rsidR="0007662F" w14:paraId="2650F466" w14:textId="77777777">
        <w:tc>
          <w:tcPr>
            <w:tcW w:w="1598" w:type="dxa"/>
          </w:tcPr>
          <w:p w14:paraId="28AFFEF4" w14:textId="77777777" w:rsidR="0007662F" w:rsidRDefault="00806081">
            <w:pPr>
              <w:rPr>
                <w:color w:val="000000"/>
              </w:rPr>
            </w:pPr>
            <w:r>
              <w:rPr>
                <w:i/>
                <w:iCs/>
                <w:color w:val="000000"/>
              </w:rPr>
              <w:t>Streptococcus</w:t>
            </w:r>
            <w:r>
              <w:rPr>
                <w:color w:val="000000"/>
              </w:rPr>
              <w:t xml:space="preserve"> phage IPP34</w:t>
            </w:r>
          </w:p>
        </w:tc>
        <w:tc>
          <w:tcPr>
            <w:tcW w:w="1447" w:type="dxa"/>
            <w:vAlign w:val="center"/>
          </w:tcPr>
          <w:p w14:paraId="02D48FBD" w14:textId="77777777" w:rsidR="0007662F" w:rsidRDefault="00806081">
            <w:pPr>
              <w:rPr>
                <w:color w:val="000000"/>
              </w:rPr>
            </w:pPr>
            <w:r>
              <w:rPr>
                <w:color w:val="000000"/>
              </w:rPr>
              <w:t>KY065474.1</w:t>
            </w:r>
          </w:p>
        </w:tc>
        <w:tc>
          <w:tcPr>
            <w:tcW w:w="886" w:type="dxa"/>
            <w:vAlign w:val="center"/>
          </w:tcPr>
          <w:p w14:paraId="2F9B08DF" w14:textId="77777777" w:rsidR="0007662F" w:rsidRDefault="00806081">
            <w:pPr>
              <w:rPr>
                <w:color w:val="000000"/>
              </w:rPr>
            </w:pPr>
            <w:r>
              <w:rPr>
                <w:rFonts w:ascii="Arial" w:hAnsi="Arial" w:cs="Arial"/>
                <w:color w:val="000000"/>
                <w:sz w:val="20"/>
                <w:szCs w:val="20"/>
                <w:lang w:val="en-GB"/>
              </w:rPr>
              <w:t>38.9</w:t>
            </w:r>
          </w:p>
        </w:tc>
        <w:tc>
          <w:tcPr>
            <w:tcW w:w="1072" w:type="dxa"/>
            <w:vAlign w:val="center"/>
          </w:tcPr>
          <w:p w14:paraId="69B02A3A" w14:textId="77777777" w:rsidR="0007662F" w:rsidRDefault="00806081">
            <w:pPr>
              <w:rPr>
                <w:color w:val="000000"/>
              </w:rPr>
            </w:pPr>
            <w:r>
              <w:rPr>
                <w:color w:val="000000"/>
              </w:rPr>
              <w:t>64.1</w:t>
            </w:r>
          </w:p>
        </w:tc>
      </w:tr>
      <w:tr w:rsidR="0007662F" w14:paraId="26868068" w14:textId="77777777">
        <w:tc>
          <w:tcPr>
            <w:tcW w:w="1598" w:type="dxa"/>
          </w:tcPr>
          <w:p w14:paraId="0ABCB42A" w14:textId="77777777" w:rsidR="0007662F" w:rsidRDefault="00806081">
            <w:pPr>
              <w:rPr>
                <w:color w:val="000000"/>
              </w:rPr>
            </w:pPr>
            <w:r>
              <w:rPr>
                <w:i/>
                <w:iCs/>
                <w:color w:val="000000"/>
              </w:rPr>
              <w:t>Streptococcus</w:t>
            </w:r>
            <w:r>
              <w:rPr>
                <w:color w:val="000000"/>
              </w:rPr>
              <w:t xml:space="preserve"> phage IPP64</w:t>
            </w:r>
          </w:p>
        </w:tc>
        <w:tc>
          <w:tcPr>
            <w:tcW w:w="1447" w:type="dxa"/>
            <w:vAlign w:val="center"/>
          </w:tcPr>
          <w:p w14:paraId="04587133" w14:textId="77777777" w:rsidR="0007662F" w:rsidRDefault="00806081">
            <w:pPr>
              <w:rPr>
                <w:color w:val="000000"/>
              </w:rPr>
            </w:pPr>
            <w:r>
              <w:rPr>
                <w:color w:val="000000"/>
              </w:rPr>
              <w:t>KY065500.1</w:t>
            </w:r>
          </w:p>
        </w:tc>
        <w:tc>
          <w:tcPr>
            <w:tcW w:w="886" w:type="dxa"/>
            <w:vAlign w:val="center"/>
          </w:tcPr>
          <w:p w14:paraId="4FFB5F02" w14:textId="77777777" w:rsidR="0007662F" w:rsidRDefault="00806081">
            <w:pPr>
              <w:rPr>
                <w:color w:val="000000"/>
              </w:rPr>
            </w:pPr>
            <w:r>
              <w:rPr>
                <w:rFonts w:ascii="Arial" w:hAnsi="Arial" w:cs="Arial"/>
                <w:color w:val="000000"/>
                <w:sz w:val="20"/>
                <w:szCs w:val="20"/>
                <w:lang w:val="en-GB"/>
              </w:rPr>
              <w:t>38.7</w:t>
            </w:r>
          </w:p>
        </w:tc>
        <w:tc>
          <w:tcPr>
            <w:tcW w:w="1072" w:type="dxa"/>
            <w:vAlign w:val="center"/>
          </w:tcPr>
          <w:p w14:paraId="7978B361" w14:textId="77777777" w:rsidR="0007662F" w:rsidRDefault="00806081">
            <w:pPr>
              <w:rPr>
                <w:color w:val="000000"/>
              </w:rPr>
            </w:pPr>
            <w:r>
              <w:rPr>
                <w:color w:val="000000"/>
              </w:rPr>
              <w:t>72.7</w:t>
            </w:r>
          </w:p>
        </w:tc>
      </w:tr>
      <w:tr w:rsidR="0007662F" w14:paraId="38F59302" w14:textId="77777777">
        <w:tc>
          <w:tcPr>
            <w:tcW w:w="1598" w:type="dxa"/>
          </w:tcPr>
          <w:p w14:paraId="10F8EC7A" w14:textId="77777777" w:rsidR="0007662F" w:rsidRDefault="00806081">
            <w:pPr>
              <w:rPr>
                <w:color w:val="000000"/>
              </w:rPr>
            </w:pPr>
            <w:r>
              <w:rPr>
                <w:i/>
                <w:iCs/>
                <w:color w:val="000000"/>
              </w:rPr>
              <w:t>Streptococcus</w:t>
            </w:r>
            <w:r>
              <w:rPr>
                <w:color w:val="000000"/>
              </w:rPr>
              <w:t xml:space="preserve"> phage 2167</w:t>
            </w:r>
          </w:p>
        </w:tc>
        <w:tc>
          <w:tcPr>
            <w:tcW w:w="1447" w:type="dxa"/>
            <w:vAlign w:val="center"/>
          </w:tcPr>
          <w:p w14:paraId="3894BDDE" w14:textId="77777777" w:rsidR="0007662F" w:rsidRDefault="00806081">
            <w:pPr>
              <w:rPr>
                <w:color w:val="000000"/>
              </w:rPr>
            </w:pPr>
            <w:r>
              <w:rPr>
                <w:color w:val="000000"/>
              </w:rPr>
              <w:t>FR671411.1</w:t>
            </w:r>
          </w:p>
        </w:tc>
        <w:tc>
          <w:tcPr>
            <w:tcW w:w="886" w:type="dxa"/>
            <w:vAlign w:val="center"/>
          </w:tcPr>
          <w:p w14:paraId="3D44B44E" w14:textId="77777777" w:rsidR="0007662F" w:rsidRDefault="00806081">
            <w:pPr>
              <w:rPr>
                <w:color w:val="000000"/>
              </w:rPr>
            </w:pPr>
            <w:r>
              <w:rPr>
                <w:rFonts w:ascii="Arial" w:hAnsi="Arial" w:cs="Arial"/>
                <w:color w:val="000000"/>
                <w:sz w:val="20"/>
                <w:szCs w:val="20"/>
                <w:lang w:val="en-GB"/>
              </w:rPr>
              <w:t>36.2</w:t>
            </w:r>
          </w:p>
        </w:tc>
        <w:tc>
          <w:tcPr>
            <w:tcW w:w="1072" w:type="dxa"/>
            <w:vAlign w:val="center"/>
          </w:tcPr>
          <w:p w14:paraId="0FC5F931" w14:textId="77777777" w:rsidR="0007662F" w:rsidRDefault="00806081">
            <w:pPr>
              <w:rPr>
                <w:color w:val="000000"/>
              </w:rPr>
            </w:pPr>
            <w:r>
              <w:rPr>
                <w:color w:val="000000"/>
              </w:rPr>
              <w:t>66.4</w:t>
            </w:r>
          </w:p>
        </w:tc>
      </w:tr>
      <w:tr w:rsidR="0007662F" w14:paraId="4DF73158" w14:textId="77777777">
        <w:tc>
          <w:tcPr>
            <w:tcW w:w="1598" w:type="dxa"/>
          </w:tcPr>
          <w:p w14:paraId="40159522" w14:textId="77777777" w:rsidR="0007662F" w:rsidRDefault="00806081">
            <w:pPr>
              <w:rPr>
                <w:color w:val="000000"/>
              </w:rPr>
            </w:pPr>
            <w:r>
              <w:rPr>
                <w:i/>
                <w:iCs/>
                <w:color w:val="000000"/>
              </w:rPr>
              <w:t>Streptococcus</w:t>
            </w:r>
            <w:r>
              <w:rPr>
                <w:color w:val="000000"/>
              </w:rPr>
              <w:t xml:space="preserve"> phage IPP46</w:t>
            </w:r>
          </w:p>
        </w:tc>
        <w:tc>
          <w:tcPr>
            <w:tcW w:w="1447" w:type="dxa"/>
            <w:vAlign w:val="center"/>
          </w:tcPr>
          <w:p w14:paraId="1707184A" w14:textId="77777777" w:rsidR="0007662F" w:rsidRDefault="00806081">
            <w:pPr>
              <w:rPr>
                <w:color w:val="000000"/>
              </w:rPr>
            </w:pPr>
            <w:r>
              <w:rPr>
                <w:color w:val="000000"/>
              </w:rPr>
              <w:t>KY065486.1</w:t>
            </w:r>
          </w:p>
        </w:tc>
        <w:tc>
          <w:tcPr>
            <w:tcW w:w="886" w:type="dxa"/>
            <w:vAlign w:val="center"/>
          </w:tcPr>
          <w:p w14:paraId="063B87AF" w14:textId="77777777" w:rsidR="0007662F" w:rsidRDefault="00806081">
            <w:pPr>
              <w:rPr>
                <w:color w:val="000000"/>
              </w:rPr>
            </w:pPr>
            <w:r>
              <w:rPr>
                <w:rFonts w:ascii="Arial" w:hAnsi="Arial" w:cs="Arial"/>
                <w:color w:val="000000"/>
                <w:sz w:val="20"/>
                <w:szCs w:val="20"/>
                <w:lang w:val="en-GB"/>
              </w:rPr>
              <w:t>40.2</w:t>
            </w:r>
          </w:p>
        </w:tc>
        <w:tc>
          <w:tcPr>
            <w:tcW w:w="1072" w:type="dxa"/>
            <w:vAlign w:val="center"/>
          </w:tcPr>
          <w:p w14:paraId="34D0EBEA" w14:textId="77777777" w:rsidR="0007662F" w:rsidRDefault="00806081">
            <w:pPr>
              <w:rPr>
                <w:color w:val="000000"/>
              </w:rPr>
            </w:pPr>
            <w:r>
              <w:rPr>
                <w:color w:val="000000"/>
              </w:rPr>
              <w:t>65.6</w:t>
            </w:r>
          </w:p>
        </w:tc>
      </w:tr>
      <w:tr w:rsidR="0007662F" w14:paraId="7565387D" w14:textId="77777777">
        <w:tc>
          <w:tcPr>
            <w:tcW w:w="1598" w:type="dxa"/>
          </w:tcPr>
          <w:p w14:paraId="1F2CE5CC" w14:textId="77777777" w:rsidR="0007662F" w:rsidRDefault="00806081">
            <w:pPr>
              <w:rPr>
                <w:color w:val="000000"/>
              </w:rPr>
            </w:pPr>
            <w:r>
              <w:rPr>
                <w:i/>
                <w:iCs/>
                <w:color w:val="000000"/>
              </w:rPr>
              <w:t>Streptococcus</w:t>
            </w:r>
            <w:r>
              <w:rPr>
                <w:color w:val="000000"/>
              </w:rPr>
              <w:t xml:space="preserve"> phage IC1</w:t>
            </w:r>
          </w:p>
        </w:tc>
        <w:tc>
          <w:tcPr>
            <w:tcW w:w="1447" w:type="dxa"/>
            <w:vAlign w:val="center"/>
          </w:tcPr>
          <w:p w14:paraId="18787B02" w14:textId="77777777" w:rsidR="0007662F" w:rsidRDefault="00806081">
            <w:pPr>
              <w:rPr>
                <w:color w:val="000000"/>
              </w:rPr>
            </w:pPr>
            <w:r>
              <w:rPr>
                <w:color w:val="000000"/>
              </w:rPr>
              <w:t>HG799490.1</w:t>
            </w:r>
          </w:p>
        </w:tc>
        <w:tc>
          <w:tcPr>
            <w:tcW w:w="886" w:type="dxa"/>
            <w:vAlign w:val="center"/>
          </w:tcPr>
          <w:p w14:paraId="6113C288" w14:textId="77777777" w:rsidR="0007662F" w:rsidRDefault="00806081">
            <w:pPr>
              <w:rPr>
                <w:color w:val="000000"/>
              </w:rPr>
            </w:pPr>
            <w:r>
              <w:rPr>
                <w:rFonts w:ascii="Arial" w:hAnsi="Arial" w:cs="Arial"/>
                <w:color w:val="000000"/>
                <w:sz w:val="20"/>
                <w:szCs w:val="20"/>
                <w:lang w:val="en-GB"/>
              </w:rPr>
              <w:t>40.0</w:t>
            </w:r>
          </w:p>
        </w:tc>
        <w:tc>
          <w:tcPr>
            <w:tcW w:w="1072" w:type="dxa"/>
            <w:vAlign w:val="center"/>
          </w:tcPr>
          <w:p w14:paraId="4E1ACE32" w14:textId="77777777" w:rsidR="0007662F" w:rsidRDefault="00806081">
            <w:pPr>
              <w:rPr>
                <w:color w:val="000000"/>
              </w:rPr>
            </w:pPr>
            <w:r>
              <w:rPr>
                <w:color w:val="000000"/>
              </w:rPr>
              <w:t>71.5</w:t>
            </w:r>
          </w:p>
        </w:tc>
      </w:tr>
      <w:tr w:rsidR="0007662F" w14:paraId="7E037F4F" w14:textId="77777777">
        <w:tc>
          <w:tcPr>
            <w:tcW w:w="1598" w:type="dxa"/>
          </w:tcPr>
          <w:p w14:paraId="47351BEE" w14:textId="77777777" w:rsidR="0007662F" w:rsidRDefault="00806081">
            <w:pPr>
              <w:rPr>
                <w:color w:val="000000"/>
              </w:rPr>
            </w:pPr>
            <w:r>
              <w:rPr>
                <w:i/>
                <w:iCs/>
                <w:color w:val="000000"/>
              </w:rPr>
              <w:t>Streptococcus</w:t>
            </w:r>
            <w:r>
              <w:rPr>
                <w:color w:val="000000"/>
              </w:rPr>
              <w:t xml:space="preserve"> phage DCC1738</w:t>
            </w:r>
          </w:p>
        </w:tc>
        <w:tc>
          <w:tcPr>
            <w:tcW w:w="1447" w:type="dxa"/>
            <w:vAlign w:val="center"/>
          </w:tcPr>
          <w:p w14:paraId="5B7D5180" w14:textId="77777777" w:rsidR="0007662F" w:rsidRDefault="00806081">
            <w:pPr>
              <w:rPr>
                <w:color w:val="000000"/>
              </w:rPr>
            </w:pPr>
            <w:r>
              <w:rPr>
                <w:color w:val="000000"/>
              </w:rPr>
              <w:t>HG799497.1</w:t>
            </w:r>
          </w:p>
        </w:tc>
        <w:tc>
          <w:tcPr>
            <w:tcW w:w="886" w:type="dxa"/>
            <w:vAlign w:val="center"/>
          </w:tcPr>
          <w:p w14:paraId="71AC85BF" w14:textId="77777777" w:rsidR="0007662F" w:rsidRDefault="00806081">
            <w:pPr>
              <w:rPr>
                <w:color w:val="000000"/>
              </w:rPr>
            </w:pPr>
            <w:r>
              <w:rPr>
                <w:rFonts w:ascii="Arial" w:hAnsi="Arial" w:cs="Arial"/>
                <w:color w:val="000000"/>
                <w:sz w:val="20"/>
                <w:szCs w:val="20"/>
                <w:lang w:val="en-GB"/>
              </w:rPr>
              <w:t>38.4</w:t>
            </w:r>
          </w:p>
        </w:tc>
        <w:tc>
          <w:tcPr>
            <w:tcW w:w="1072" w:type="dxa"/>
            <w:vAlign w:val="center"/>
          </w:tcPr>
          <w:p w14:paraId="0293DFF6" w14:textId="77777777" w:rsidR="0007662F" w:rsidRDefault="00806081">
            <w:pPr>
              <w:rPr>
                <w:color w:val="000000"/>
              </w:rPr>
            </w:pPr>
            <w:r>
              <w:rPr>
                <w:color w:val="000000"/>
              </w:rPr>
              <w:t>65.3</w:t>
            </w:r>
          </w:p>
        </w:tc>
      </w:tr>
      <w:tr w:rsidR="0007662F" w14:paraId="766B560F" w14:textId="77777777">
        <w:tc>
          <w:tcPr>
            <w:tcW w:w="1598" w:type="dxa"/>
          </w:tcPr>
          <w:p w14:paraId="6737FA93" w14:textId="77777777" w:rsidR="0007662F" w:rsidRDefault="00806081">
            <w:pPr>
              <w:rPr>
                <w:color w:val="000000"/>
              </w:rPr>
            </w:pPr>
            <w:r>
              <w:rPr>
                <w:i/>
                <w:iCs/>
                <w:color w:val="000000"/>
              </w:rPr>
              <w:t>Streptococcus</w:t>
            </w:r>
            <w:r>
              <w:rPr>
                <w:color w:val="000000"/>
              </w:rPr>
              <w:t xml:space="preserve"> phage phiARI0462</w:t>
            </w:r>
          </w:p>
        </w:tc>
        <w:tc>
          <w:tcPr>
            <w:tcW w:w="1447" w:type="dxa"/>
            <w:vAlign w:val="center"/>
          </w:tcPr>
          <w:p w14:paraId="6994DA80" w14:textId="77777777" w:rsidR="0007662F" w:rsidRDefault="00806081">
            <w:pPr>
              <w:rPr>
                <w:color w:val="000000"/>
              </w:rPr>
            </w:pPr>
            <w:r>
              <w:rPr>
                <w:color w:val="000000"/>
              </w:rPr>
              <w:t>KT337354.1</w:t>
            </w:r>
          </w:p>
        </w:tc>
        <w:tc>
          <w:tcPr>
            <w:tcW w:w="886" w:type="dxa"/>
            <w:vAlign w:val="center"/>
          </w:tcPr>
          <w:p w14:paraId="0E8F5F6F" w14:textId="77777777" w:rsidR="0007662F" w:rsidRDefault="00806081">
            <w:pPr>
              <w:rPr>
                <w:color w:val="000000"/>
              </w:rPr>
            </w:pPr>
            <w:r>
              <w:rPr>
                <w:rFonts w:ascii="Arial" w:hAnsi="Arial" w:cs="Arial"/>
                <w:color w:val="000000"/>
                <w:sz w:val="20"/>
                <w:szCs w:val="20"/>
                <w:lang w:val="en-GB"/>
              </w:rPr>
              <w:t>40.5</w:t>
            </w:r>
          </w:p>
        </w:tc>
        <w:tc>
          <w:tcPr>
            <w:tcW w:w="1072" w:type="dxa"/>
            <w:vAlign w:val="center"/>
          </w:tcPr>
          <w:p w14:paraId="2D4CCD43" w14:textId="77777777" w:rsidR="0007662F" w:rsidRDefault="00806081">
            <w:pPr>
              <w:rPr>
                <w:color w:val="000000"/>
              </w:rPr>
            </w:pPr>
            <w:r>
              <w:rPr>
                <w:color w:val="000000"/>
              </w:rPr>
              <w:t>64.9</w:t>
            </w:r>
          </w:p>
        </w:tc>
      </w:tr>
      <w:tr w:rsidR="0007662F" w14:paraId="7FCC7CAE" w14:textId="77777777">
        <w:tc>
          <w:tcPr>
            <w:tcW w:w="1598" w:type="dxa"/>
          </w:tcPr>
          <w:p w14:paraId="0ED16BAC" w14:textId="77777777" w:rsidR="0007662F" w:rsidRDefault="00806081">
            <w:pPr>
              <w:rPr>
                <w:color w:val="000000"/>
              </w:rPr>
            </w:pPr>
            <w:r>
              <w:rPr>
                <w:i/>
                <w:iCs/>
                <w:color w:val="000000"/>
              </w:rPr>
              <w:t>Streptococcus</w:t>
            </w:r>
            <w:r>
              <w:rPr>
                <w:color w:val="000000"/>
              </w:rPr>
              <w:t xml:space="preserve"> phage phiARI0831b</w:t>
            </w:r>
          </w:p>
        </w:tc>
        <w:tc>
          <w:tcPr>
            <w:tcW w:w="1447" w:type="dxa"/>
            <w:vAlign w:val="center"/>
          </w:tcPr>
          <w:p w14:paraId="131C6075" w14:textId="77777777" w:rsidR="0007662F" w:rsidRDefault="00806081">
            <w:pPr>
              <w:rPr>
                <w:color w:val="000000"/>
              </w:rPr>
            </w:pPr>
            <w:r>
              <w:rPr>
                <w:color w:val="000000"/>
              </w:rPr>
              <w:t>KT337369.1</w:t>
            </w:r>
          </w:p>
        </w:tc>
        <w:tc>
          <w:tcPr>
            <w:tcW w:w="886" w:type="dxa"/>
            <w:vAlign w:val="center"/>
          </w:tcPr>
          <w:p w14:paraId="42AD1A1B" w14:textId="77777777" w:rsidR="0007662F" w:rsidRDefault="00806081">
            <w:pPr>
              <w:rPr>
                <w:color w:val="000000"/>
              </w:rPr>
            </w:pPr>
            <w:r>
              <w:rPr>
                <w:rFonts w:ascii="Arial" w:hAnsi="Arial" w:cs="Arial"/>
                <w:color w:val="000000"/>
                <w:sz w:val="20"/>
                <w:szCs w:val="20"/>
                <w:lang w:val="en-GB"/>
              </w:rPr>
              <w:t>31.1(**)</w:t>
            </w:r>
          </w:p>
        </w:tc>
        <w:tc>
          <w:tcPr>
            <w:tcW w:w="1072" w:type="dxa"/>
            <w:vAlign w:val="center"/>
          </w:tcPr>
          <w:p w14:paraId="05CF6118" w14:textId="77777777" w:rsidR="0007662F" w:rsidRDefault="00806081">
            <w:pPr>
              <w:rPr>
                <w:color w:val="000000"/>
              </w:rPr>
            </w:pPr>
            <w:r>
              <w:rPr>
                <w:color w:val="000000"/>
              </w:rPr>
              <w:t>49.2</w:t>
            </w:r>
          </w:p>
        </w:tc>
      </w:tr>
      <w:tr w:rsidR="0007662F" w14:paraId="1D0A5B20" w14:textId="77777777">
        <w:tc>
          <w:tcPr>
            <w:tcW w:w="1598" w:type="dxa"/>
          </w:tcPr>
          <w:p w14:paraId="62D80A6E" w14:textId="77777777" w:rsidR="0007662F" w:rsidRDefault="00806081">
            <w:pPr>
              <w:rPr>
                <w:color w:val="000000"/>
              </w:rPr>
            </w:pPr>
            <w:r>
              <w:rPr>
                <w:i/>
                <w:iCs/>
                <w:color w:val="000000"/>
              </w:rPr>
              <w:t>Streptococcus</w:t>
            </w:r>
            <w:r>
              <w:rPr>
                <w:color w:val="000000"/>
              </w:rPr>
              <w:t xml:space="preserve"> phage IPP69</w:t>
            </w:r>
          </w:p>
        </w:tc>
        <w:tc>
          <w:tcPr>
            <w:tcW w:w="1447" w:type="dxa"/>
            <w:vAlign w:val="center"/>
          </w:tcPr>
          <w:p w14:paraId="15151B78" w14:textId="77777777" w:rsidR="0007662F" w:rsidRDefault="00806081">
            <w:pPr>
              <w:rPr>
                <w:color w:val="000000"/>
              </w:rPr>
            </w:pPr>
            <w:r>
              <w:rPr>
                <w:color w:val="000000"/>
              </w:rPr>
              <w:t>KY065505.1</w:t>
            </w:r>
          </w:p>
        </w:tc>
        <w:tc>
          <w:tcPr>
            <w:tcW w:w="886" w:type="dxa"/>
            <w:vAlign w:val="center"/>
          </w:tcPr>
          <w:p w14:paraId="65CB8795" w14:textId="77777777" w:rsidR="0007662F" w:rsidRDefault="00806081">
            <w:pPr>
              <w:rPr>
                <w:color w:val="000000"/>
              </w:rPr>
            </w:pPr>
            <w:r>
              <w:rPr>
                <w:rFonts w:ascii="Arial" w:hAnsi="Arial" w:cs="Arial"/>
                <w:color w:val="000000"/>
                <w:sz w:val="20"/>
                <w:szCs w:val="20"/>
                <w:lang w:val="en-GB"/>
              </w:rPr>
              <w:t>40.8</w:t>
            </w:r>
          </w:p>
        </w:tc>
        <w:tc>
          <w:tcPr>
            <w:tcW w:w="1072" w:type="dxa"/>
            <w:vAlign w:val="center"/>
          </w:tcPr>
          <w:p w14:paraId="4C1D59C9" w14:textId="77777777" w:rsidR="0007662F" w:rsidRDefault="00806081">
            <w:pPr>
              <w:rPr>
                <w:color w:val="000000"/>
              </w:rPr>
            </w:pPr>
            <w:r>
              <w:rPr>
                <w:color w:val="000000"/>
              </w:rPr>
              <w:t>60.0</w:t>
            </w:r>
          </w:p>
        </w:tc>
      </w:tr>
      <w:tr w:rsidR="0007662F" w14:paraId="274FDC1E" w14:textId="77777777">
        <w:tc>
          <w:tcPr>
            <w:tcW w:w="1598" w:type="dxa"/>
          </w:tcPr>
          <w:p w14:paraId="31568BB4" w14:textId="77777777" w:rsidR="0007662F" w:rsidRDefault="00806081">
            <w:pPr>
              <w:rPr>
                <w:color w:val="000000"/>
              </w:rPr>
            </w:pPr>
            <w:r>
              <w:rPr>
                <w:i/>
                <w:iCs/>
                <w:color w:val="000000"/>
              </w:rPr>
              <w:t>Streptococcus</w:t>
            </w:r>
            <w:r>
              <w:rPr>
                <w:color w:val="000000"/>
              </w:rPr>
              <w:t xml:space="preserve"> phage phiARI0004</w:t>
            </w:r>
          </w:p>
        </w:tc>
        <w:tc>
          <w:tcPr>
            <w:tcW w:w="1447" w:type="dxa"/>
            <w:vAlign w:val="center"/>
          </w:tcPr>
          <w:p w14:paraId="603A5141" w14:textId="77777777" w:rsidR="0007662F" w:rsidRDefault="00806081">
            <w:pPr>
              <w:rPr>
                <w:color w:val="000000"/>
              </w:rPr>
            </w:pPr>
            <w:r>
              <w:rPr>
                <w:color w:val="000000"/>
              </w:rPr>
              <w:t>KT337339.1</w:t>
            </w:r>
          </w:p>
        </w:tc>
        <w:tc>
          <w:tcPr>
            <w:tcW w:w="886" w:type="dxa"/>
            <w:vAlign w:val="center"/>
          </w:tcPr>
          <w:p w14:paraId="384C14CA" w14:textId="77777777" w:rsidR="0007662F" w:rsidRDefault="00806081">
            <w:pPr>
              <w:rPr>
                <w:color w:val="000000"/>
              </w:rPr>
            </w:pPr>
            <w:r>
              <w:rPr>
                <w:rFonts w:ascii="Arial" w:hAnsi="Arial" w:cs="Arial"/>
                <w:color w:val="000000"/>
                <w:sz w:val="20"/>
                <w:szCs w:val="20"/>
                <w:lang w:val="en-GB"/>
              </w:rPr>
              <w:t>41.1</w:t>
            </w:r>
          </w:p>
        </w:tc>
        <w:tc>
          <w:tcPr>
            <w:tcW w:w="1072" w:type="dxa"/>
            <w:vAlign w:val="center"/>
          </w:tcPr>
          <w:p w14:paraId="59C64B9E" w14:textId="77777777" w:rsidR="0007662F" w:rsidRDefault="00806081">
            <w:pPr>
              <w:rPr>
                <w:color w:val="000000"/>
              </w:rPr>
            </w:pPr>
            <w:r>
              <w:rPr>
                <w:color w:val="000000"/>
              </w:rPr>
              <w:t>67.7</w:t>
            </w:r>
          </w:p>
        </w:tc>
      </w:tr>
      <w:tr w:rsidR="0007662F" w14:paraId="26E5983C" w14:textId="77777777">
        <w:tc>
          <w:tcPr>
            <w:tcW w:w="1598" w:type="dxa"/>
          </w:tcPr>
          <w:p w14:paraId="3DBC3E12" w14:textId="77777777" w:rsidR="0007662F" w:rsidRDefault="00806081">
            <w:pPr>
              <w:rPr>
                <w:color w:val="000000"/>
              </w:rPr>
            </w:pPr>
            <w:r>
              <w:rPr>
                <w:i/>
                <w:iCs/>
                <w:color w:val="000000"/>
              </w:rPr>
              <w:t>Streptococcus</w:t>
            </w:r>
            <w:r>
              <w:rPr>
                <w:color w:val="000000"/>
              </w:rPr>
              <w:t xml:space="preserve"> phage phiARI0031</w:t>
            </w:r>
          </w:p>
        </w:tc>
        <w:tc>
          <w:tcPr>
            <w:tcW w:w="1447" w:type="dxa"/>
            <w:vAlign w:val="center"/>
          </w:tcPr>
          <w:p w14:paraId="79A603D7" w14:textId="77777777" w:rsidR="0007662F" w:rsidRDefault="00806081">
            <w:pPr>
              <w:rPr>
                <w:color w:val="000000"/>
              </w:rPr>
            </w:pPr>
            <w:r>
              <w:rPr>
                <w:color w:val="000000"/>
              </w:rPr>
              <w:t>KT337340.1</w:t>
            </w:r>
          </w:p>
        </w:tc>
        <w:tc>
          <w:tcPr>
            <w:tcW w:w="886" w:type="dxa"/>
            <w:vAlign w:val="center"/>
          </w:tcPr>
          <w:p w14:paraId="70EE3DFF" w14:textId="77777777" w:rsidR="0007662F" w:rsidRDefault="00806081">
            <w:pPr>
              <w:rPr>
                <w:color w:val="000000"/>
              </w:rPr>
            </w:pPr>
            <w:r>
              <w:rPr>
                <w:rFonts w:ascii="Arial" w:hAnsi="Arial" w:cs="Arial"/>
                <w:color w:val="000000"/>
                <w:sz w:val="20"/>
                <w:szCs w:val="20"/>
                <w:lang w:val="en-GB"/>
              </w:rPr>
              <w:t>41.9</w:t>
            </w:r>
          </w:p>
        </w:tc>
        <w:tc>
          <w:tcPr>
            <w:tcW w:w="1072" w:type="dxa"/>
            <w:vAlign w:val="center"/>
          </w:tcPr>
          <w:p w14:paraId="7ECD593E" w14:textId="77777777" w:rsidR="0007662F" w:rsidRDefault="00806081">
            <w:pPr>
              <w:rPr>
                <w:color w:val="000000"/>
              </w:rPr>
            </w:pPr>
            <w:r>
              <w:rPr>
                <w:color w:val="000000"/>
              </w:rPr>
              <w:t>64.5</w:t>
            </w:r>
          </w:p>
        </w:tc>
      </w:tr>
      <w:tr w:rsidR="0007662F" w14:paraId="0A5820EE" w14:textId="77777777">
        <w:tc>
          <w:tcPr>
            <w:tcW w:w="1598" w:type="dxa"/>
          </w:tcPr>
          <w:p w14:paraId="510E0140" w14:textId="77777777" w:rsidR="0007662F" w:rsidRDefault="00806081">
            <w:pPr>
              <w:rPr>
                <w:color w:val="000000"/>
              </w:rPr>
            </w:pPr>
            <w:r>
              <w:rPr>
                <w:i/>
                <w:iCs/>
                <w:color w:val="000000"/>
              </w:rPr>
              <w:t>Streptococcus</w:t>
            </w:r>
            <w:r>
              <w:rPr>
                <w:color w:val="000000"/>
              </w:rPr>
              <w:t xml:space="preserve"> phage phiARI0468-1</w:t>
            </w:r>
          </w:p>
        </w:tc>
        <w:tc>
          <w:tcPr>
            <w:tcW w:w="1447" w:type="dxa"/>
            <w:vAlign w:val="center"/>
          </w:tcPr>
          <w:p w14:paraId="2152CAB8" w14:textId="77777777" w:rsidR="0007662F" w:rsidRDefault="00806081">
            <w:pPr>
              <w:rPr>
                <w:color w:val="000000"/>
              </w:rPr>
            </w:pPr>
            <w:r>
              <w:rPr>
                <w:color w:val="000000"/>
              </w:rPr>
              <w:t>KT337355.1</w:t>
            </w:r>
          </w:p>
        </w:tc>
        <w:tc>
          <w:tcPr>
            <w:tcW w:w="886" w:type="dxa"/>
            <w:vAlign w:val="center"/>
          </w:tcPr>
          <w:p w14:paraId="0037BFDA" w14:textId="77777777" w:rsidR="0007662F" w:rsidRDefault="00806081">
            <w:pPr>
              <w:rPr>
                <w:color w:val="000000"/>
              </w:rPr>
            </w:pPr>
            <w:r>
              <w:rPr>
                <w:rFonts w:ascii="Arial" w:hAnsi="Arial" w:cs="Arial"/>
                <w:color w:val="000000"/>
                <w:sz w:val="20"/>
                <w:szCs w:val="20"/>
                <w:lang w:val="en-GB"/>
              </w:rPr>
              <w:t>41.1</w:t>
            </w:r>
          </w:p>
        </w:tc>
        <w:tc>
          <w:tcPr>
            <w:tcW w:w="1072" w:type="dxa"/>
            <w:vAlign w:val="center"/>
          </w:tcPr>
          <w:p w14:paraId="75C7BADA" w14:textId="77777777" w:rsidR="0007662F" w:rsidRDefault="00806081">
            <w:pPr>
              <w:rPr>
                <w:color w:val="000000"/>
              </w:rPr>
            </w:pPr>
            <w:r>
              <w:rPr>
                <w:color w:val="000000"/>
              </w:rPr>
              <w:t>73.6</w:t>
            </w:r>
          </w:p>
        </w:tc>
      </w:tr>
      <w:tr w:rsidR="0007662F" w14:paraId="437B95FC" w14:textId="77777777">
        <w:tc>
          <w:tcPr>
            <w:tcW w:w="1598" w:type="dxa"/>
          </w:tcPr>
          <w:p w14:paraId="71F40354" w14:textId="77777777" w:rsidR="0007662F" w:rsidRDefault="00806081">
            <w:pPr>
              <w:rPr>
                <w:color w:val="000000"/>
              </w:rPr>
            </w:pPr>
            <w:r>
              <w:rPr>
                <w:i/>
                <w:iCs/>
                <w:color w:val="000000"/>
              </w:rPr>
              <w:t>Streptococcus</w:t>
            </w:r>
            <w:r>
              <w:rPr>
                <w:color w:val="000000"/>
              </w:rPr>
              <w:t xml:space="preserve"> phage phiARI0285-1</w:t>
            </w:r>
          </w:p>
        </w:tc>
        <w:tc>
          <w:tcPr>
            <w:tcW w:w="1447" w:type="dxa"/>
            <w:vAlign w:val="center"/>
          </w:tcPr>
          <w:p w14:paraId="3930A88C" w14:textId="77777777" w:rsidR="0007662F" w:rsidRDefault="00806081">
            <w:pPr>
              <w:rPr>
                <w:color w:val="000000"/>
              </w:rPr>
            </w:pPr>
            <w:r>
              <w:rPr>
                <w:color w:val="000000"/>
              </w:rPr>
              <w:t>KT337345.1</w:t>
            </w:r>
          </w:p>
        </w:tc>
        <w:tc>
          <w:tcPr>
            <w:tcW w:w="886" w:type="dxa"/>
            <w:vAlign w:val="center"/>
          </w:tcPr>
          <w:p w14:paraId="1ABEE697" w14:textId="77777777" w:rsidR="0007662F" w:rsidRDefault="00806081">
            <w:pPr>
              <w:rPr>
                <w:color w:val="000000"/>
              </w:rPr>
            </w:pPr>
            <w:r>
              <w:rPr>
                <w:rFonts w:ascii="Arial" w:hAnsi="Arial" w:cs="Arial"/>
                <w:color w:val="000000"/>
                <w:sz w:val="20"/>
                <w:szCs w:val="20"/>
                <w:lang w:val="en-GB"/>
              </w:rPr>
              <w:t>33.4</w:t>
            </w:r>
          </w:p>
        </w:tc>
        <w:tc>
          <w:tcPr>
            <w:tcW w:w="1072" w:type="dxa"/>
            <w:vAlign w:val="center"/>
          </w:tcPr>
          <w:p w14:paraId="28A0FFA1" w14:textId="77777777" w:rsidR="0007662F" w:rsidRDefault="00806081">
            <w:pPr>
              <w:rPr>
                <w:color w:val="000000"/>
              </w:rPr>
            </w:pPr>
            <w:r>
              <w:rPr>
                <w:color w:val="000000"/>
              </w:rPr>
              <w:t>51.9</w:t>
            </w:r>
          </w:p>
        </w:tc>
      </w:tr>
      <w:tr w:rsidR="0007662F" w14:paraId="188F18D5" w14:textId="77777777">
        <w:tc>
          <w:tcPr>
            <w:tcW w:w="1598" w:type="dxa"/>
          </w:tcPr>
          <w:p w14:paraId="7735BDDC" w14:textId="77777777" w:rsidR="0007662F" w:rsidRDefault="00806081">
            <w:pPr>
              <w:rPr>
                <w:color w:val="000000"/>
              </w:rPr>
            </w:pPr>
            <w:r>
              <w:rPr>
                <w:i/>
                <w:iCs/>
                <w:color w:val="000000"/>
              </w:rPr>
              <w:t>Streptococcus</w:t>
            </w:r>
            <w:r>
              <w:rPr>
                <w:color w:val="000000"/>
              </w:rPr>
              <w:t xml:space="preserve"> </w:t>
            </w:r>
            <w:r>
              <w:rPr>
                <w:color w:val="000000"/>
              </w:rPr>
              <w:lastRenderedPageBreak/>
              <w:t>phage phiARI0468b-3</w:t>
            </w:r>
          </w:p>
        </w:tc>
        <w:tc>
          <w:tcPr>
            <w:tcW w:w="1447" w:type="dxa"/>
            <w:vAlign w:val="center"/>
          </w:tcPr>
          <w:p w14:paraId="63C18E8A" w14:textId="77777777" w:rsidR="0007662F" w:rsidRDefault="00806081">
            <w:pPr>
              <w:rPr>
                <w:color w:val="000000"/>
              </w:rPr>
            </w:pPr>
            <w:r>
              <w:rPr>
                <w:color w:val="000000"/>
              </w:rPr>
              <w:lastRenderedPageBreak/>
              <w:t>KT337359.1</w:t>
            </w:r>
          </w:p>
        </w:tc>
        <w:tc>
          <w:tcPr>
            <w:tcW w:w="886" w:type="dxa"/>
            <w:vAlign w:val="center"/>
          </w:tcPr>
          <w:p w14:paraId="13863A73" w14:textId="77777777" w:rsidR="0007662F" w:rsidRDefault="00806081">
            <w:pPr>
              <w:rPr>
                <w:color w:val="000000"/>
              </w:rPr>
            </w:pPr>
            <w:r>
              <w:rPr>
                <w:rFonts w:ascii="Arial" w:hAnsi="Arial" w:cs="Arial"/>
                <w:color w:val="000000"/>
                <w:sz w:val="20"/>
                <w:szCs w:val="20"/>
                <w:lang w:val="en-GB"/>
              </w:rPr>
              <w:t xml:space="preserve">31.9 </w:t>
            </w:r>
            <w:r>
              <w:rPr>
                <w:rFonts w:ascii="Arial" w:hAnsi="Arial" w:cs="Arial"/>
                <w:color w:val="000000"/>
                <w:sz w:val="20"/>
                <w:szCs w:val="20"/>
                <w:lang w:val="en-GB"/>
              </w:rPr>
              <w:lastRenderedPageBreak/>
              <w:t>(**)</w:t>
            </w:r>
          </w:p>
        </w:tc>
        <w:tc>
          <w:tcPr>
            <w:tcW w:w="1072" w:type="dxa"/>
            <w:vAlign w:val="center"/>
          </w:tcPr>
          <w:p w14:paraId="1F7CF9FD" w14:textId="77777777" w:rsidR="0007662F" w:rsidRDefault="00806081">
            <w:pPr>
              <w:rPr>
                <w:color w:val="000000"/>
              </w:rPr>
            </w:pPr>
            <w:r>
              <w:rPr>
                <w:color w:val="000000"/>
              </w:rPr>
              <w:lastRenderedPageBreak/>
              <w:t>54.2</w:t>
            </w:r>
          </w:p>
        </w:tc>
      </w:tr>
    </w:tbl>
    <w:p w14:paraId="44B86684" w14:textId="77777777" w:rsidR="0007662F" w:rsidRDefault="00806081">
      <w:pPr>
        <w:rPr>
          <w:color w:val="000000"/>
        </w:rPr>
      </w:pPr>
      <w:r>
        <w:rPr>
          <w:rFonts w:ascii="Arial" w:hAnsi="Arial" w:cs="Arial"/>
          <w:b/>
          <w:bCs/>
          <w:color w:val="000000"/>
          <w:sz w:val="22"/>
          <w:szCs w:val="22"/>
          <w:lang w:val="en-GB"/>
        </w:rPr>
        <w:t>(*) determined using VIRIDIC [3]</w:t>
      </w:r>
    </w:p>
    <w:p w14:paraId="7141A633" w14:textId="77777777" w:rsidR="0007662F" w:rsidRDefault="00806081">
      <w:pPr>
        <w:rPr>
          <w:color w:val="000000"/>
        </w:rPr>
      </w:pPr>
      <w:r>
        <w:rPr>
          <w:rFonts w:ascii="Arial" w:hAnsi="Arial" w:cs="Arial"/>
          <w:b/>
          <w:bCs/>
          <w:color w:val="000000"/>
          <w:sz w:val="22"/>
          <w:szCs w:val="22"/>
          <w:lang w:val="en-GB"/>
        </w:rPr>
        <w:t>(**) possibly incomplete</w:t>
      </w:r>
    </w:p>
    <w:p w14:paraId="7E91E0F8" w14:textId="77777777" w:rsidR="0007662F" w:rsidRDefault="0007662F">
      <w:pPr>
        <w:rPr>
          <w:rFonts w:ascii="Arial" w:hAnsi="Arial" w:cs="Arial"/>
          <w:b/>
          <w:bCs/>
          <w:color w:val="000000"/>
          <w:sz w:val="22"/>
          <w:szCs w:val="22"/>
          <w:lang w:val="en-GB"/>
        </w:rPr>
      </w:pPr>
    </w:p>
    <w:p w14:paraId="3D708068" w14:textId="77777777" w:rsidR="0007662F" w:rsidRDefault="00806081">
      <w:pPr>
        <w:rPr>
          <w:color w:val="000000"/>
        </w:rPr>
      </w:pPr>
      <w:r>
        <w:rPr>
          <w:rFonts w:ascii="Arial" w:hAnsi="Arial" w:cs="Arial"/>
          <w:b/>
          <w:bCs/>
          <w:color w:val="000000"/>
          <w:sz w:val="22"/>
          <w:szCs w:val="22"/>
          <w:lang w:val="en-GB"/>
        </w:rPr>
        <w:t>Relevant references for this taxon:</w:t>
      </w:r>
    </w:p>
    <w:p w14:paraId="1FFAE86E" w14:textId="77777777" w:rsidR="0007662F" w:rsidRDefault="0007662F">
      <w:pPr>
        <w:rPr>
          <w:rFonts w:ascii="Arial" w:hAnsi="Arial" w:cs="Arial"/>
          <w:b/>
          <w:bCs/>
          <w:color w:val="000000"/>
          <w:sz w:val="22"/>
          <w:szCs w:val="22"/>
          <w:lang w:val="en-GB"/>
        </w:rPr>
      </w:pPr>
    </w:p>
    <w:p w14:paraId="77B384D9" w14:textId="77777777" w:rsidR="0007662F" w:rsidRDefault="00806081">
      <w:pPr>
        <w:rPr>
          <w:color w:val="000000"/>
        </w:rPr>
      </w:pPr>
      <w:r>
        <w:rPr>
          <w:rFonts w:ascii="Arial" w:hAnsi="Arial" w:cs="Arial"/>
          <w:bCs/>
          <w:color w:val="000000"/>
          <w:sz w:val="22"/>
          <w:szCs w:val="22"/>
        </w:rPr>
        <w:t>Croucher NJ, Hanage WP, Harris SR, McGee L, van der Linden M, de Lencastre H, Sá-Leão R, Song JH, Ko KS, Beall B, Klugman KP, Parkhill J, Tomasz A, Kristinsson KG, Bentley SD. Variable recombination dynamics during the emergence, transmission and 'disarming' of a multidrug-resistant pneumococcal clone. BMC Biol. 2014 Jun 23;12:49. doi: 10.1186/1741-7007-12-49. PMID: 24957517; PMCID: PMC4094930. [</w:t>
      </w:r>
      <w:r>
        <w:rPr>
          <w:rFonts w:ascii="Arial" w:hAnsi="Arial" w:cs="Arial"/>
          <w:bCs/>
          <w:i/>
          <w:iCs/>
          <w:color w:val="000000"/>
          <w:sz w:val="22"/>
          <w:szCs w:val="22"/>
        </w:rPr>
        <w:t>Streptococcus</w:t>
      </w:r>
      <w:r>
        <w:rPr>
          <w:rFonts w:ascii="Arial" w:hAnsi="Arial" w:cs="Arial"/>
          <w:bCs/>
          <w:color w:val="000000"/>
          <w:sz w:val="22"/>
          <w:szCs w:val="22"/>
        </w:rPr>
        <w:t xml:space="preserve"> phage K13].</w:t>
      </w:r>
    </w:p>
    <w:p w14:paraId="3CFC5E36" w14:textId="77777777" w:rsidR="0007662F" w:rsidRDefault="0007662F">
      <w:pPr>
        <w:rPr>
          <w:rFonts w:ascii="Arial" w:hAnsi="Arial" w:cs="Arial"/>
          <w:bCs/>
          <w:color w:val="000000"/>
          <w:sz w:val="22"/>
          <w:szCs w:val="22"/>
        </w:rPr>
      </w:pPr>
    </w:p>
    <w:p w14:paraId="38B70E51" w14:textId="77777777" w:rsidR="0007662F" w:rsidRDefault="00806081">
      <w:pPr>
        <w:rPr>
          <w:color w:val="000000"/>
        </w:rPr>
      </w:pPr>
      <w:r>
        <w:rPr>
          <w:rFonts w:ascii="Arial" w:hAnsi="Arial" w:cs="Arial"/>
          <w:bCs/>
          <w:color w:val="000000"/>
          <w:sz w:val="22"/>
          <w:szCs w:val="22"/>
        </w:rPr>
        <w:t>Brueggemann AB, Harrold CL, Rezaei Javan R, van Tonder AJ, McDonnell AJ, Edwards BA. Pneumococcal prophages are diverse, but not without structure or history. Sci Rep. 2017 Feb 20;7:42976. doi: 10.1038/srep42976. PMID: 28218261; PMCID: PMC5317160.</w:t>
      </w:r>
    </w:p>
    <w:p w14:paraId="61AD04F4" w14:textId="77777777" w:rsidR="0007662F" w:rsidRDefault="0007662F">
      <w:pPr>
        <w:rPr>
          <w:rFonts w:ascii="Arial" w:hAnsi="Arial" w:cs="Arial"/>
          <w:bCs/>
          <w:color w:val="000000"/>
          <w:sz w:val="22"/>
          <w:szCs w:val="22"/>
        </w:rPr>
      </w:pPr>
    </w:p>
    <w:p w14:paraId="45A3E214" w14:textId="77777777" w:rsidR="0007662F" w:rsidRDefault="00806081">
      <w:pPr>
        <w:rPr>
          <w:color w:val="000000"/>
        </w:rPr>
      </w:pPr>
      <w:r>
        <w:rPr>
          <w:rFonts w:ascii="Arial" w:hAnsi="Arial" w:cs="Arial"/>
          <w:bCs/>
          <w:color w:val="000000"/>
          <w:sz w:val="22"/>
          <w:szCs w:val="22"/>
        </w:rPr>
        <w:t>Croucher NJ, Mostowy R, Wymant C, Turner P, Bentley SD, Fraser C. Horizontal DNA Transfer Mechanisms of Bacteria as Weapons of Intragenomic Conflict. PLoS Biol. 2016 Mar 2;14(3):e1002394. doi: 10.1371/journal.pbio.1002394. PMID: 26934590; PMCID: PMC4774983.</w:t>
      </w:r>
    </w:p>
    <w:p w14:paraId="3B24E026" w14:textId="77777777" w:rsidR="0007662F" w:rsidRDefault="0007662F">
      <w:pPr>
        <w:rPr>
          <w:rFonts w:ascii="Arial" w:hAnsi="Arial" w:cs="Arial"/>
          <w:bCs/>
          <w:color w:val="000000"/>
          <w:sz w:val="22"/>
          <w:szCs w:val="22"/>
        </w:rPr>
      </w:pPr>
    </w:p>
    <w:p w14:paraId="10B7E534" w14:textId="77777777" w:rsidR="0007662F" w:rsidRDefault="00806081">
      <w:pPr>
        <w:pStyle w:val="BodyTextIndent"/>
        <w:numPr>
          <w:ilvl w:val="0"/>
          <w:numId w:val="5"/>
        </w:numPr>
        <w:spacing w:before="120" w:after="120"/>
        <w:rPr>
          <w:color w:val="000000"/>
        </w:rPr>
      </w:pPr>
      <w:r>
        <w:rPr>
          <w:rFonts w:ascii="Arial" w:hAnsi="Arial" w:cs="Arial"/>
          <w:b/>
          <w:color w:val="000000"/>
          <w:szCs w:val="24"/>
        </w:rPr>
        <w:t xml:space="preserve">Create a new subfamily, </w:t>
      </w:r>
      <w:r>
        <w:rPr>
          <w:rFonts w:ascii="Arial" w:hAnsi="Arial" w:cs="Arial"/>
          <w:b/>
          <w:i/>
          <w:iCs/>
          <w:color w:val="000000"/>
          <w:szCs w:val="24"/>
        </w:rPr>
        <w:t>Ferrettivirinae</w:t>
      </w:r>
      <w:r>
        <w:rPr>
          <w:rFonts w:ascii="Arial" w:hAnsi="Arial" w:cs="Arial"/>
          <w:b/>
          <w:color w:val="000000"/>
          <w:szCs w:val="24"/>
        </w:rPr>
        <w:t xml:space="preserve"> for these three genera</w:t>
      </w:r>
    </w:p>
    <w:p w14:paraId="79E0B5BB" w14:textId="77777777" w:rsidR="0007662F" w:rsidRDefault="0007662F">
      <w:pPr>
        <w:rPr>
          <w:rFonts w:ascii="Arial" w:hAnsi="Arial" w:cs="Arial"/>
          <w:b/>
          <w:color w:val="000000"/>
          <w:sz w:val="22"/>
          <w:szCs w:val="22"/>
        </w:rPr>
      </w:pPr>
    </w:p>
    <w:p w14:paraId="3CA8CFD4" w14:textId="77777777" w:rsidR="0007662F" w:rsidRDefault="00806081">
      <w:pPr>
        <w:rPr>
          <w:color w:val="000000"/>
        </w:rPr>
      </w:pPr>
      <w:r>
        <w:rPr>
          <w:rFonts w:ascii="Arial" w:hAnsi="Arial" w:cs="Arial"/>
          <w:b/>
          <w:bCs/>
          <w:color w:val="000000"/>
          <w:sz w:val="22"/>
          <w:szCs w:val="22"/>
          <w:lang w:val="en-GB"/>
        </w:rPr>
        <w:t xml:space="preserve">Origin of the name of this taxon:  </w:t>
      </w:r>
      <w:r>
        <w:rPr>
          <w:rFonts w:ascii="Arial" w:hAnsi="Arial" w:cs="Arial"/>
          <w:color w:val="000000"/>
          <w:sz w:val="22"/>
          <w:szCs w:val="22"/>
          <w:lang w:val="en-GB"/>
        </w:rPr>
        <w:t>This taxon is named in honour of American microbiologist Joseph J. Ferretti who received a Ph.D. in Biochemistry at the University of Minnesota (1967), was a post-doctoral fellow at The Johns Hopkins University and attended the Cold Spring Harbor Bacterial Virus Course (1967-69). He came to the University of Oklahoma College of Medicine in 1969 and in1983 became Chairman of the Department of Microbiology and Immunology; in 1993 he was the Vice President for Research, and from 1995-2011 served as Senior Vice President and Provost of the University of Oklahoma Health Sciences Center (OUHSC). Over the course of his career, he has authored scientific papers on his specialties of streptococcal infections, antibiotic resistance, and genomics and co- authored six books. He has been a US National Academy of Sciences Visiting Scientist to the German Democratic Republic (1980), a Visiting Professor on sabbatical at the Institut Pasteur, Paris (1982), and a consultant to WHO laboratories in St. Petersburg, Russia (1990) and Beijing, China (1996). He organized ASM International Conferences on Streptococcal Genetics in Sarasota, FL (1986) and Santa Fe, NM (1994). The honors to Dr. Ferretti have been numerous: he was inducted in 1983 into The Johns Hopkins University Society of Scholars; in 1987 he became the George Lynn Cross Research Professor at the University of Oklahoma; a Lecturer at the Deutsche Gesellschaft fur Hygeine und Mikrobiologie Kongress Wissenschafte, Aachen, Germany (2001) an Honorary Member of Akadamie gemeinnütziger Wissenschaften zu Erfurt, Germany (2007) and was awarded an honorary doctorate from the Russian Academy of Medical Sciences in St. Petersburg, Russia (1997).</w:t>
      </w:r>
    </w:p>
    <w:p w14:paraId="3339CC76" w14:textId="77777777" w:rsidR="0007662F" w:rsidRDefault="0007662F">
      <w:pPr>
        <w:rPr>
          <w:rFonts w:ascii="Arial" w:hAnsi="Arial" w:cs="Arial"/>
          <w:color w:val="000000"/>
          <w:sz w:val="22"/>
          <w:szCs w:val="22"/>
          <w:lang w:val="en-GB"/>
        </w:rPr>
      </w:pPr>
    </w:p>
    <w:p w14:paraId="4B65998B" w14:textId="77777777" w:rsidR="0007662F" w:rsidRDefault="00806081">
      <w:pPr>
        <w:rPr>
          <w:color w:val="000000"/>
        </w:rPr>
      </w:pPr>
      <w:r>
        <w:rPr>
          <w:rFonts w:ascii="Arial" w:hAnsi="Arial" w:cs="Arial"/>
          <w:color w:val="000000"/>
          <w:sz w:val="22"/>
          <w:szCs w:val="22"/>
          <w:lang w:val="en-GB"/>
        </w:rPr>
        <w:t>After 45 years of service, Dr. Ferretti officially retired from the University of Oklahoma College of Medicine in 2014 and is presently a George Lynn Cross Research Professor Emeritus in the Department of Microbiology and Immunology. He is currently the lead Editor of a comprehensive book of 31 chapters, “</w:t>
      </w:r>
      <w:r>
        <w:rPr>
          <w:rFonts w:ascii="Arial" w:hAnsi="Arial" w:cs="Arial"/>
          <w:i/>
          <w:iCs/>
          <w:color w:val="000000"/>
          <w:sz w:val="22"/>
          <w:szCs w:val="22"/>
          <w:lang w:val="en-GB"/>
        </w:rPr>
        <w:t>Streptococcus pyogenes</w:t>
      </w:r>
      <w:r>
        <w:rPr>
          <w:rFonts w:ascii="Arial" w:hAnsi="Arial" w:cs="Arial"/>
          <w:color w:val="000000"/>
          <w:sz w:val="22"/>
          <w:szCs w:val="22"/>
          <w:lang w:val="en-GB"/>
        </w:rPr>
        <w:t>; Basic Biology to Clinical Manifestations,” an open access electronic book presently available on the NIH/NCBI bookshelf (https://www.ncbi.nlm.nih.gov/books/NBK587111/. After six years, the website has been visited by over 1.2 million unique Internet Protocol addresses (IPs) with over one million downloads of pages, chapters, and the entire book.</w:t>
      </w:r>
    </w:p>
    <w:p w14:paraId="13C038B3" w14:textId="77777777" w:rsidR="0007662F" w:rsidRDefault="00806081">
      <w:pPr>
        <w:jc w:val="center"/>
        <w:rPr>
          <w:color w:val="000000"/>
        </w:rPr>
      </w:pPr>
      <w:r>
        <w:rPr>
          <w:noProof/>
          <w:color w:val="000000"/>
        </w:rPr>
        <w:lastRenderedPageBreak/>
        <w:drawing>
          <wp:inline distT="0" distB="0" distL="0" distR="0" wp14:anchorId="602EB3FF" wp14:editId="7ABC31FF">
            <wp:extent cx="2726055" cy="2726055"/>
            <wp:effectExtent l="0" t="0" r="0" b="0"/>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pic:cNvPicPr>
                      <a:picLocks noChangeAspect="1" noChangeArrowheads="1"/>
                    </pic:cNvPicPr>
                  </pic:nvPicPr>
                  <pic:blipFill>
                    <a:blip r:embed="rId19"/>
                    <a:stretch>
                      <a:fillRect/>
                    </a:stretch>
                  </pic:blipFill>
                  <pic:spPr bwMode="auto">
                    <a:xfrm>
                      <a:off x="0" y="0"/>
                      <a:ext cx="2726055" cy="2726055"/>
                    </a:xfrm>
                    <a:prstGeom prst="rect">
                      <a:avLst/>
                    </a:prstGeom>
                  </pic:spPr>
                </pic:pic>
              </a:graphicData>
            </a:graphic>
          </wp:inline>
        </w:drawing>
      </w:r>
    </w:p>
    <w:p w14:paraId="504BDE47" w14:textId="77777777" w:rsidR="0007662F" w:rsidRDefault="00806081">
      <w:pPr>
        <w:jc w:val="center"/>
        <w:rPr>
          <w:color w:val="000000"/>
        </w:rPr>
      </w:pPr>
      <w:r>
        <w:rPr>
          <w:rFonts w:ascii="Arial" w:hAnsi="Arial" w:cs="Arial"/>
          <w:color w:val="000000"/>
          <w:sz w:val="22"/>
          <w:szCs w:val="22"/>
          <w:lang w:val="en-GB"/>
        </w:rPr>
        <w:t>(photo copied from https://www.linkedin.com/in/joseph-ferretti-96b93834/)</w:t>
      </w:r>
    </w:p>
    <w:p w14:paraId="099B2CED" w14:textId="77777777" w:rsidR="0007662F" w:rsidRDefault="0007662F">
      <w:pPr>
        <w:rPr>
          <w:rFonts w:ascii="Arial" w:hAnsi="Arial" w:cs="Arial"/>
          <w:b/>
          <w:bCs/>
          <w:color w:val="000000"/>
          <w:sz w:val="22"/>
          <w:szCs w:val="22"/>
          <w:lang w:val="en-GB"/>
        </w:rPr>
      </w:pPr>
    </w:p>
    <w:p w14:paraId="21173F7D" w14:textId="77777777" w:rsidR="0007662F" w:rsidRDefault="00806081">
      <w:pPr>
        <w:rPr>
          <w:color w:val="000000"/>
        </w:rPr>
      </w:pPr>
      <w:r>
        <w:rPr>
          <w:rFonts w:ascii="Arial" w:hAnsi="Arial" w:cs="Arial"/>
          <w:b/>
          <w:color w:val="000000"/>
          <w:sz w:val="22"/>
          <w:szCs w:val="22"/>
        </w:rPr>
        <w:t xml:space="preserve">Conclusion: </w:t>
      </w:r>
      <w:r>
        <w:rPr>
          <w:rFonts w:ascii="Arial" w:hAnsi="Arial" w:cs="Arial"/>
          <w:bCs/>
          <w:color w:val="000000"/>
          <w:sz w:val="22"/>
          <w:szCs w:val="22"/>
        </w:rPr>
        <w:t xml:space="preserve">On the basis of DNA (Fig. 1) and protein (Fig. 2) similarity this is a cohesive subfamily.  This group share at least 29.7% DNA sequence similarity and 14 homologous proteins [6] including: terminase large subunit, portal, tail tape measure protein, and tail protein. </w:t>
      </w:r>
    </w:p>
    <w:p w14:paraId="13EB6B84" w14:textId="77777777" w:rsidR="0007662F" w:rsidRDefault="0007662F">
      <w:pPr>
        <w:rPr>
          <w:rFonts w:ascii="Arial" w:hAnsi="Arial" w:cs="Arial"/>
          <w:b/>
          <w:sz w:val="22"/>
          <w:szCs w:val="22"/>
        </w:rPr>
      </w:pPr>
    </w:p>
    <w:p w14:paraId="498856E8" w14:textId="77777777" w:rsidR="0007662F" w:rsidRDefault="0007662F">
      <w:pPr>
        <w:spacing w:before="120" w:after="120"/>
        <w:rPr>
          <w:rFonts w:ascii="Aptos" w:hAnsi="Aptos"/>
          <w:color w:val="0070C0"/>
        </w:rPr>
      </w:pPr>
    </w:p>
    <w:sectPr w:rsidR="0007662F">
      <w:headerReference w:type="even" r:id="rId20"/>
      <w:headerReference w:type="default" r:id="rId21"/>
      <w:footerReference w:type="even" r:id="rId22"/>
      <w:footerReference w:type="default" r:id="rId23"/>
      <w:headerReference w:type="first" r:id="rId24"/>
      <w:footerReference w:type="first" r:id="rId25"/>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0D4EC" w14:textId="77777777" w:rsidR="0015324E" w:rsidRDefault="0015324E">
      <w:r>
        <w:separator/>
      </w:r>
    </w:p>
  </w:endnote>
  <w:endnote w:type="continuationSeparator" w:id="0">
    <w:p w14:paraId="6A95DB19" w14:textId="77777777" w:rsidR="0015324E" w:rsidRDefault="00153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55D63" w14:textId="77777777" w:rsidR="0007662F" w:rsidRDefault="000766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Content>
      <w:p w14:paraId="24DE983B" w14:textId="77777777" w:rsidR="0007662F" w:rsidRDefault="00806081">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15</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0A82DB0A" w14:textId="77777777" w:rsidR="0007662F" w:rsidRDefault="000766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229539"/>
      <w:docPartObj>
        <w:docPartGallery w:val="Page Numbers (Bottom of Page)"/>
        <w:docPartUnique/>
      </w:docPartObj>
    </w:sdtPr>
    <w:sdtContent>
      <w:p w14:paraId="517012BD" w14:textId="77777777" w:rsidR="0007662F" w:rsidRDefault="00806081">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15</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538BAAA9" w14:textId="77777777" w:rsidR="0007662F" w:rsidRDefault="00076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0C249" w14:textId="77777777" w:rsidR="0015324E" w:rsidRDefault="0015324E">
      <w:r>
        <w:separator/>
      </w:r>
    </w:p>
  </w:footnote>
  <w:footnote w:type="continuationSeparator" w:id="0">
    <w:p w14:paraId="249B7449" w14:textId="77777777" w:rsidR="0015324E" w:rsidRDefault="00153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C4E83" w14:textId="77777777" w:rsidR="0007662F" w:rsidRDefault="00076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11113" w14:textId="77777777" w:rsidR="0007662F" w:rsidRDefault="00806081">
    <w:pPr>
      <w:pStyle w:val="Header"/>
      <w:jc w:val="right"/>
      <w:rPr>
        <w:i/>
        <w:sz w:val="18"/>
        <w:szCs w:val="18"/>
      </w:rPr>
    </w:pPr>
    <w:r>
      <w:rPr>
        <w:noProof/>
      </w:rPr>
      <w:drawing>
        <wp:anchor distT="0" distB="0" distL="114300" distR="114300" simplePos="0" relativeHeight="251657216" behindDoc="1" locked="0" layoutInCell="0" allowOverlap="1" wp14:anchorId="00E24C11" wp14:editId="048CE0E7">
          <wp:simplePos x="0" y="0"/>
          <wp:positionH relativeFrom="margin">
            <wp:posOffset>243205</wp:posOffset>
          </wp:positionH>
          <wp:positionV relativeFrom="paragraph">
            <wp:posOffset>-106045</wp:posOffset>
          </wp:positionV>
          <wp:extent cx="560705" cy="344170"/>
          <wp:effectExtent l="0" t="0" r="0" b="0"/>
          <wp:wrapSquare wrapText="bothSides"/>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DCB9C" w14:textId="77777777" w:rsidR="0007662F" w:rsidRDefault="00806081">
    <w:pPr>
      <w:pStyle w:val="Header"/>
      <w:jc w:val="right"/>
      <w:rPr>
        <w:i/>
        <w:sz w:val="18"/>
        <w:szCs w:val="18"/>
      </w:rPr>
    </w:pPr>
    <w:r>
      <w:rPr>
        <w:noProof/>
      </w:rPr>
      <w:drawing>
        <wp:anchor distT="0" distB="0" distL="114300" distR="114300" simplePos="0" relativeHeight="251658240" behindDoc="1" locked="0" layoutInCell="0" allowOverlap="1" wp14:anchorId="2B9C9E4A" wp14:editId="32714DD7">
          <wp:simplePos x="0" y="0"/>
          <wp:positionH relativeFrom="margin">
            <wp:posOffset>243205</wp:posOffset>
          </wp:positionH>
          <wp:positionV relativeFrom="paragraph">
            <wp:posOffset>-106045</wp:posOffset>
          </wp:positionV>
          <wp:extent cx="560705" cy="344170"/>
          <wp:effectExtent l="0" t="0" r="0" b="0"/>
          <wp:wrapSquare wrapText="bothSides"/>
          <wp:docPr id="1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045F1"/>
    <w:multiLevelType w:val="multilevel"/>
    <w:tmpl w:val="C11254FA"/>
    <w:lvl w:ilvl="0">
      <w:start w:val="1"/>
      <w:numFmt w:val="upp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33BE31D6"/>
    <w:multiLevelType w:val="multilevel"/>
    <w:tmpl w:val="3BD6DC4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5B2A171B"/>
    <w:multiLevelType w:val="multilevel"/>
    <w:tmpl w:val="3EB87C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5FD06B9E"/>
    <w:multiLevelType w:val="multilevel"/>
    <w:tmpl w:val="9E665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8F66623"/>
    <w:multiLevelType w:val="multilevel"/>
    <w:tmpl w:val="3996839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7B791854"/>
    <w:multiLevelType w:val="multilevel"/>
    <w:tmpl w:val="2D7AF90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772623946">
    <w:abstractNumId w:val="1"/>
  </w:num>
  <w:num w:numId="2" w16cid:durableId="1068765642">
    <w:abstractNumId w:val="5"/>
  </w:num>
  <w:num w:numId="3" w16cid:durableId="268317486">
    <w:abstractNumId w:val="3"/>
  </w:num>
  <w:num w:numId="4" w16cid:durableId="975841473">
    <w:abstractNumId w:val="0"/>
  </w:num>
  <w:num w:numId="5" w16cid:durableId="1361399500">
    <w:abstractNumId w:val="4"/>
  </w:num>
  <w:num w:numId="6" w16cid:durableId="131948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7662F"/>
    <w:rsid w:val="0007662F"/>
    <w:rsid w:val="000B415E"/>
    <w:rsid w:val="0015324E"/>
    <w:rsid w:val="00354CD8"/>
    <w:rsid w:val="00412ECE"/>
    <w:rsid w:val="004B26A5"/>
    <w:rsid w:val="00544865"/>
    <w:rsid w:val="005C2E78"/>
    <w:rsid w:val="00622A70"/>
    <w:rsid w:val="00806081"/>
    <w:rsid w:val="008D0EB6"/>
    <w:rsid w:val="009901EF"/>
    <w:rsid w:val="00C52EAD"/>
    <w:rsid w:val="00C84623"/>
    <w:rsid w:val="00F72841"/>
    <w:rsid w:val="00FB1C3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C62447D"/>
  <w15:docId w15:val="{0FBD2A65-5B56-4788-AC63-D10E58870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if"/><Relationship Id="rId23" Type="http://schemas.openxmlformats.org/officeDocument/2006/relationships/footer" Target="footer2.xml"/><Relationship Id="rId10" Type="http://schemas.openxmlformats.org/officeDocument/2006/relationships/hyperlink" Target="https://ictv.global/sc"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tif"/><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11</Pages>
  <Words>2556</Words>
  <Characters>14571</Characters>
  <Application>Microsoft Office Word</Application>
  <DocSecurity>0</DocSecurity>
  <Lines>121</Lines>
  <Paragraphs>34</Paragraphs>
  <ScaleCrop>false</ScaleCrop>
  <Company>UWE Bristol</Company>
  <LinksUpToDate>false</LinksUpToDate>
  <CharactersWithSpaces>17093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42</cp:revision>
  <dcterms:created xsi:type="dcterms:W3CDTF">2024-02-13T18:56:00Z</dcterms:created>
  <dcterms:modified xsi:type="dcterms:W3CDTF">2024-10-08T08:50:00Z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