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26DACFA5" w:rsidR="00A174CC" w:rsidRPr="0047678A" w:rsidRDefault="0047678A">
            <w:pPr>
              <w:pStyle w:val="BodyTextIndent"/>
              <w:ind w:left="0" w:firstLine="0"/>
              <w:jc w:val="center"/>
              <w:rPr>
                <w:rFonts w:ascii="Arial" w:hAnsi="Arial" w:cs="Arial"/>
                <w:b/>
                <w:bCs/>
                <w:i/>
                <w:iCs/>
                <w:color w:val="000000" w:themeColor="text1"/>
                <w:sz w:val="28"/>
                <w:szCs w:val="28"/>
              </w:rPr>
            </w:pPr>
            <w:r w:rsidRPr="0047678A">
              <w:rPr>
                <w:rFonts w:ascii="Arial" w:hAnsi="Arial" w:cs="Arial"/>
                <w:b/>
                <w:bCs/>
                <w:i/>
                <w:iCs/>
                <w:color w:val="000000" w:themeColor="text1"/>
                <w:sz w:val="28"/>
                <w:szCs w:val="28"/>
              </w:rPr>
              <w:t>2022.041B</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9415F8" w14:textId="37AED0F3" w:rsidR="00A174CC" w:rsidRPr="000A146A" w:rsidRDefault="008815EE">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4455ED" w:rsidRPr="0047678A">
              <w:rPr>
                <w:rFonts w:ascii="Arial" w:hAnsi="Arial" w:cs="Arial"/>
                <w:bCs/>
                <w:sz w:val="22"/>
                <w:szCs w:val="22"/>
              </w:rPr>
              <w:t>Create</w:t>
            </w:r>
            <w:r w:rsidR="00EE6BD3" w:rsidRPr="0047678A">
              <w:rPr>
                <w:rFonts w:ascii="Arial" w:hAnsi="Arial" w:cs="Arial"/>
                <w:bCs/>
                <w:sz w:val="22"/>
                <w:szCs w:val="22"/>
              </w:rPr>
              <w:t xml:space="preserve"> </w:t>
            </w:r>
            <w:r w:rsidR="0047678A" w:rsidRPr="0047678A">
              <w:rPr>
                <w:rFonts w:ascii="Arial" w:hAnsi="Arial" w:cs="Arial"/>
                <w:bCs/>
                <w:sz w:val="22"/>
                <w:szCs w:val="22"/>
              </w:rPr>
              <w:t>one</w:t>
            </w:r>
            <w:r w:rsidR="000B3C47" w:rsidRPr="0047678A">
              <w:rPr>
                <w:rFonts w:ascii="Arial" w:hAnsi="Arial" w:cs="Arial"/>
                <w:bCs/>
                <w:sz w:val="22"/>
                <w:szCs w:val="22"/>
              </w:rPr>
              <w:t xml:space="preserve"> </w:t>
            </w:r>
            <w:r w:rsidR="00EE6BD3" w:rsidRPr="0047678A">
              <w:rPr>
                <w:rFonts w:ascii="Arial" w:hAnsi="Arial" w:cs="Arial"/>
                <w:bCs/>
                <w:sz w:val="22"/>
                <w:szCs w:val="22"/>
              </w:rPr>
              <w:t xml:space="preserve">new </w:t>
            </w:r>
            <w:r w:rsidR="00E92B69" w:rsidRPr="0047678A">
              <w:rPr>
                <w:rFonts w:ascii="Arial" w:hAnsi="Arial" w:cs="Arial"/>
                <w:bCs/>
                <w:sz w:val="22"/>
                <w:szCs w:val="22"/>
              </w:rPr>
              <w:t>species</w:t>
            </w:r>
            <w:r w:rsidR="00051ACC" w:rsidRPr="0047678A">
              <w:rPr>
                <w:rFonts w:ascii="Arial" w:hAnsi="Arial" w:cs="Arial"/>
                <w:bCs/>
                <w:sz w:val="22"/>
                <w:szCs w:val="22"/>
              </w:rPr>
              <w:t xml:space="preserve"> </w:t>
            </w:r>
            <w:r w:rsidR="00E92B69" w:rsidRPr="0047678A">
              <w:rPr>
                <w:rFonts w:ascii="Arial" w:hAnsi="Arial" w:cs="Arial"/>
                <w:bCs/>
                <w:sz w:val="22"/>
                <w:szCs w:val="22"/>
              </w:rPr>
              <w:t xml:space="preserve">in the genus </w:t>
            </w:r>
            <w:r w:rsidR="00E92B69" w:rsidRPr="0047678A">
              <w:rPr>
                <w:rFonts w:ascii="Arial" w:hAnsi="Arial" w:cs="Arial"/>
                <w:bCs/>
                <w:i/>
                <w:iCs/>
                <w:sz w:val="22"/>
                <w:szCs w:val="22"/>
              </w:rPr>
              <w:t>Janusvirus</w:t>
            </w:r>
            <w:r w:rsidR="00490BC9" w:rsidRPr="0047678A">
              <w:rPr>
                <w:rFonts w:ascii="Arial" w:hAnsi="Arial" w:cs="Arial"/>
                <w:bCs/>
                <w:sz w:val="22"/>
                <w:szCs w:val="22"/>
              </w:rPr>
              <w:t xml:space="preserve"> (</w:t>
            </w:r>
            <w:r w:rsidR="00490BC9" w:rsidRPr="0047678A">
              <w:rPr>
                <w:rFonts w:ascii="Arial" w:hAnsi="Arial" w:cs="Arial"/>
                <w:bCs/>
                <w:i/>
                <w:iCs/>
                <w:sz w:val="22"/>
                <w:szCs w:val="22"/>
              </w:rPr>
              <w:t>Caudoviricetes</w:t>
            </w:r>
            <w:r w:rsidR="00490BC9" w:rsidRPr="0047678A">
              <w:rPr>
                <w:rFonts w:ascii="Arial" w:hAnsi="Arial" w:cs="Arial"/>
                <w:bCs/>
                <w:sz w:val="22"/>
                <w:szCs w:val="22"/>
              </w:rPr>
              <w:t xml:space="preserve">: </w:t>
            </w:r>
            <w:r w:rsidR="00490BC9" w:rsidRPr="0047678A">
              <w:rPr>
                <w:rFonts w:ascii="Arial" w:hAnsi="Arial" w:cs="Arial"/>
                <w:bCs/>
                <w:i/>
                <w:iCs/>
                <w:sz w:val="22"/>
                <w:szCs w:val="22"/>
              </w:rPr>
              <w:t>Arquatrovirinae</w:t>
            </w:r>
            <w:r w:rsidR="00490BC9" w:rsidRPr="0047678A">
              <w:rPr>
                <w:rFonts w:ascii="Arial" w:hAnsi="Arial" w:cs="Arial"/>
                <w:bCs/>
                <w:sz w:val="22"/>
                <w:szCs w:val="22"/>
              </w:rPr>
              <w:t>)</w:t>
            </w:r>
          </w:p>
          <w:p w14:paraId="1B1B8BE9" w14:textId="77777777" w:rsidR="00A174CC" w:rsidRPr="000A146A" w:rsidRDefault="00A174CC">
            <w:pPr>
              <w:spacing w:before="120"/>
              <w:rPr>
                <w:rFonts w:ascii="Arial" w:hAnsi="Arial" w:cs="Arial"/>
                <w:b/>
              </w:rPr>
            </w:pP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14:paraId="67E4419A" w14:textId="77777777" w:rsidTr="0047678A">
        <w:tc>
          <w:tcPr>
            <w:tcW w:w="4368" w:type="dxa"/>
            <w:shd w:val="clear" w:color="auto" w:fill="auto"/>
          </w:tcPr>
          <w:p w14:paraId="4C7A5642" w14:textId="3621BCD1" w:rsidR="00A174CC" w:rsidRPr="00202EC7" w:rsidRDefault="00E92B69">
            <w:pPr>
              <w:rPr>
                <w:rFonts w:ascii="Arial" w:hAnsi="Arial" w:cs="Arial"/>
                <w:sz w:val="22"/>
                <w:szCs w:val="22"/>
                <w:lang w:val="nl-NL"/>
              </w:rPr>
            </w:pPr>
            <w:r w:rsidRPr="00202EC7">
              <w:rPr>
                <w:rFonts w:ascii="Arial" w:hAnsi="Arial" w:cs="Arial"/>
                <w:sz w:val="22"/>
                <w:szCs w:val="22"/>
                <w:lang w:val="nl-NL"/>
              </w:rPr>
              <w:t xml:space="preserve">Ongenae V, </w:t>
            </w:r>
            <w:r w:rsidR="00202EC7" w:rsidRPr="00202EC7">
              <w:rPr>
                <w:rFonts w:ascii="Arial" w:hAnsi="Arial" w:cs="Arial"/>
                <w:sz w:val="22"/>
                <w:szCs w:val="22"/>
                <w:lang w:val="nl-NL"/>
              </w:rPr>
              <w:t>Rozen D</w:t>
            </w:r>
            <w:r w:rsidR="00202EC7">
              <w:rPr>
                <w:rFonts w:ascii="Arial" w:hAnsi="Arial" w:cs="Arial"/>
                <w:sz w:val="22"/>
                <w:szCs w:val="22"/>
                <w:lang w:val="nl-NL"/>
              </w:rPr>
              <w:t>E</w:t>
            </w:r>
            <w:r w:rsidR="00202EC7" w:rsidRPr="00202EC7">
              <w:rPr>
                <w:rFonts w:ascii="Arial" w:hAnsi="Arial" w:cs="Arial"/>
                <w:sz w:val="22"/>
                <w:szCs w:val="22"/>
                <w:lang w:val="nl-NL"/>
              </w:rPr>
              <w:t xml:space="preserve">, </w:t>
            </w:r>
            <w:r w:rsidRPr="00202EC7">
              <w:rPr>
                <w:rFonts w:ascii="Arial" w:hAnsi="Arial" w:cs="Arial"/>
                <w:sz w:val="22"/>
                <w:szCs w:val="22"/>
                <w:lang w:val="nl-NL"/>
              </w:rPr>
              <w:t xml:space="preserve">Briegel A, Claessen D, </w:t>
            </w:r>
            <w:r w:rsidR="00D930A9" w:rsidRPr="00202EC7">
              <w:rPr>
                <w:rFonts w:ascii="Arial" w:hAnsi="Arial" w:cs="Arial"/>
                <w:sz w:val="22"/>
                <w:szCs w:val="22"/>
                <w:lang w:val="nl-NL"/>
              </w:rPr>
              <w:t>Kropinski AM</w:t>
            </w:r>
            <w:r w:rsidRPr="00202EC7">
              <w:rPr>
                <w:rFonts w:ascii="Arial" w:hAnsi="Arial" w:cs="Arial"/>
                <w:sz w:val="22"/>
                <w:szCs w:val="22"/>
                <w:lang w:val="nl-NL"/>
              </w:rPr>
              <w:t>.</w:t>
            </w:r>
          </w:p>
          <w:p w14:paraId="0C4BFEAB" w14:textId="77777777" w:rsidR="00A174CC" w:rsidRPr="00202EC7" w:rsidRDefault="00A174CC">
            <w:pPr>
              <w:rPr>
                <w:rFonts w:ascii="Arial" w:hAnsi="Arial" w:cs="Arial"/>
                <w:sz w:val="22"/>
                <w:szCs w:val="22"/>
                <w:lang w:val="nl-NL"/>
              </w:rPr>
            </w:pPr>
          </w:p>
          <w:p w14:paraId="5A758DAF" w14:textId="77777777" w:rsidR="00A174CC" w:rsidRPr="00202EC7" w:rsidRDefault="00A174CC">
            <w:pPr>
              <w:rPr>
                <w:rFonts w:ascii="Arial" w:hAnsi="Arial" w:cs="Arial"/>
                <w:sz w:val="22"/>
                <w:szCs w:val="22"/>
                <w:lang w:val="nl-NL"/>
              </w:rPr>
            </w:pPr>
          </w:p>
          <w:p w14:paraId="1D0EC94F" w14:textId="77777777" w:rsidR="00A174CC" w:rsidRPr="00202EC7" w:rsidRDefault="00A174CC">
            <w:pPr>
              <w:rPr>
                <w:rFonts w:ascii="Arial" w:hAnsi="Arial" w:cs="Arial"/>
                <w:sz w:val="22"/>
                <w:szCs w:val="22"/>
                <w:lang w:val="nl-NL"/>
              </w:rPr>
            </w:pPr>
          </w:p>
          <w:p w14:paraId="5B4DA008" w14:textId="77777777" w:rsidR="00A174CC" w:rsidRPr="00202EC7" w:rsidRDefault="00A174CC">
            <w:pPr>
              <w:rPr>
                <w:rFonts w:ascii="Arial" w:hAnsi="Arial" w:cs="Arial"/>
                <w:sz w:val="22"/>
                <w:szCs w:val="22"/>
                <w:lang w:val="nl-NL"/>
              </w:rPr>
            </w:pPr>
          </w:p>
        </w:tc>
        <w:tc>
          <w:tcPr>
            <w:tcW w:w="4704" w:type="dxa"/>
            <w:shd w:val="clear" w:color="auto" w:fill="auto"/>
          </w:tcPr>
          <w:p w14:paraId="1659860C" w14:textId="43F75389" w:rsidR="00E92B69" w:rsidRPr="00202EC7" w:rsidRDefault="00202EC7" w:rsidP="008A753A">
            <w:pPr>
              <w:rPr>
                <w:rFonts w:ascii="Arial" w:hAnsi="Arial" w:cs="Arial"/>
                <w:sz w:val="22"/>
                <w:szCs w:val="22"/>
                <w:lang w:val="nl-NL"/>
              </w:rPr>
            </w:pPr>
            <w:proofErr w:type="gramStart"/>
            <w:r w:rsidRPr="0047678A">
              <w:rPr>
                <w:rFonts w:ascii="Arial" w:hAnsi="Arial" w:cs="Arial"/>
                <w:sz w:val="22"/>
                <w:szCs w:val="22"/>
                <w:lang w:val="nl-NL"/>
              </w:rPr>
              <w:t>v.m.a.ongenae@biology.leidenuniv.nl</w:t>
            </w:r>
            <w:proofErr w:type="gramEnd"/>
            <w:r w:rsidR="00E92B69" w:rsidRPr="00202EC7">
              <w:rPr>
                <w:rFonts w:ascii="Arial" w:hAnsi="Arial" w:cs="Arial"/>
                <w:sz w:val="22"/>
                <w:szCs w:val="22"/>
                <w:lang w:val="nl-NL"/>
              </w:rPr>
              <w:t>;</w:t>
            </w:r>
          </w:p>
          <w:p w14:paraId="66D818CB" w14:textId="6C6692FC" w:rsidR="00202EC7" w:rsidRPr="00202EC7" w:rsidRDefault="00202EC7" w:rsidP="008A753A">
            <w:pPr>
              <w:rPr>
                <w:rFonts w:ascii="Arial" w:hAnsi="Arial" w:cs="Arial"/>
                <w:sz w:val="22"/>
                <w:szCs w:val="22"/>
                <w:lang w:val="nl-NL"/>
              </w:rPr>
            </w:pPr>
            <w:proofErr w:type="gramStart"/>
            <w:r>
              <w:rPr>
                <w:rFonts w:ascii="Arial" w:hAnsi="Arial" w:cs="Arial"/>
                <w:sz w:val="22"/>
                <w:szCs w:val="22"/>
                <w:lang w:val="nl-NL"/>
              </w:rPr>
              <w:t>d.e.rozen@biology.leidenuniv.nl</w:t>
            </w:r>
            <w:proofErr w:type="gramEnd"/>
            <w:r>
              <w:rPr>
                <w:rFonts w:ascii="Arial" w:hAnsi="Arial" w:cs="Arial"/>
                <w:sz w:val="22"/>
                <w:szCs w:val="22"/>
                <w:lang w:val="nl-NL"/>
              </w:rPr>
              <w:t>;</w:t>
            </w:r>
          </w:p>
          <w:p w14:paraId="35973000" w14:textId="4D053C28" w:rsidR="00E92B69" w:rsidRPr="00202EC7" w:rsidRDefault="00E92B69" w:rsidP="008A753A">
            <w:pPr>
              <w:rPr>
                <w:rFonts w:ascii="Arial" w:hAnsi="Arial" w:cs="Arial"/>
                <w:sz w:val="22"/>
                <w:szCs w:val="22"/>
                <w:lang w:val="nl-NL"/>
              </w:rPr>
            </w:pPr>
            <w:proofErr w:type="gramStart"/>
            <w:r w:rsidRPr="00202EC7">
              <w:rPr>
                <w:rFonts w:ascii="Arial" w:hAnsi="Arial" w:cs="Arial"/>
                <w:sz w:val="22"/>
                <w:szCs w:val="22"/>
                <w:lang w:val="nl-NL"/>
              </w:rPr>
              <w:t>a.briegel@biology.leidenuniv.nl</w:t>
            </w:r>
            <w:proofErr w:type="gramEnd"/>
            <w:r w:rsidRPr="00202EC7">
              <w:rPr>
                <w:rFonts w:ascii="Arial" w:hAnsi="Arial" w:cs="Arial"/>
                <w:sz w:val="22"/>
                <w:szCs w:val="22"/>
                <w:lang w:val="nl-NL"/>
              </w:rPr>
              <w:t>;</w:t>
            </w:r>
          </w:p>
          <w:p w14:paraId="5755643F" w14:textId="5CE1BBD2" w:rsidR="00E92B69" w:rsidRPr="00490BC9" w:rsidRDefault="00E92B69" w:rsidP="008A753A">
            <w:pPr>
              <w:rPr>
                <w:rFonts w:ascii="Arial" w:hAnsi="Arial" w:cs="Arial"/>
                <w:sz w:val="22"/>
                <w:szCs w:val="22"/>
                <w:lang w:val="nl-NL"/>
              </w:rPr>
            </w:pPr>
            <w:proofErr w:type="gramStart"/>
            <w:r w:rsidRPr="00490BC9">
              <w:rPr>
                <w:rFonts w:ascii="Arial" w:hAnsi="Arial" w:cs="Arial"/>
                <w:sz w:val="22"/>
                <w:szCs w:val="22"/>
                <w:lang w:val="nl-NL"/>
              </w:rPr>
              <w:t>d.claessen@biology.leidenuniv.nl</w:t>
            </w:r>
            <w:proofErr w:type="gramEnd"/>
            <w:r w:rsidRPr="00490BC9">
              <w:rPr>
                <w:rFonts w:ascii="Arial" w:hAnsi="Arial" w:cs="Arial"/>
                <w:sz w:val="22"/>
                <w:szCs w:val="22"/>
                <w:lang w:val="nl-NL"/>
              </w:rPr>
              <w:t>;</w:t>
            </w:r>
          </w:p>
          <w:p w14:paraId="4C0145EC" w14:textId="2B51363E" w:rsidR="00A174CC" w:rsidRDefault="00D930A9" w:rsidP="008A753A">
            <w:pPr>
              <w:rPr>
                <w:rFonts w:ascii="Arial" w:hAnsi="Arial" w:cs="Arial"/>
                <w:sz w:val="22"/>
                <w:szCs w:val="22"/>
              </w:rPr>
            </w:pPr>
            <w:r w:rsidRPr="00A95628">
              <w:rPr>
                <w:rFonts w:ascii="Arial" w:hAnsi="Arial" w:cs="Arial"/>
                <w:sz w:val="22"/>
                <w:szCs w:val="22"/>
              </w:rPr>
              <w:t>Phage.Canada@gmail.com</w:t>
            </w:r>
          </w:p>
        </w:tc>
      </w:tr>
    </w:tbl>
    <w:p w14:paraId="66BE9775" w14:textId="335CB8B2" w:rsidR="00A174CC" w:rsidRPr="0047678A"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292335F2" w14:textId="107265B2" w:rsidR="00E92B69" w:rsidRDefault="00E92B69" w:rsidP="008A753A">
            <w:pPr>
              <w:rPr>
                <w:rFonts w:ascii="Arial" w:hAnsi="Arial" w:cs="Arial"/>
                <w:sz w:val="22"/>
                <w:szCs w:val="22"/>
              </w:rPr>
            </w:pPr>
            <w:r>
              <w:rPr>
                <w:rFonts w:ascii="Arial" w:hAnsi="Arial" w:cs="Arial"/>
                <w:sz w:val="22"/>
                <w:szCs w:val="22"/>
              </w:rPr>
              <w:t>Leiden University, The Netherlands [VO]</w:t>
            </w:r>
            <w:r w:rsidR="00051ACC">
              <w:rPr>
                <w:rFonts w:ascii="Arial" w:hAnsi="Arial" w:cs="Arial"/>
                <w:sz w:val="22"/>
                <w:szCs w:val="22"/>
              </w:rPr>
              <w:t xml:space="preserve">, </w:t>
            </w:r>
            <w:r w:rsidR="00202EC7">
              <w:rPr>
                <w:rFonts w:ascii="Arial" w:hAnsi="Arial" w:cs="Arial"/>
                <w:sz w:val="22"/>
                <w:szCs w:val="22"/>
              </w:rPr>
              <w:t xml:space="preserve">[DER], </w:t>
            </w:r>
            <w:r>
              <w:rPr>
                <w:rFonts w:ascii="Arial" w:hAnsi="Arial" w:cs="Arial"/>
                <w:sz w:val="22"/>
                <w:szCs w:val="22"/>
              </w:rPr>
              <w:t>[AB]</w:t>
            </w:r>
            <w:r w:rsidR="00051ACC">
              <w:rPr>
                <w:rFonts w:ascii="Arial" w:hAnsi="Arial" w:cs="Arial"/>
                <w:sz w:val="22"/>
                <w:szCs w:val="22"/>
              </w:rPr>
              <w:t xml:space="preserve">, </w:t>
            </w:r>
            <w:r>
              <w:rPr>
                <w:rFonts w:ascii="Arial" w:hAnsi="Arial" w:cs="Arial"/>
                <w:sz w:val="22"/>
                <w:szCs w:val="22"/>
              </w:rPr>
              <w:t>[DC]</w:t>
            </w:r>
          </w:p>
          <w:p w14:paraId="1033F5C1" w14:textId="6B90B2AB" w:rsidR="00A95628" w:rsidRDefault="00D930A9" w:rsidP="008A753A">
            <w:pPr>
              <w:rPr>
                <w:rFonts w:ascii="Arial" w:hAnsi="Arial" w:cs="Arial"/>
                <w:sz w:val="22"/>
                <w:szCs w:val="22"/>
              </w:rPr>
            </w:pPr>
            <w:r w:rsidRPr="008A753A">
              <w:rPr>
                <w:rFonts w:ascii="Arial" w:hAnsi="Arial" w:cs="Arial"/>
                <w:sz w:val="22"/>
                <w:szCs w:val="22"/>
              </w:rPr>
              <w:t>University of Guelph, Canada [AMK]</w:t>
            </w: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529F8B13" w:rsidR="00A174CC" w:rsidRDefault="00E92B69">
            <w:pPr>
              <w:rPr>
                <w:rFonts w:ascii="Arial" w:hAnsi="Arial" w:cs="Arial"/>
                <w:sz w:val="22"/>
                <w:szCs w:val="22"/>
              </w:rPr>
            </w:pPr>
            <w:r>
              <w:rPr>
                <w:rFonts w:ascii="Arial" w:hAnsi="Arial" w:cs="Arial"/>
                <w:sz w:val="22"/>
                <w:szCs w:val="22"/>
              </w:rPr>
              <w:t>Véronique Ongenae</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p w14:paraId="43A5AD45" w14:textId="1B85E903" w:rsidR="00A174CC" w:rsidRDefault="00A174CC"/>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45F51824" w14:textId="7E713F3F" w:rsidR="00A174CC" w:rsidRDefault="008A753A">
            <w:pPr>
              <w:rPr>
                <w:rFonts w:ascii="Arial" w:hAnsi="Arial" w:cs="Arial"/>
                <w:sz w:val="22"/>
                <w:szCs w:val="22"/>
              </w:rPr>
            </w:pPr>
            <w:r w:rsidRPr="008A753A">
              <w:rPr>
                <w:rFonts w:ascii="Arial" w:hAnsi="Arial" w:cs="Arial"/>
                <w:sz w:val="22"/>
                <w:szCs w:val="22"/>
              </w:rPr>
              <w:t xml:space="preserve">Bacterial Viruses Subcommittee, </w:t>
            </w:r>
            <w:r w:rsidR="00E92B69">
              <w:rPr>
                <w:rFonts w:ascii="Arial" w:hAnsi="Arial" w:cs="Arial"/>
                <w:sz w:val="22"/>
                <w:szCs w:val="22"/>
              </w:rPr>
              <w:t>Actinophages</w:t>
            </w:r>
            <w:r w:rsidRPr="008A753A">
              <w:rPr>
                <w:rFonts w:ascii="Arial" w:hAnsi="Arial" w:cs="Arial"/>
                <w:sz w:val="22"/>
                <w:szCs w:val="22"/>
              </w:rPr>
              <w:t xml:space="preserve"> Study Group</w:t>
            </w:r>
          </w:p>
          <w:p w14:paraId="66AC0261" w14:textId="77777777" w:rsidR="00A174CC" w:rsidRDefault="00A174CC">
            <w:pPr>
              <w:rPr>
                <w:rFonts w:ascii="Arial" w:hAnsi="Arial" w:cs="Arial"/>
                <w:sz w:val="22"/>
                <w:szCs w:val="22"/>
              </w:rPr>
            </w:pPr>
          </w:p>
          <w:p w14:paraId="6FE43341" w14:textId="77777777" w:rsidR="00A174CC" w:rsidRDefault="00A174CC">
            <w:pPr>
              <w:rPr>
                <w:rFonts w:ascii="Arial" w:hAnsi="Arial" w:cs="Arial"/>
                <w:sz w:val="22"/>
                <w:szCs w:val="22"/>
              </w:rPr>
            </w:pPr>
          </w:p>
          <w:p w14:paraId="208F33A9" w14:textId="77777777" w:rsidR="00A174CC" w:rsidRDefault="00A174CC">
            <w:pPr>
              <w:rPr>
                <w:rFonts w:ascii="Arial" w:hAnsi="Arial" w:cs="Arial"/>
                <w:sz w:val="22"/>
                <w:szCs w:val="22"/>
              </w:rPr>
            </w:pP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p w14:paraId="0D538D50" w14:textId="77777777" w:rsidR="00A174CC" w:rsidRDefault="00A174CC">
      <w:pPr>
        <w:rPr>
          <w:rFonts w:ascii="Arial" w:hAnsi="Arial" w:cs="Arial"/>
          <w:color w:val="0000FF"/>
          <w:sz w:val="20"/>
          <w:szCs w:val="20"/>
        </w:rPr>
      </w:pP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5960DB87" w14:textId="77777777" w:rsidR="00A174CC" w:rsidRDefault="00A174CC">
            <w:pPr>
              <w:rPr>
                <w:rFonts w:ascii="Arial" w:hAnsi="Arial" w:cs="Arial"/>
                <w:sz w:val="22"/>
                <w:szCs w:val="22"/>
              </w:rPr>
            </w:pPr>
          </w:p>
          <w:p w14:paraId="73D29CFC" w14:textId="77777777" w:rsidR="00A174CC" w:rsidRDefault="00A174CC">
            <w:pPr>
              <w:rPr>
                <w:rFonts w:ascii="Arial" w:hAnsi="Arial" w:cs="Arial"/>
                <w:sz w:val="22"/>
                <w:szCs w:val="22"/>
              </w:rPr>
            </w:pPr>
          </w:p>
          <w:p w14:paraId="57850587" w14:textId="77777777" w:rsidR="00A174CC" w:rsidRDefault="00A174CC">
            <w:pPr>
              <w:rPr>
                <w:rFonts w:ascii="Arial" w:hAnsi="Arial" w:cs="Arial"/>
                <w:sz w:val="22"/>
                <w:szCs w:val="22"/>
              </w:rPr>
            </w:pPr>
          </w:p>
          <w:p w14:paraId="2531EC2E" w14:textId="77777777" w:rsidR="00A174CC" w:rsidRDefault="00A174CC">
            <w:pPr>
              <w:rPr>
                <w:rFonts w:ascii="Arial" w:hAnsi="Arial" w:cs="Arial"/>
                <w:sz w:val="22"/>
                <w:szCs w:val="22"/>
              </w:rPr>
            </w:pPr>
          </w:p>
          <w:p w14:paraId="073E55EA" w14:textId="77777777" w:rsidR="00A174CC" w:rsidRDefault="00A174CC">
            <w:pPr>
              <w:rPr>
                <w:rFonts w:ascii="Arial" w:hAnsi="Arial" w:cs="Arial"/>
                <w:sz w:val="22"/>
                <w:szCs w:val="22"/>
              </w:rPr>
            </w:pP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p w14:paraId="4B508B7C" w14:textId="77777777" w:rsidR="0037243A" w:rsidRPr="000F51F4" w:rsidRDefault="0037243A" w:rsidP="0037243A">
      <w:pPr>
        <w:rPr>
          <w:rFonts w:ascii="Arial" w:hAnsi="Arial" w:cs="Arial"/>
          <w:color w:val="0000FF"/>
          <w:sz w:val="20"/>
          <w:szCs w:val="20"/>
          <w:u w:val="single"/>
        </w:rPr>
      </w:pP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77777777" w:rsidR="0037243A" w:rsidRDefault="0037243A" w:rsidP="000A0D80">
            <w:pPr>
              <w:rPr>
                <w:rFonts w:ascii="Arial" w:hAnsi="Arial" w:cs="Arial"/>
                <w:sz w:val="22"/>
                <w:szCs w:val="22"/>
              </w:rPr>
            </w:pPr>
          </w:p>
        </w:tc>
        <w:tc>
          <w:tcPr>
            <w:tcW w:w="1984" w:type="dxa"/>
            <w:shd w:val="clear" w:color="auto" w:fill="auto"/>
          </w:tcPr>
          <w:p w14:paraId="080F51E8" w14:textId="77777777" w:rsidR="0037243A" w:rsidRDefault="0037243A" w:rsidP="000A0D80">
            <w:pPr>
              <w:rPr>
                <w:rFonts w:ascii="Arial" w:hAnsi="Arial" w:cs="Arial"/>
                <w:sz w:val="22"/>
                <w:szCs w:val="22"/>
              </w:rPr>
            </w:pPr>
          </w:p>
        </w:tc>
        <w:tc>
          <w:tcPr>
            <w:tcW w:w="1985" w:type="dxa"/>
            <w:shd w:val="clear" w:color="auto" w:fill="auto"/>
          </w:tcPr>
          <w:p w14:paraId="4EC5D82B" w14:textId="77777777" w:rsidR="0037243A" w:rsidRDefault="0037243A" w:rsidP="000A0D80">
            <w:pPr>
              <w:rPr>
                <w:rFonts w:ascii="Arial" w:hAnsi="Arial" w:cs="Arial"/>
                <w:sz w:val="22"/>
                <w:szCs w:val="22"/>
              </w:rPr>
            </w:pPr>
          </w:p>
        </w:tc>
        <w:tc>
          <w:tcPr>
            <w:tcW w:w="2126" w:type="dxa"/>
          </w:tcPr>
          <w:p w14:paraId="23732184" w14:textId="77777777" w:rsidR="0037243A" w:rsidRDefault="0037243A" w:rsidP="000A0D80">
            <w:pPr>
              <w:rPr>
                <w:rFonts w:ascii="Arial" w:hAnsi="Arial" w:cs="Arial"/>
                <w:sz w:val="22"/>
                <w:szCs w:val="22"/>
              </w:rPr>
            </w:pPr>
          </w:p>
        </w:tc>
      </w:tr>
      <w:tr w:rsidR="0037243A" w14:paraId="594F4C66" w14:textId="3CF379DD" w:rsidTr="004F3196">
        <w:tc>
          <w:tcPr>
            <w:tcW w:w="2977" w:type="dxa"/>
            <w:shd w:val="clear" w:color="auto" w:fill="auto"/>
          </w:tcPr>
          <w:p w14:paraId="61A0E590" w14:textId="77777777" w:rsidR="0037243A" w:rsidRDefault="0037243A" w:rsidP="000A0D80">
            <w:pPr>
              <w:rPr>
                <w:rFonts w:ascii="Arial" w:hAnsi="Arial" w:cs="Arial"/>
                <w:sz w:val="22"/>
                <w:szCs w:val="22"/>
              </w:rPr>
            </w:pPr>
          </w:p>
        </w:tc>
        <w:tc>
          <w:tcPr>
            <w:tcW w:w="1984" w:type="dxa"/>
            <w:shd w:val="clear" w:color="auto" w:fill="auto"/>
          </w:tcPr>
          <w:p w14:paraId="7493A152" w14:textId="77777777" w:rsidR="0037243A" w:rsidRDefault="0037243A" w:rsidP="000A0D80">
            <w:pPr>
              <w:rPr>
                <w:rFonts w:ascii="Arial" w:hAnsi="Arial" w:cs="Arial"/>
                <w:sz w:val="22"/>
                <w:szCs w:val="22"/>
              </w:rPr>
            </w:pPr>
          </w:p>
        </w:tc>
        <w:tc>
          <w:tcPr>
            <w:tcW w:w="1985" w:type="dxa"/>
            <w:shd w:val="clear" w:color="auto" w:fill="auto"/>
          </w:tcPr>
          <w:p w14:paraId="5EA0C916" w14:textId="77777777" w:rsidR="0037243A" w:rsidRDefault="0037243A" w:rsidP="000A0D80">
            <w:pPr>
              <w:rPr>
                <w:rFonts w:ascii="Arial" w:hAnsi="Arial" w:cs="Arial"/>
                <w:sz w:val="22"/>
                <w:szCs w:val="22"/>
              </w:rPr>
            </w:pPr>
          </w:p>
        </w:tc>
        <w:tc>
          <w:tcPr>
            <w:tcW w:w="2126" w:type="dxa"/>
          </w:tcPr>
          <w:p w14:paraId="6396F54A" w14:textId="77777777" w:rsidR="0037243A" w:rsidRDefault="0037243A" w:rsidP="000A0D80">
            <w:pPr>
              <w:rPr>
                <w:rFonts w:ascii="Arial" w:hAnsi="Arial" w:cs="Arial"/>
                <w:sz w:val="22"/>
                <w:szCs w:val="22"/>
              </w:rPr>
            </w:pPr>
          </w:p>
        </w:tc>
      </w:tr>
    </w:tbl>
    <w:p w14:paraId="01EEE69D" w14:textId="77777777" w:rsidR="0047678A" w:rsidRDefault="0047678A">
      <w:pPr>
        <w:spacing w:before="120" w:after="120"/>
        <w:rPr>
          <w:rFonts w:ascii="Arial" w:hAnsi="Arial" w:cs="Arial"/>
          <w:b/>
        </w:rPr>
      </w:pPr>
    </w:p>
    <w:p w14:paraId="320F9A0C" w14:textId="1D167764" w:rsidR="00A174CC" w:rsidRDefault="008815EE">
      <w:pPr>
        <w:spacing w:before="120" w:after="120"/>
        <w:rPr>
          <w:rFonts w:ascii="Arial" w:hAnsi="Arial" w:cs="Arial"/>
          <w:b/>
        </w:rPr>
      </w:pPr>
      <w:r>
        <w:rPr>
          <w:rFonts w:ascii="Arial" w:hAnsi="Arial" w:cs="Arial"/>
          <w:b/>
        </w:rPr>
        <w:lastRenderedPageBreak/>
        <w:t>Authority to use the name of a living person</w:t>
      </w:r>
    </w:p>
    <w:p w14:paraId="5489B35F"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509DC766" w:rsidR="00A174CC" w:rsidRPr="000A146A" w:rsidRDefault="00E92B69">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2748CC1C" w:rsidR="00A174CC" w:rsidRDefault="00A174CC">
            <w:pPr>
              <w:rPr>
                <w:rFonts w:ascii="Arial" w:hAnsi="Arial" w:cs="Arial"/>
                <w:sz w:val="22"/>
                <w:szCs w:val="22"/>
              </w:rPr>
            </w:pPr>
          </w:p>
        </w:tc>
        <w:tc>
          <w:tcPr>
            <w:tcW w:w="3403" w:type="dxa"/>
            <w:shd w:val="clear" w:color="auto" w:fill="auto"/>
          </w:tcPr>
          <w:p w14:paraId="5FB9B708" w14:textId="2ECB2670" w:rsidR="00A174CC" w:rsidRDefault="00A174CC">
            <w:pPr>
              <w:rPr>
                <w:rFonts w:ascii="Arial" w:hAnsi="Arial" w:cs="Arial"/>
                <w:sz w:val="22"/>
                <w:szCs w:val="22"/>
              </w:rPr>
            </w:pPr>
          </w:p>
        </w:tc>
        <w:tc>
          <w:tcPr>
            <w:tcW w:w="2977" w:type="dxa"/>
            <w:shd w:val="clear" w:color="auto" w:fill="auto"/>
          </w:tcPr>
          <w:p w14:paraId="72AF85A5" w14:textId="428E6F7A"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01C28A41" w:rsidR="00A174CC" w:rsidRDefault="00490BC9">
            <w:pPr>
              <w:rPr>
                <w:rFonts w:ascii="Arial" w:hAnsi="Arial" w:cs="Arial"/>
                <w:sz w:val="22"/>
                <w:szCs w:val="22"/>
              </w:rPr>
            </w:pPr>
            <w:r>
              <w:rPr>
                <w:rFonts w:ascii="Arial" w:hAnsi="Arial" w:cs="Arial"/>
                <w:sz w:val="22"/>
                <w:szCs w:val="22"/>
              </w:rPr>
              <w:t>February 2022</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DFD7819" w14:textId="77777777" w:rsidR="00A174CC" w:rsidRDefault="00A174CC">
      <w:pPr>
        <w:pStyle w:val="BodyTextIndent"/>
        <w:spacing w:before="120" w:after="120"/>
        <w:ind w:left="0" w:firstLine="0"/>
        <w:rPr>
          <w:rFonts w:ascii="Arial" w:hAnsi="Arial" w:cs="Arial"/>
          <w:b/>
          <w:color w:val="000000"/>
          <w:szCs w:val="24"/>
        </w:rPr>
      </w:pPr>
    </w:p>
    <w:p w14:paraId="1FF52469" w14:textId="5BE78E82" w:rsidR="00A174CC" w:rsidRDefault="008815EE">
      <w:pPr>
        <w:pStyle w:val="BodyTextIndent"/>
        <w:spacing w:before="120" w:after="120"/>
        <w:ind w:left="0" w:firstLine="0"/>
        <w:rPr>
          <w:rFonts w:ascii="Arial" w:hAnsi="Arial" w:cs="Arial"/>
          <w:b/>
          <w:color w:val="000000"/>
          <w:sz w:val="22"/>
          <w:szCs w:val="22"/>
          <w:u w:val="single"/>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5D52F99A" w14:textId="77777777" w:rsidR="00A316C2" w:rsidRDefault="00A316C2">
      <w:pPr>
        <w:pStyle w:val="BodyTextIndent"/>
        <w:spacing w:before="120" w:after="120"/>
        <w:ind w:left="0" w:firstLine="0"/>
        <w:rPr>
          <w:rFonts w:ascii="Arial" w:hAnsi="Arial" w:cs="Arial"/>
          <w:color w:val="000000"/>
          <w:sz w:val="20"/>
        </w:rPr>
      </w:pPr>
    </w:p>
    <w:p w14:paraId="1E9B1E6F" w14:textId="77777777" w:rsidR="00A174CC" w:rsidRDefault="008815EE">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ook w:val="04A0" w:firstRow="1" w:lastRow="0" w:firstColumn="1" w:lastColumn="0" w:noHBand="0" w:noVBand="1"/>
      </w:tblPr>
      <w:tblGrid>
        <w:gridCol w:w="9072"/>
      </w:tblGrid>
      <w:tr w:rsidR="00A174CC" w14:paraId="1009744B" w14:textId="77777777" w:rsidTr="006A3244">
        <w:trPr>
          <w:trHeight w:val="914"/>
        </w:trPr>
        <w:tc>
          <w:tcPr>
            <w:tcW w:w="9072" w:type="dxa"/>
            <w:shd w:val="clear" w:color="auto" w:fill="auto"/>
          </w:tcPr>
          <w:p w14:paraId="3FEB3E59" w14:textId="77777777" w:rsidR="00A174CC" w:rsidRDefault="00A174CC">
            <w:pPr>
              <w:pStyle w:val="BodyTextIndent"/>
              <w:ind w:left="0" w:firstLine="0"/>
              <w:rPr>
                <w:rFonts w:ascii="Arial" w:hAnsi="Arial" w:cs="Arial"/>
                <w:color w:val="0000FF"/>
                <w:sz w:val="22"/>
                <w:szCs w:val="22"/>
              </w:rPr>
            </w:pPr>
          </w:p>
          <w:p w14:paraId="6EB42557" w14:textId="1743F28A" w:rsidR="00A174CC" w:rsidRDefault="00A174CC" w:rsidP="0085079E">
            <w:pPr>
              <w:rPr>
                <w:rFonts w:ascii="Arial" w:hAnsi="Arial" w:cs="Arial"/>
                <w:color w:val="0000FF"/>
                <w:sz w:val="22"/>
                <w:szCs w:val="22"/>
              </w:rPr>
            </w:pPr>
          </w:p>
        </w:tc>
      </w:tr>
    </w:tbl>
    <w:p w14:paraId="55BF141F" w14:textId="77777777" w:rsidR="00A174CC" w:rsidRDefault="00A174CC"/>
    <w:p w14:paraId="1E73CFEA" w14:textId="77777777" w:rsidR="00A174CC" w:rsidRDefault="008815EE">
      <w:r>
        <w:br w:type="page"/>
      </w:r>
    </w:p>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795C128E" w:rsidR="00A174CC" w:rsidRPr="00E55634" w:rsidRDefault="00E55634">
            <w:pPr>
              <w:spacing w:before="120" w:after="120"/>
              <w:rPr>
                <w:rFonts w:ascii="Arial" w:hAnsi="Arial" w:cs="Arial"/>
                <w:bCs/>
                <w:sz w:val="22"/>
                <w:szCs w:val="22"/>
              </w:rPr>
            </w:pPr>
            <w:r w:rsidRPr="00E55634">
              <w:rPr>
                <w:rFonts w:ascii="Arial" w:hAnsi="Arial" w:cs="Arial"/>
                <w:bCs/>
                <w:sz w:val="22"/>
                <w:szCs w:val="22"/>
              </w:rPr>
              <w:t>2022.041B.N.v1.Janusvirus_1nsp</w:t>
            </w:r>
            <w:r>
              <w:rPr>
                <w:rFonts w:ascii="Arial" w:hAnsi="Arial" w:cs="Arial"/>
                <w:bCs/>
                <w:sz w:val="22"/>
                <w:szCs w:val="22"/>
              </w:rPr>
              <w:t>.xlsx</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p w14:paraId="70690697" w14:textId="3935B182" w:rsidR="00A174CC" w:rsidRDefault="00A174CC">
      <w:pPr>
        <w:spacing w:before="120" w:after="120"/>
        <w:rPr>
          <w:rFonts w:ascii="Arial" w:hAnsi="Arial" w:cs="Arial"/>
          <w:color w:val="0000FF"/>
          <w:sz w:val="20"/>
        </w:rPr>
      </w:pP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2AB201D8" w14:textId="3D6D87D8" w:rsidR="00A174CC" w:rsidRPr="003E0111" w:rsidRDefault="00CC6416" w:rsidP="00B2713A">
            <w:pPr>
              <w:rPr>
                <w:rFonts w:ascii="Arial" w:hAnsi="Arial" w:cs="Arial"/>
                <w:bCs/>
                <w:sz w:val="22"/>
                <w:szCs w:val="22"/>
              </w:rPr>
            </w:pPr>
            <w:r w:rsidRPr="00202EC7">
              <w:rPr>
                <w:rFonts w:ascii="Arial" w:hAnsi="Arial" w:cs="Arial"/>
                <w:bCs/>
                <w:sz w:val="22"/>
                <w:szCs w:val="22"/>
              </w:rPr>
              <w:t xml:space="preserve">We have </w:t>
            </w:r>
            <w:r w:rsidR="00920C2F">
              <w:rPr>
                <w:rFonts w:ascii="Arial" w:hAnsi="Arial" w:cs="Arial"/>
                <w:bCs/>
                <w:sz w:val="22"/>
                <w:szCs w:val="22"/>
              </w:rPr>
              <w:t>proposed</w:t>
            </w:r>
            <w:r w:rsidRPr="00202EC7">
              <w:rPr>
                <w:rFonts w:ascii="Arial" w:hAnsi="Arial" w:cs="Arial"/>
                <w:bCs/>
                <w:sz w:val="22"/>
                <w:szCs w:val="22"/>
              </w:rPr>
              <w:t xml:space="preserve"> a new</w:t>
            </w:r>
            <w:r w:rsidR="009E63D1" w:rsidRPr="00202EC7">
              <w:rPr>
                <w:rFonts w:ascii="Arial" w:hAnsi="Arial" w:cs="Arial"/>
                <w:bCs/>
                <w:sz w:val="22"/>
                <w:szCs w:val="22"/>
              </w:rPr>
              <w:t xml:space="preserve"> species</w:t>
            </w:r>
            <w:r w:rsidRPr="00202EC7">
              <w:rPr>
                <w:rFonts w:ascii="Arial" w:hAnsi="Arial" w:cs="Arial"/>
                <w:bCs/>
                <w:sz w:val="22"/>
                <w:szCs w:val="22"/>
              </w:rPr>
              <w:t xml:space="preserve">, </w:t>
            </w:r>
            <w:r w:rsidR="009E63D1" w:rsidRPr="00202EC7">
              <w:rPr>
                <w:rFonts w:ascii="Arial" w:hAnsi="Arial" w:cs="Arial"/>
                <w:bCs/>
                <w:i/>
                <w:iCs/>
                <w:sz w:val="22"/>
                <w:szCs w:val="22"/>
              </w:rPr>
              <w:t xml:space="preserve">Janusvirus </w:t>
            </w:r>
            <w:r w:rsidR="00920C2F">
              <w:rPr>
                <w:rFonts w:ascii="Arial" w:hAnsi="Arial" w:cs="Arial"/>
                <w:bCs/>
                <w:i/>
                <w:iCs/>
                <w:sz w:val="22"/>
                <w:szCs w:val="22"/>
              </w:rPr>
              <w:t>p</w:t>
            </w:r>
            <w:r w:rsidR="009E63D1" w:rsidRPr="00202EC7">
              <w:rPr>
                <w:rFonts w:ascii="Arial" w:hAnsi="Arial" w:cs="Arial"/>
                <w:bCs/>
                <w:i/>
                <w:iCs/>
                <w:sz w:val="22"/>
                <w:szCs w:val="22"/>
              </w:rPr>
              <w:t>ablito</w:t>
            </w:r>
            <w:r w:rsidRPr="00202EC7">
              <w:rPr>
                <w:rFonts w:ascii="Arial" w:hAnsi="Arial" w:cs="Arial"/>
                <w:bCs/>
                <w:sz w:val="22"/>
                <w:szCs w:val="22"/>
              </w:rPr>
              <w:t xml:space="preserve">, </w:t>
            </w:r>
            <w:r w:rsidR="00920C2F">
              <w:rPr>
                <w:rFonts w:ascii="Arial" w:hAnsi="Arial" w:cs="Arial"/>
                <w:bCs/>
                <w:sz w:val="22"/>
                <w:szCs w:val="22"/>
              </w:rPr>
              <w:t>for a phage</w:t>
            </w:r>
            <w:r w:rsidR="00490BC9">
              <w:rPr>
                <w:rFonts w:ascii="Arial" w:hAnsi="Arial" w:cs="Arial"/>
                <w:bCs/>
                <w:sz w:val="22"/>
                <w:szCs w:val="22"/>
              </w:rPr>
              <w:t xml:space="preserve"> (Streptomyces phage Pablito)</w:t>
            </w:r>
            <w:r w:rsidR="00920C2F">
              <w:rPr>
                <w:rFonts w:ascii="Arial" w:hAnsi="Arial" w:cs="Arial"/>
                <w:bCs/>
                <w:sz w:val="22"/>
                <w:szCs w:val="22"/>
              </w:rPr>
              <w:t xml:space="preserve"> </w:t>
            </w:r>
            <w:r w:rsidR="009E63D1" w:rsidRPr="00202EC7">
              <w:rPr>
                <w:rFonts w:ascii="Arial" w:hAnsi="Arial" w:cs="Arial"/>
                <w:bCs/>
                <w:sz w:val="22"/>
                <w:szCs w:val="22"/>
              </w:rPr>
              <w:t xml:space="preserve">isolated from host </w:t>
            </w:r>
            <w:r w:rsidR="009E63D1" w:rsidRPr="00202EC7">
              <w:rPr>
                <w:rFonts w:ascii="Arial" w:hAnsi="Arial" w:cs="Arial"/>
                <w:bCs/>
                <w:i/>
                <w:iCs/>
                <w:sz w:val="22"/>
                <w:szCs w:val="22"/>
              </w:rPr>
              <w:t>Streptomyces lividans</w:t>
            </w:r>
            <w:r w:rsidR="00202EC7" w:rsidRPr="00202EC7">
              <w:rPr>
                <w:rFonts w:ascii="Arial" w:hAnsi="Arial" w:cs="Arial"/>
                <w:bCs/>
                <w:i/>
                <w:iCs/>
                <w:sz w:val="22"/>
                <w:szCs w:val="22"/>
              </w:rPr>
              <w:t xml:space="preserve"> </w:t>
            </w:r>
            <w:r w:rsidR="00202EC7" w:rsidRPr="00202EC7">
              <w:rPr>
                <w:rFonts w:ascii="Arial" w:hAnsi="Arial" w:cs="Arial"/>
                <w:bCs/>
                <w:sz w:val="22"/>
                <w:szCs w:val="22"/>
              </w:rPr>
              <w:t xml:space="preserve">from soil samples in the Netherlands at </w:t>
            </w:r>
            <w:r w:rsidR="00202EC7" w:rsidRPr="00202EC7">
              <w:rPr>
                <w:rFonts w:ascii="Arial" w:hAnsi="Arial" w:cs="Arial"/>
                <w:sz w:val="22"/>
                <w:szCs w:val="22"/>
                <w:lang w:val="en-GB"/>
              </w:rPr>
              <w:t>longitude N52°23’31” and latitude E4°34’49”</w:t>
            </w:r>
            <w:r w:rsidR="009E63D1" w:rsidRPr="00202EC7">
              <w:rPr>
                <w:rFonts w:ascii="Arial" w:hAnsi="Arial" w:cs="Arial"/>
                <w:bCs/>
                <w:i/>
                <w:iCs/>
                <w:sz w:val="22"/>
                <w:szCs w:val="22"/>
              </w:rPr>
              <w:t>.</w:t>
            </w:r>
            <w:r w:rsidR="009E63D1" w:rsidRPr="00202EC7">
              <w:rPr>
                <w:rFonts w:ascii="Arial" w:hAnsi="Arial" w:cs="Arial"/>
                <w:bCs/>
                <w:sz w:val="22"/>
                <w:szCs w:val="22"/>
              </w:rPr>
              <w:t xml:space="preserve"> </w:t>
            </w:r>
            <w:r w:rsidR="003059FB" w:rsidRPr="00202EC7">
              <w:rPr>
                <w:rFonts w:ascii="Arial" w:hAnsi="Arial" w:cs="Arial"/>
                <w:bCs/>
                <w:sz w:val="22"/>
                <w:szCs w:val="22"/>
              </w:rPr>
              <w:t>Th</w:t>
            </w:r>
            <w:r w:rsidR="009E63D1" w:rsidRPr="00202EC7">
              <w:rPr>
                <w:rFonts w:ascii="Arial" w:hAnsi="Arial" w:cs="Arial"/>
                <w:bCs/>
                <w:sz w:val="22"/>
                <w:szCs w:val="22"/>
              </w:rPr>
              <w:t xml:space="preserve">is </w:t>
            </w:r>
            <w:r w:rsidR="00490BC9">
              <w:rPr>
                <w:rFonts w:ascii="Arial" w:hAnsi="Arial" w:cs="Arial"/>
                <w:bCs/>
                <w:sz w:val="22"/>
                <w:szCs w:val="22"/>
              </w:rPr>
              <w:t>j</w:t>
            </w:r>
            <w:r w:rsidR="009E63D1" w:rsidRPr="00490BC9">
              <w:rPr>
                <w:rFonts w:ascii="Arial" w:hAnsi="Arial" w:cs="Arial"/>
                <w:bCs/>
                <w:sz w:val="22"/>
                <w:szCs w:val="22"/>
              </w:rPr>
              <w:t>anusvirus</w:t>
            </w:r>
            <w:r w:rsidR="009E63D1" w:rsidRPr="00202EC7">
              <w:rPr>
                <w:rFonts w:ascii="Arial" w:hAnsi="Arial" w:cs="Arial"/>
                <w:bCs/>
                <w:sz w:val="22"/>
                <w:szCs w:val="22"/>
              </w:rPr>
              <w:t xml:space="preserve"> contains</w:t>
            </w:r>
            <w:r w:rsidR="003059FB" w:rsidRPr="00202EC7">
              <w:rPr>
                <w:rFonts w:ascii="Arial" w:hAnsi="Arial" w:cs="Arial"/>
                <w:bCs/>
                <w:sz w:val="22"/>
                <w:szCs w:val="22"/>
              </w:rPr>
              <w:t xml:space="preserve"> linear ds DNA genomes of, on average, </w:t>
            </w:r>
            <w:r w:rsidR="009E63D1" w:rsidRPr="00202EC7">
              <w:rPr>
                <w:rFonts w:ascii="Arial" w:hAnsi="Arial" w:cs="Arial"/>
                <w:bCs/>
                <w:sz w:val="22"/>
                <w:szCs w:val="22"/>
              </w:rPr>
              <w:t>48</w:t>
            </w:r>
            <w:r w:rsidR="003059FB" w:rsidRPr="00202EC7">
              <w:rPr>
                <w:rFonts w:ascii="Arial" w:hAnsi="Arial" w:cs="Arial"/>
                <w:bCs/>
                <w:sz w:val="22"/>
                <w:szCs w:val="22"/>
              </w:rPr>
              <w:t>.</w:t>
            </w:r>
            <w:r w:rsidR="009E63D1" w:rsidRPr="00202EC7">
              <w:rPr>
                <w:rFonts w:ascii="Arial" w:hAnsi="Arial" w:cs="Arial"/>
                <w:bCs/>
                <w:sz w:val="22"/>
                <w:szCs w:val="22"/>
              </w:rPr>
              <w:t>49</w:t>
            </w:r>
            <w:r w:rsidR="003059FB" w:rsidRPr="00202EC7">
              <w:rPr>
                <w:rFonts w:ascii="Arial" w:hAnsi="Arial" w:cs="Arial"/>
                <w:bCs/>
                <w:sz w:val="22"/>
                <w:szCs w:val="22"/>
              </w:rPr>
              <w:t xml:space="preserve"> kb (</w:t>
            </w:r>
            <w:r w:rsidR="009E63D1" w:rsidRPr="00202EC7">
              <w:rPr>
                <w:rFonts w:ascii="Arial" w:hAnsi="Arial" w:cs="Arial"/>
                <w:bCs/>
                <w:sz w:val="22"/>
                <w:szCs w:val="22"/>
              </w:rPr>
              <w:t>66.4</w:t>
            </w:r>
            <w:r w:rsidR="003059FB" w:rsidRPr="00202EC7">
              <w:rPr>
                <w:rFonts w:ascii="Arial" w:hAnsi="Arial" w:cs="Arial"/>
                <w:bCs/>
                <w:sz w:val="22"/>
                <w:szCs w:val="22"/>
              </w:rPr>
              <w:t xml:space="preserve"> mol%G+C) and encode for </w:t>
            </w:r>
            <w:r w:rsidR="009E63D1" w:rsidRPr="00202EC7">
              <w:rPr>
                <w:rFonts w:ascii="Arial" w:hAnsi="Arial" w:cs="Arial"/>
                <w:bCs/>
                <w:sz w:val="22"/>
                <w:szCs w:val="22"/>
              </w:rPr>
              <w:t>76</w:t>
            </w:r>
            <w:r w:rsidR="003059FB" w:rsidRPr="00202EC7">
              <w:rPr>
                <w:rFonts w:ascii="Arial" w:hAnsi="Arial" w:cs="Arial"/>
                <w:bCs/>
                <w:sz w:val="22"/>
                <w:szCs w:val="22"/>
              </w:rPr>
              <w:t xml:space="preserve"> proteins.</w:t>
            </w:r>
            <w:r w:rsidR="003E0111" w:rsidRPr="00202EC7">
              <w:rPr>
                <w:rFonts w:ascii="Arial" w:hAnsi="Arial" w:cs="Arial"/>
                <w:bCs/>
                <w:sz w:val="22"/>
                <w:szCs w:val="22"/>
              </w:rPr>
              <w:t xml:space="preserve"> </w:t>
            </w:r>
            <w:r w:rsidR="009E63D1" w:rsidRPr="00202EC7">
              <w:rPr>
                <w:rFonts w:ascii="Arial" w:hAnsi="Arial" w:cs="Arial"/>
                <w:bCs/>
                <w:sz w:val="22"/>
                <w:szCs w:val="22"/>
              </w:rPr>
              <w:t xml:space="preserve">This new species can be included in the genus </w:t>
            </w:r>
            <w:r w:rsidR="009E63D1" w:rsidRPr="00920C2F">
              <w:rPr>
                <w:rFonts w:ascii="Arial" w:hAnsi="Arial" w:cs="Arial"/>
                <w:bCs/>
                <w:i/>
                <w:iCs/>
                <w:sz w:val="22"/>
                <w:szCs w:val="22"/>
              </w:rPr>
              <w:t>Janusvirus</w:t>
            </w:r>
            <w:r w:rsidR="009E63D1" w:rsidRPr="00202EC7">
              <w:rPr>
                <w:rFonts w:ascii="Arial" w:hAnsi="Arial" w:cs="Arial"/>
                <w:bCs/>
                <w:sz w:val="22"/>
                <w:szCs w:val="22"/>
              </w:rPr>
              <w:t xml:space="preserve"> together with Streptomyces phage Hank144</w:t>
            </w:r>
            <w:r w:rsidR="009E63D1">
              <w:rPr>
                <w:rFonts w:ascii="Arial" w:hAnsi="Arial" w:cs="Arial"/>
                <w:bCs/>
                <w:sz w:val="22"/>
                <w:szCs w:val="22"/>
              </w:rPr>
              <w:t>.</w:t>
            </w: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p w14:paraId="3F2A00F5" w14:textId="0F380CB0" w:rsidR="00A174CC" w:rsidRDefault="00A174CC">
            <w:pPr>
              <w:pStyle w:val="BodyTextIndent"/>
              <w:spacing w:after="120"/>
              <w:rPr>
                <w:rFonts w:ascii="Arial" w:hAnsi="Arial" w:cs="Arial"/>
                <w:color w:val="0000FF"/>
                <w:sz w:val="20"/>
              </w:rPr>
            </w:pPr>
          </w:p>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49737C03" w14:textId="77777777" w:rsidR="00A174CC" w:rsidRDefault="00A174CC">
                  <w:pPr>
                    <w:rPr>
                      <w:rFonts w:ascii="Arial" w:hAnsi="Arial" w:cs="Arial"/>
                      <w:color w:val="0000FF"/>
                      <w:sz w:val="22"/>
                      <w:szCs w:val="22"/>
                    </w:rPr>
                  </w:pPr>
                </w:p>
                <w:p w14:paraId="1C2784C0" w14:textId="77777777" w:rsidR="007F6DED" w:rsidRDefault="007F6DED" w:rsidP="007F6DED">
                  <w:pPr>
                    <w:rPr>
                      <w:rFonts w:ascii="Arial" w:hAnsi="Arial" w:cs="Arial"/>
                      <w:sz w:val="22"/>
                      <w:szCs w:val="22"/>
                      <w:lang w:val="en-GB"/>
                    </w:rPr>
                  </w:pPr>
                  <w:r>
                    <w:rPr>
                      <w:rFonts w:ascii="Arial" w:hAnsi="Arial" w:cs="Arial"/>
                      <w:b/>
                      <w:color w:val="0000FF"/>
                      <w:sz w:val="22"/>
                      <w:szCs w:val="22"/>
                    </w:rPr>
                    <w:t>Species demarcation criteria:</w:t>
                  </w:r>
                  <w:r>
                    <w:rPr>
                      <w:sz w:val="22"/>
                      <w:szCs w:val="22"/>
                      <w:lang w:val="en-GB"/>
                    </w:rPr>
                    <w:t xml:space="preserve"> </w:t>
                  </w:r>
                  <w:r>
                    <w:rPr>
                      <w:rFonts w:ascii="Arial" w:hAnsi="Arial" w:cs="Arial"/>
                      <w:sz w:val="22"/>
                      <w:szCs w:val="22"/>
                      <w:lang w:val="en-GB"/>
                    </w:rPr>
                    <w:t xml:space="preserve">Two phages are assigned to the same species if their genomes are more than 95% identical over their genome length for isolates. </w:t>
                  </w:r>
                </w:p>
                <w:p w14:paraId="331C70D3" w14:textId="77777777" w:rsidR="007F6DED" w:rsidRDefault="007F6DED" w:rsidP="007F6DED">
                  <w:pPr>
                    <w:rPr>
                      <w:rFonts w:ascii="Arial" w:hAnsi="Arial" w:cs="Arial"/>
                      <w:sz w:val="22"/>
                      <w:szCs w:val="22"/>
                      <w:lang w:val="en-GB"/>
                    </w:rPr>
                  </w:pPr>
                  <w:r>
                    <w:rPr>
                      <w:rFonts w:ascii="Arial" w:hAnsi="Arial" w:cs="Arial"/>
                      <w:sz w:val="22"/>
                      <w:szCs w:val="22"/>
                      <w:lang w:val="en-GB"/>
                    </w:rPr>
                    <w:t xml:space="preserve">These values can be calculated by </w:t>
                  </w:r>
                  <w:proofErr w:type="gramStart"/>
                  <w:r>
                    <w:rPr>
                      <w:rFonts w:ascii="Arial" w:hAnsi="Arial" w:cs="Arial"/>
                      <w:sz w:val="22"/>
                      <w:szCs w:val="22"/>
                      <w:lang w:val="en-GB"/>
                    </w:rPr>
                    <w:t>a number of</w:t>
                  </w:r>
                  <w:proofErr w:type="gramEnd"/>
                  <w:r>
                    <w:rPr>
                      <w:rFonts w:ascii="Arial" w:hAnsi="Arial" w:cs="Arial"/>
                      <w:sz w:val="22"/>
                      <w:szCs w:val="22"/>
                      <w:lang w:val="en-GB"/>
                    </w:rPr>
                    <w:t xml:space="preserve"> tools, such as BLASTn [1] – usually calculated using intergenomic distance calculator VIRIDIC [2].</w:t>
                  </w:r>
                </w:p>
                <w:p w14:paraId="65211588" w14:textId="77777777" w:rsidR="007F6DED" w:rsidRDefault="007F6DED" w:rsidP="007F6DED">
                  <w:pPr>
                    <w:rPr>
                      <w:rFonts w:ascii="Arial" w:hAnsi="Arial" w:cs="Arial"/>
                      <w:color w:val="0000FF"/>
                      <w:sz w:val="22"/>
                      <w:szCs w:val="22"/>
                    </w:rPr>
                  </w:pPr>
                </w:p>
                <w:p w14:paraId="008E0094" w14:textId="70E000C3" w:rsidR="00A174CC" w:rsidRDefault="007F6DED" w:rsidP="00EF56D0">
                  <w:pPr>
                    <w:rPr>
                      <w:rFonts w:ascii="Arial" w:hAnsi="Arial" w:cs="Arial"/>
                      <w:sz w:val="22"/>
                      <w:szCs w:val="22"/>
                      <w:lang w:val="en-GB"/>
                    </w:rPr>
                  </w:pPr>
                  <w:proofErr w:type="gramStart"/>
                  <w:r>
                    <w:rPr>
                      <w:rFonts w:ascii="Arial" w:hAnsi="Arial" w:cs="Arial"/>
                      <w:b/>
                      <w:bCs/>
                      <w:color w:val="0000FF"/>
                      <w:sz w:val="22"/>
                      <w:szCs w:val="22"/>
                    </w:rPr>
                    <w:t>Genus</w:t>
                  </w:r>
                  <w:proofErr w:type="gramEnd"/>
                  <w:r>
                    <w:rPr>
                      <w:rFonts w:ascii="Arial" w:hAnsi="Arial" w:cs="Arial"/>
                      <w:b/>
                      <w:bCs/>
                      <w:color w:val="0000FF"/>
                      <w:sz w:val="22"/>
                      <w:szCs w:val="22"/>
                    </w:rPr>
                    <w:t xml:space="preserve"> demarcation criteria: </w:t>
                  </w:r>
                  <w:r>
                    <w:rPr>
                      <w:rFonts w:ascii="Arial" w:hAnsi="Arial" w:cs="Arial"/>
                      <w:sz w:val="22"/>
                      <w:szCs w:val="22"/>
                      <w:lang w:val="en-GB"/>
                    </w:rPr>
                    <w:t>In search for criteria that create cohesive and distinct genera that are reproducible and monophyletic, the Bacterial Viruses Subcommittee has established 70% nucleotide identity of the genome length as the cut-off for genera. Genus-level groupings should always be monophyletic in the signature genes, as tested with a phylogenetic tree. [</w:t>
                  </w:r>
                  <w:r w:rsidR="00051ACC">
                    <w:rPr>
                      <w:rFonts w:ascii="Arial" w:hAnsi="Arial" w:cs="Arial"/>
                      <w:sz w:val="22"/>
                      <w:szCs w:val="22"/>
                      <w:lang w:val="en-GB"/>
                    </w:rPr>
                    <w:t>6</w:t>
                  </w:r>
                  <w:r>
                    <w:rPr>
                      <w:rFonts w:ascii="Arial" w:hAnsi="Arial" w:cs="Arial"/>
                      <w:sz w:val="22"/>
                      <w:szCs w:val="22"/>
                      <w:lang w:val="en-GB"/>
                    </w:rPr>
                    <w:t>]</w:t>
                  </w:r>
                </w:p>
                <w:p w14:paraId="69BCD829" w14:textId="77777777" w:rsidR="00E16280" w:rsidRDefault="00E16280" w:rsidP="00EF56D0">
                  <w:pPr>
                    <w:rPr>
                      <w:rFonts w:ascii="Arial" w:hAnsi="Arial" w:cs="Arial"/>
                      <w:color w:val="0000FF"/>
                      <w:sz w:val="22"/>
                      <w:szCs w:val="22"/>
                    </w:rPr>
                  </w:pPr>
                </w:p>
                <w:p w14:paraId="65917C70" w14:textId="15AA4A4C" w:rsidR="00E16280" w:rsidRPr="00BE52AE" w:rsidRDefault="00E16280" w:rsidP="00BE52AE">
                  <w:pPr>
                    <w:rPr>
                      <w:rFonts w:ascii="Arial" w:hAnsi="Arial" w:cs="Arial"/>
                      <w:sz w:val="22"/>
                      <w:szCs w:val="22"/>
                    </w:rPr>
                  </w:pPr>
                  <w:r w:rsidRPr="00E16280">
                    <w:rPr>
                      <w:rFonts w:ascii="Arial" w:hAnsi="Arial" w:cs="Arial"/>
                      <w:b/>
                      <w:bCs/>
                      <w:color w:val="0000FF"/>
                      <w:sz w:val="22"/>
                      <w:szCs w:val="22"/>
                    </w:rPr>
                    <w:t>Family demarcation criteria:</w:t>
                  </w:r>
                  <w:r w:rsidR="00BE52AE">
                    <w:rPr>
                      <w:rFonts w:ascii="Arial" w:hAnsi="Arial" w:cs="Arial"/>
                      <w:b/>
                      <w:bCs/>
                      <w:color w:val="0000FF"/>
                      <w:sz w:val="22"/>
                      <w:szCs w:val="22"/>
                    </w:rPr>
                    <w:t xml:space="preserve">  </w:t>
                  </w:r>
                  <w:r w:rsidR="00BE52AE" w:rsidRPr="00BE52AE">
                    <w:rPr>
                      <w:rFonts w:ascii="Arial" w:hAnsi="Arial" w:cs="Arial"/>
                      <w:sz w:val="22"/>
                      <w:szCs w:val="22"/>
                    </w:rPr>
                    <w:t>The family is represented by a cohesive and monophyletic group in the main predicted</w:t>
                  </w:r>
                  <w:r w:rsidR="00BE52AE">
                    <w:rPr>
                      <w:rFonts w:ascii="Arial" w:hAnsi="Arial" w:cs="Arial"/>
                      <w:sz w:val="22"/>
                      <w:szCs w:val="22"/>
                    </w:rPr>
                    <w:t xml:space="preserve"> </w:t>
                  </w:r>
                  <w:r w:rsidR="00BE52AE" w:rsidRPr="00BE52AE">
                    <w:rPr>
                      <w:rFonts w:ascii="Arial" w:hAnsi="Arial" w:cs="Arial"/>
                      <w:sz w:val="22"/>
                      <w:szCs w:val="22"/>
                    </w:rPr>
                    <w:t>proteome-based clustering tools (ViPTree, GRAViTy dendrogram, vConTACT2 network).</w:t>
                  </w:r>
                  <w:r w:rsidR="00BE52AE">
                    <w:rPr>
                      <w:rFonts w:ascii="Arial" w:hAnsi="Arial" w:cs="Arial"/>
                      <w:sz w:val="22"/>
                      <w:szCs w:val="22"/>
                    </w:rPr>
                    <w:t xml:space="preserve"> </w:t>
                  </w:r>
                  <w:r w:rsidR="00BE52AE" w:rsidRPr="00BE52AE">
                    <w:rPr>
                      <w:rFonts w:ascii="Arial" w:hAnsi="Arial" w:cs="Arial"/>
                      <w:sz w:val="22"/>
                      <w:szCs w:val="22"/>
                    </w:rPr>
                    <w:t>Members of the family share a significant number of orthologous genes (the number</w:t>
                  </w:r>
                  <w:r w:rsidR="00BE52AE">
                    <w:rPr>
                      <w:rFonts w:ascii="Arial" w:hAnsi="Arial" w:cs="Arial"/>
                      <w:sz w:val="22"/>
                      <w:szCs w:val="22"/>
                    </w:rPr>
                    <w:t xml:space="preserve"> </w:t>
                  </w:r>
                  <w:r w:rsidR="00BE52AE" w:rsidRPr="00BE52AE">
                    <w:rPr>
                      <w:rFonts w:ascii="Arial" w:hAnsi="Arial" w:cs="Arial"/>
                      <w:sz w:val="22"/>
                      <w:szCs w:val="22"/>
                    </w:rPr>
                    <w:t>will depend on the genome sizes and number of coding sequences of members of the</w:t>
                  </w:r>
                  <w:r w:rsidR="00BE52AE">
                    <w:rPr>
                      <w:rFonts w:ascii="Arial" w:hAnsi="Arial" w:cs="Arial"/>
                      <w:sz w:val="22"/>
                      <w:szCs w:val="22"/>
                    </w:rPr>
                    <w:t xml:space="preserve"> </w:t>
                  </w:r>
                  <w:r w:rsidR="00BE52AE" w:rsidRPr="00BE52AE">
                    <w:rPr>
                      <w:rFonts w:ascii="Arial" w:hAnsi="Arial" w:cs="Arial"/>
                      <w:sz w:val="22"/>
                      <w:szCs w:val="22"/>
                    </w:rPr>
                    <w:t>family</w:t>
                  </w:r>
                  <w:r w:rsidR="00BE52AE">
                    <w:rPr>
                      <w:rFonts w:ascii="Arial" w:hAnsi="Arial" w:cs="Arial"/>
                      <w:sz w:val="22"/>
                      <w:szCs w:val="22"/>
                    </w:rPr>
                    <w:t>; usually ca. 10%</w:t>
                  </w:r>
                  <w:r w:rsidR="00BE52AE" w:rsidRPr="00BE52AE">
                    <w:rPr>
                      <w:rFonts w:ascii="Arial" w:hAnsi="Arial" w:cs="Arial"/>
                      <w:sz w:val="22"/>
                      <w:szCs w:val="22"/>
                    </w:rPr>
                    <w:t>)</w:t>
                  </w:r>
                  <w:r w:rsidR="00BE52AE">
                    <w:rPr>
                      <w:rFonts w:ascii="Arial" w:hAnsi="Arial" w:cs="Arial"/>
                      <w:sz w:val="22"/>
                      <w:szCs w:val="22"/>
                    </w:rPr>
                    <w:t>. [</w:t>
                  </w:r>
                  <w:r w:rsidR="00AD188F">
                    <w:rPr>
                      <w:rFonts w:ascii="Arial" w:hAnsi="Arial" w:cs="Arial"/>
                      <w:sz w:val="22"/>
                      <w:szCs w:val="22"/>
                    </w:rPr>
                    <w:t>6</w:t>
                  </w:r>
                  <w:r w:rsidR="00BE52AE">
                    <w:rPr>
                      <w:rFonts w:ascii="Arial" w:hAnsi="Arial" w:cs="Arial"/>
                      <w:sz w:val="22"/>
                      <w:szCs w:val="22"/>
                    </w:rPr>
                    <w:t>]</w:t>
                  </w:r>
                </w:p>
              </w:tc>
            </w:tr>
          </w:tbl>
          <w:p w14:paraId="09E79DFD" w14:textId="77777777" w:rsidR="00A174CC" w:rsidRDefault="00A174CC">
            <w:pPr>
              <w:rPr>
                <w:rFonts w:ascii="Arial" w:hAnsi="Arial" w:cs="Arial"/>
                <w:color w:val="0000FF"/>
                <w:sz w:val="20"/>
              </w:rPr>
            </w:pPr>
          </w:p>
        </w:tc>
      </w:tr>
    </w:tbl>
    <w:p w14:paraId="3D0DAC18" w14:textId="77777777" w:rsidR="00E55634" w:rsidRDefault="00E55634">
      <w:pPr>
        <w:pStyle w:val="BodyTextIndent"/>
        <w:spacing w:before="120" w:after="120"/>
        <w:ind w:left="0" w:firstLine="0"/>
        <w:rPr>
          <w:rFonts w:ascii="Arial" w:hAnsi="Arial" w:cs="Arial"/>
          <w:b/>
          <w:color w:val="000000"/>
          <w:szCs w:val="24"/>
        </w:rPr>
      </w:pPr>
    </w:p>
    <w:p w14:paraId="6B5315D2" w14:textId="5C40CD37"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381CA486" w14:textId="27EBC80C" w:rsidR="008F1949" w:rsidRDefault="00586FEC" w:rsidP="00604248">
      <w:pPr>
        <w:rPr>
          <w:rFonts w:ascii="Arial" w:hAnsi="Arial" w:cs="Arial"/>
          <w:b/>
          <w:bCs/>
          <w:color w:val="0000FF"/>
          <w:sz w:val="22"/>
          <w:szCs w:val="22"/>
          <w:lang w:val="en-GB"/>
        </w:rPr>
      </w:pPr>
      <w:r>
        <w:rPr>
          <w:rFonts w:ascii="Arial" w:hAnsi="Arial" w:cs="Arial"/>
          <w:b/>
          <w:bCs/>
          <w:color w:val="0000FF"/>
          <w:sz w:val="22"/>
          <w:szCs w:val="22"/>
          <w:lang w:val="en-GB"/>
        </w:rPr>
        <w:t>Proposals:</w:t>
      </w:r>
    </w:p>
    <w:p w14:paraId="1B662C42" w14:textId="39BCA6C9" w:rsidR="00586FEC" w:rsidRDefault="00586FEC" w:rsidP="00604248">
      <w:pPr>
        <w:rPr>
          <w:rFonts w:ascii="Arial" w:hAnsi="Arial" w:cs="Arial"/>
          <w:b/>
          <w:bCs/>
          <w:color w:val="0000FF"/>
          <w:sz w:val="22"/>
          <w:szCs w:val="22"/>
          <w:lang w:val="en-GB"/>
        </w:rPr>
      </w:pPr>
    </w:p>
    <w:p w14:paraId="793EC55C" w14:textId="0469CFED" w:rsidR="00BB2557" w:rsidRPr="009E63D1" w:rsidRDefault="00586FEC" w:rsidP="00604248">
      <w:pPr>
        <w:pStyle w:val="ListParagraph"/>
        <w:numPr>
          <w:ilvl w:val="0"/>
          <w:numId w:val="4"/>
        </w:numPr>
        <w:rPr>
          <w:rFonts w:ascii="Arial" w:hAnsi="Arial" w:cs="Arial"/>
          <w:b/>
          <w:bCs/>
          <w:color w:val="FF0000"/>
          <w:sz w:val="22"/>
          <w:szCs w:val="22"/>
          <w:lang w:val="en-GB"/>
        </w:rPr>
      </w:pPr>
      <w:bookmarkStart w:id="0" w:name="_Hlk95223328"/>
      <w:r w:rsidRPr="00586FEC">
        <w:rPr>
          <w:rFonts w:ascii="Arial" w:hAnsi="Arial" w:cs="Arial"/>
          <w:b/>
          <w:bCs/>
          <w:color w:val="FF0000"/>
          <w:sz w:val="22"/>
          <w:szCs w:val="22"/>
          <w:lang w:val="en-GB"/>
        </w:rPr>
        <w:t xml:space="preserve">To </w:t>
      </w:r>
      <w:r w:rsidR="009E63D1">
        <w:rPr>
          <w:rFonts w:ascii="Arial" w:hAnsi="Arial" w:cs="Arial"/>
          <w:b/>
          <w:bCs/>
          <w:color w:val="FF0000"/>
          <w:sz w:val="22"/>
          <w:szCs w:val="22"/>
          <w:lang w:val="en-GB"/>
        </w:rPr>
        <w:t>add</w:t>
      </w:r>
      <w:r w:rsidRPr="00586FEC">
        <w:rPr>
          <w:rFonts w:ascii="Arial" w:hAnsi="Arial" w:cs="Arial"/>
          <w:b/>
          <w:bCs/>
          <w:color w:val="FF0000"/>
          <w:sz w:val="22"/>
          <w:szCs w:val="22"/>
          <w:lang w:val="en-GB"/>
        </w:rPr>
        <w:t xml:space="preserve"> </w:t>
      </w:r>
      <w:r w:rsidR="009E63D1">
        <w:rPr>
          <w:rFonts w:ascii="Arial" w:hAnsi="Arial" w:cs="Arial"/>
          <w:b/>
          <w:bCs/>
          <w:color w:val="FF0000"/>
          <w:sz w:val="22"/>
          <w:szCs w:val="22"/>
          <w:lang w:val="en-GB"/>
        </w:rPr>
        <w:t xml:space="preserve">one </w:t>
      </w:r>
      <w:r w:rsidRPr="00586FEC">
        <w:rPr>
          <w:rFonts w:ascii="Arial" w:hAnsi="Arial" w:cs="Arial"/>
          <w:b/>
          <w:bCs/>
          <w:color w:val="FF0000"/>
          <w:sz w:val="22"/>
          <w:szCs w:val="22"/>
          <w:lang w:val="en-GB"/>
        </w:rPr>
        <w:t xml:space="preserve">new </w:t>
      </w:r>
      <w:r w:rsidR="009E63D1">
        <w:rPr>
          <w:rFonts w:ascii="Arial" w:hAnsi="Arial" w:cs="Arial"/>
          <w:b/>
          <w:bCs/>
          <w:color w:val="FF0000"/>
          <w:sz w:val="22"/>
          <w:szCs w:val="22"/>
          <w:lang w:val="en-GB"/>
        </w:rPr>
        <w:t>species (</w:t>
      </w:r>
      <w:r w:rsidR="009E63D1">
        <w:rPr>
          <w:rFonts w:ascii="Arial" w:hAnsi="Arial" w:cs="Arial"/>
          <w:b/>
          <w:bCs/>
          <w:i/>
          <w:iCs/>
          <w:color w:val="FF0000"/>
          <w:sz w:val="22"/>
          <w:szCs w:val="22"/>
          <w:lang w:val="en-GB"/>
        </w:rPr>
        <w:t xml:space="preserve">Janusvirus </w:t>
      </w:r>
      <w:r w:rsidR="00920C2F">
        <w:rPr>
          <w:rFonts w:ascii="Arial" w:hAnsi="Arial" w:cs="Arial"/>
          <w:b/>
          <w:bCs/>
          <w:i/>
          <w:iCs/>
          <w:color w:val="FF0000"/>
          <w:sz w:val="22"/>
          <w:szCs w:val="22"/>
          <w:lang w:val="en-GB"/>
        </w:rPr>
        <w:t>p</w:t>
      </w:r>
      <w:r w:rsidR="009E63D1">
        <w:rPr>
          <w:rFonts w:ascii="Arial" w:hAnsi="Arial" w:cs="Arial"/>
          <w:b/>
          <w:bCs/>
          <w:i/>
          <w:iCs/>
          <w:color w:val="FF0000"/>
          <w:sz w:val="22"/>
          <w:szCs w:val="22"/>
          <w:lang w:val="en-GB"/>
        </w:rPr>
        <w:t>ablito</w:t>
      </w:r>
      <w:r w:rsidR="009E63D1">
        <w:rPr>
          <w:rFonts w:ascii="Arial" w:hAnsi="Arial" w:cs="Arial"/>
          <w:b/>
          <w:bCs/>
          <w:color w:val="FF0000"/>
          <w:sz w:val="22"/>
          <w:szCs w:val="22"/>
          <w:lang w:val="en-GB"/>
        </w:rPr>
        <w:t xml:space="preserve">) to </w:t>
      </w:r>
      <w:r w:rsidR="009E63D1" w:rsidRPr="009E63D1">
        <w:rPr>
          <w:rFonts w:ascii="Arial" w:hAnsi="Arial" w:cs="Arial"/>
          <w:b/>
          <w:bCs/>
          <w:i/>
          <w:iCs/>
          <w:color w:val="FF0000"/>
          <w:sz w:val="22"/>
          <w:szCs w:val="22"/>
          <w:lang w:val="en-GB"/>
        </w:rPr>
        <w:t>Janusvirus</w:t>
      </w:r>
      <w:bookmarkStart w:id="1" w:name="_Hlk95223297"/>
      <w:bookmarkEnd w:id="0"/>
    </w:p>
    <w:p w14:paraId="714D2B02" w14:textId="77777777" w:rsidR="00BB2557" w:rsidRDefault="00BB2557" w:rsidP="00604248">
      <w:pPr>
        <w:rPr>
          <w:rFonts w:ascii="Arial" w:hAnsi="Arial" w:cs="Arial"/>
          <w:b/>
          <w:bCs/>
          <w:color w:val="0000FF"/>
          <w:sz w:val="22"/>
          <w:szCs w:val="22"/>
          <w:lang w:val="en-GB"/>
        </w:rPr>
      </w:pPr>
    </w:p>
    <w:p w14:paraId="48A8277F" w14:textId="2A94B11E" w:rsidR="00B87A46" w:rsidRDefault="00B87A46" w:rsidP="009E63D1">
      <w:pPr>
        <w:rPr>
          <w:rFonts w:ascii="Arial" w:hAnsi="Arial" w:cs="Arial"/>
          <w:sz w:val="22"/>
          <w:szCs w:val="22"/>
          <w:lang w:val="en-GB"/>
        </w:rPr>
      </w:pPr>
      <w:bookmarkStart w:id="2" w:name="_Hlk95231812"/>
      <w:r w:rsidRPr="007F6A64">
        <w:rPr>
          <w:rFonts w:ascii="Arial" w:hAnsi="Arial" w:cs="Arial"/>
          <w:b/>
          <w:bCs/>
          <w:color w:val="0000FF"/>
          <w:sz w:val="22"/>
          <w:szCs w:val="22"/>
          <w:lang w:val="en-GB"/>
        </w:rPr>
        <w:t xml:space="preserve">Origin of the name of this taxon:  </w:t>
      </w:r>
      <w:bookmarkEnd w:id="2"/>
      <w:r w:rsidR="009E63D1">
        <w:rPr>
          <w:rFonts w:ascii="Arial" w:hAnsi="Arial" w:cs="Arial"/>
          <w:sz w:val="22"/>
          <w:szCs w:val="22"/>
          <w:lang w:val="en-GB"/>
        </w:rPr>
        <w:t xml:space="preserve">The name of the </w:t>
      </w:r>
      <w:r w:rsidR="002D401F">
        <w:rPr>
          <w:rFonts w:ascii="Arial" w:hAnsi="Arial" w:cs="Arial"/>
          <w:sz w:val="22"/>
          <w:szCs w:val="22"/>
          <w:lang w:val="en-GB"/>
        </w:rPr>
        <w:t>new species</w:t>
      </w:r>
      <w:r w:rsidR="009E63D1">
        <w:rPr>
          <w:rFonts w:ascii="Arial" w:hAnsi="Arial" w:cs="Arial"/>
          <w:sz w:val="22"/>
          <w:szCs w:val="22"/>
          <w:lang w:val="en-GB"/>
        </w:rPr>
        <w:t xml:space="preserve"> has originated from my dearest </w:t>
      </w:r>
      <w:r w:rsidR="00920C2F">
        <w:rPr>
          <w:rFonts w:ascii="Arial" w:hAnsi="Arial" w:cs="Arial"/>
          <w:sz w:val="22"/>
          <w:szCs w:val="22"/>
          <w:lang w:val="en-GB"/>
        </w:rPr>
        <w:t>British</w:t>
      </w:r>
      <w:r w:rsidR="009E63D1">
        <w:rPr>
          <w:rFonts w:ascii="Arial" w:hAnsi="Arial" w:cs="Arial"/>
          <w:sz w:val="22"/>
          <w:szCs w:val="22"/>
          <w:lang w:val="en-GB"/>
        </w:rPr>
        <w:t xml:space="preserve"> short hair cat, called Pablo. </w:t>
      </w:r>
    </w:p>
    <w:p w14:paraId="76001943" w14:textId="77777777" w:rsidR="00B87A46" w:rsidRPr="007F6A64" w:rsidRDefault="00B87A46" w:rsidP="00B87A46">
      <w:pPr>
        <w:rPr>
          <w:rFonts w:ascii="Arial" w:hAnsi="Arial" w:cs="Arial"/>
          <w:b/>
          <w:bCs/>
          <w:color w:val="0000FF"/>
          <w:sz w:val="22"/>
          <w:szCs w:val="22"/>
          <w:lang w:val="en-GB"/>
        </w:rPr>
      </w:pPr>
    </w:p>
    <w:p w14:paraId="7CD60F48" w14:textId="471FEE56" w:rsidR="00B87A46" w:rsidRPr="001970D7" w:rsidRDefault="00B87A46" w:rsidP="00B87A46">
      <w:pPr>
        <w:rPr>
          <w:rFonts w:ascii="Arial" w:hAnsi="Arial" w:cs="Arial"/>
          <w:sz w:val="22"/>
          <w:szCs w:val="22"/>
          <w:lang w:val="en-GB"/>
        </w:rPr>
      </w:pPr>
      <w:r w:rsidRPr="007F6A64">
        <w:rPr>
          <w:rFonts w:ascii="Arial" w:hAnsi="Arial" w:cs="Arial"/>
          <w:b/>
          <w:bCs/>
          <w:color w:val="0000FF"/>
          <w:sz w:val="22"/>
          <w:szCs w:val="22"/>
          <w:lang w:val="en-GB"/>
        </w:rPr>
        <w:t xml:space="preserve">Historical aspects: </w:t>
      </w:r>
      <w:proofErr w:type="gramStart"/>
      <w:r w:rsidR="001970D7">
        <w:rPr>
          <w:rFonts w:ascii="Arial" w:hAnsi="Arial" w:cs="Arial"/>
          <w:sz w:val="22"/>
          <w:szCs w:val="22"/>
          <w:lang w:val="en-GB"/>
        </w:rPr>
        <w:t>Th</w:t>
      </w:r>
      <w:r w:rsidR="002D401F">
        <w:rPr>
          <w:rFonts w:ascii="Arial" w:hAnsi="Arial" w:cs="Arial"/>
          <w:sz w:val="22"/>
          <w:szCs w:val="22"/>
          <w:lang w:val="en-GB"/>
        </w:rPr>
        <w:t>is</w:t>
      </w:r>
      <w:r w:rsidR="001970D7">
        <w:rPr>
          <w:rFonts w:ascii="Arial" w:hAnsi="Arial" w:cs="Arial"/>
          <w:sz w:val="22"/>
          <w:szCs w:val="22"/>
          <w:lang w:val="en-GB"/>
        </w:rPr>
        <w:t xml:space="preserve"> lytic phage</w:t>
      </w:r>
      <w:r w:rsidR="00B26670">
        <w:rPr>
          <w:rFonts w:ascii="Arial" w:hAnsi="Arial" w:cs="Arial"/>
          <w:sz w:val="22"/>
          <w:szCs w:val="22"/>
          <w:lang w:val="en-GB"/>
        </w:rPr>
        <w:t>s</w:t>
      </w:r>
      <w:proofErr w:type="gramEnd"/>
      <w:r w:rsidR="001970D7">
        <w:rPr>
          <w:rFonts w:ascii="Arial" w:hAnsi="Arial" w:cs="Arial"/>
          <w:sz w:val="22"/>
          <w:szCs w:val="22"/>
          <w:lang w:val="en-GB"/>
        </w:rPr>
        <w:t xml:space="preserve"> w</w:t>
      </w:r>
      <w:r w:rsidR="002D401F">
        <w:rPr>
          <w:rFonts w:ascii="Arial" w:hAnsi="Arial" w:cs="Arial"/>
          <w:sz w:val="22"/>
          <w:szCs w:val="22"/>
          <w:lang w:val="en-GB"/>
        </w:rPr>
        <w:t>as</w:t>
      </w:r>
      <w:r w:rsidR="001970D7">
        <w:rPr>
          <w:rFonts w:ascii="Arial" w:hAnsi="Arial" w:cs="Arial"/>
          <w:sz w:val="22"/>
          <w:szCs w:val="22"/>
          <w:lang w:val="en-GB"/>
        </w:rPr>
        <w:t xml:space="preserve"> isolated </w:t>
      </w:r>
      <w:r w:rsidR="002D401F">
        <w:rPr>
          <w:rFonts w:ascii="Arial" w:hAnsi="Arial" w:cs="Arial"/>
          <w:sz w:val="22"/>
          <w:szCs w:val="22"/>
          <w:lang w:val="en-GB"/>
        </w:rPr>
        <w:t xml:space="preserve">in the Netherlands </w:t>
      </w:r>
      <w:r w:rsidR="001970D7">
        <w:rPr>
          <w:rFonts w:ascii="Arial" w:hAnsi="Arial" w:cs="Arial"/>
          <w:sz w:val="22"/>
          <w:szCs w:val="22"/>
          <w:lang w:val="en-GB"/>
        </w:rPr>
        <w:t xml:space="preserve">against </w:t>
      </w:r>
      <w:r w:rsidR="00B26670" w:rsidRPr="002D401F">
        <w:rPr>
          <w:rFonts w:ascii="Arial" w:hAnsi="Arial" w:cs="Arial"/>
          <w:i/>
          <w:iCs/>
          <w:sz w:val="22"/>
          <w:szCs w:val="22"/>
          <w:lang w:val="en-GB"/>
        </w:rPr>
        <w:t>Strept</w:t>
      </w:r>
      <w:r w:rsidR="002D401F" w:rsidRPr="002D401F">
        <w:rPr>
          <w:rFonts w:ascii="Arial" w:hAnsi="Arial" w:cs="Arial"/>
          <w:i/>
          <w:iCs/>
          <w:sz w:val="22"/>
          <w:szCs w:val="22"/>
          <w:lang w:val="en-GB"/>
        </w:rPr>
        <w:t>omyces lividans</w:t>
      </w:r>
      <w:r w:rsidR="002D401F">
        <w:rPr>
          <w:rFonts w:ascii="Arial" w:hAnsi="Arial" w:cs="Arial"/>
          <w:sz w:val="22"/>
          <w:szCs w:val="22"/>
          <w:lang w:val="en-GB"/>
        </w:rPr>
        <w:t xml:space="preserve">. It was originally called phage LA7 </w:t>
      </w:r>
      <w:r w:rsidR="00051ACC">
        <w:rPr>
          <w:rFonts w:ascii="Arial" w:hAnsi="Arial" w:cs="Arial"/>
          <w:sz w:val="22"/>
          <w:szCs w:val="22"/>
          <w:lang w:val="en-GB"/>
        </w:rPr>
        <w:t>[3]</w:t>
      </w:r>
      <w:r w:rsidR="002D401F">
        <w:rPr>
          <w:rFonts w:ascii="Arial" w:hAnsi="Arial" w:cs="Arial"/>
          <w:sz w:val="22"/>
          <w:szCs w:val="22"/>
          <w:lang w:val="en-GB"/>
        </w:rPr>
        <w:t>.</w:t>
      </w:r>
    </w:p>
    <w:p w14:paraId="3B152562" w14:textId="77777777" w:rsidR="00B87A46" w:rsidRDefault="00B87A46" w:rsidP="00B87A46">
      <w:pPr>
        <w:rPr>
          <w:rFonts w:ascii="Arial" w:hAnsi="Arial" w:cs="Arial"/>
          <w:sz w:val="22"/>
          <w:szCs w:val="22"/>
          <w:lang w:val="en-GB"/>
        </w:rPr>
      </w:pPr>
    </w:p>
    <w:p w14:paraId="3547ED8E" w14:textId="674F8CCC" w:rsidR="00B87A46" w:rsidRPr="007F6A64" w:rsidRDefault="00B87A46" w:rsidP="00B87A46">
      <w:pPr>
        <w:rPr>
          <w:rFonts w:ascii="Arial" w:hAnsi="Arial" w:cs="Arial"/>
          <w:b/>
          <w:color w:val="0000FF"/>
          <w:sz w:val="22"/>
          <w:szCs w:val="22"/>
          <w:lang w:val="en-GB"/>
        </w:rPr>
      </w:pPr>
      <w:r w:rsidRPr="007F6A64">
        <w:rPr>
          <w:rFonts w:ascii="Arial" w:hAnsi="Arial" w:cs="Arial"/>
          <w:b/>
          <w:color w:val="0000FF"/>
          <w:sz w:val="22"/>
          <w:szCs w:val="22"/>
          <w:lang w:val="en-GB"/>
        </w:rPr>
        <w:t xml:space="preserve">Electron micrograph: </w:t>
      </w:r>
      <w:r w:rsidR="001970D7">
        <w:rPr>
          <w:rFonts w:ascii="Arial" w:hAnsi="Arial" w:cs="Arial"/>
          <w:bCs/>
          <w:sz w:val="22"/>
          <w:szCs w:val="22"/>
          <w:lang w:val="en-GB"/>
        </w:rPr>
        <w:t>N/A</w:t>
      </w:r>
      <w:r w:rsidRPr="007F6A64">
        <w:rPr>
          <w:rFonts w:ascii="Arial" w:hAnsi="Arial" w:cs="Arial"/>
          <w:bCs/>
          <w:sz w:val="22"/>
          <w:szCs w:val="22"/>
          <w:lang w:val="en-GB"/>
        </w:rPr>
        <w:t xml:space="preserve">  </w:t>
      </w:r>
    </w:p>
    <w:p w14:paraId="237128F8" w14:textId="77777777" w:rsidR="00B87A46" w:rsidRPr="007F6A64" w:rsidRDefault="00B87A46" w:rsidP="00B87A46">
      <w:pPr>
        <w:rPr>
          <w:rFonts w:ascii="Arial" w:eastAsiaTheme="minorHAnsi" w:hAnsi="Arial" w:cs="Arial"/>
          <w:color w:val="000000"/>
          <w:sz w:val="22"/>
          <w:szCs w:val="22"/>
          <w:lang w:val="en-CA"/>
        </w:rPr>
      </w:pPr>
    </w:p>
    <w:p w14:paraId="3C32DBF5" w14:textId="77777777" w:rsidR="00E55634" w:rsidRDefault="00E55634" w:rsidP="00B87A46">
      <w:pPr>
        <w:rPr>
          <w:rFonts w:ascii="Arial" w:hAnsi="Arial" w:cs="Arial"/>
          <w:b/>
          <w:bCs/>
          <w:color w:val="0000FF"/>
          <w:sz w:val="22"/>
          <w:szCs w:val="22"/>
          <w:lang w:val="en-GB"/>
        </w:rPr>
      </w:pPr>
    </w:p>
    <w:p w14:paraId="0D9E4276" w14:textId="77777777" w:rsidR="00E55634" w:rsidRDefault="00E55634" w:rsidP="00B87A46">
      <w:pPr>
        <w:rPr>
          <w:rFonts w:ascii="Arial" w:hAnsi="Arial" w:cs="Arial"/>
          <w:b/>
          <w:bCs/>
          <w:color w:val="0000FF"/>
          <w:sz w:val="22"/>
          <w:szCs w:val="22"/>
          <w:lang w:val="en-GB"/>
        </w:rPr>
      </w:pPr>
    </w:p>
    <w:p w14:paraId="3E6C04FA" w14:textId="77777777" w:rsidR="00E55634" w:rsidRDefault="00E55634" w:rsidP="00B87A46">
      <w:pPr>
        <w:rPr>
          <w:rFonts w:ascii="Arial" w:hAnsi="Arial" w:cs="Arial"/>
          <w:b/>
          <w:bCs/>
          <w:color w:val="0000FF"/>
          <w:sz w:val="22"/>
          <w:szCs w:val="22"/>
          <w:lang w:val="en-GB"/>
        </w:rPr>
      </w:pPr>
    </w:p>
    <w:p w14:paraId="30DCC6E8" w14:textId="77777777" w:rsidR="00E55634" w:rsidRDefault="00E55634" w:rsidP="00B87A46">
      <w:pPr>
        <w:rPr>
          <w:rFonts w:ascii="Arial" w:hAnsi="Arial" w:cs="Arial"/>
          <w:b/>
          <w:bCs/>
          <w:color w:val="0000FF"/>
          <w:sz w:val="22"/>
          <w:szCs w:val="22"/>
          <w:lang w:val="en-GB"/>
        </w:rPr>
      </w:pPr>
    </w:p>
    <w:p w14:paraId="1C1A84EF" w14:textId="5107BCA4" w:rsidR="00B87A46" w:rsidRPr="001970D7" w:rsidRDefault="00B87A46" w:rsidP="00B87A46">
      <w:pPr>
        <w:rPr>
          <w:rFonts w:ascii="Arial" w:hAnsi="Arial" w:cs="Arial"/>
          <w:sz w:val="22"/>
          <w:szCs w:val="22"/>
          <w:lang w:val="en-GB"/>
        </w:rPr>
      </w:pPr>
      <w:r w:rsidRPr="007F6A64">
        <w:rPr>
          <w:rFonts w:ascii="Arial" w:hAnsi="Arial" w:cs="Arial"/>
          <w:b/>
          <w:bCs/>
          <w:color w:val="0000FF"/>
          <w:sz w:val="22"/>
          <w:szCs w:val="22"/>
          <w:lang w:val="en-GB"/>
        </w:rPr>
        <w:lastRenderedPageBreak/>
        <w:t>Genome summary:</w:t>
      </w:r>
      <w:r w:rsidR="001970D7">
        <w:rPr>
          <w:rFonts w:ascii="Arial" w:hAnsi="Arial" w:cs="Arial"/>
          <w:b/>
          <w:bCs/>
          <w:color w:val="0000FF"/>
          <w:sz w:val="22"/>
          <w:szCs w:val="22"/>
          <w:lang w:val="en-GB"/>
        </w:rPr>
        <w:t xml:space="preserve"> </w:t>
      </w:r>
    </w:p>
    <w:p w14:paraId="406A887C" w14:textId="77777777" w:rsidR="00B87A46" w:rsidRPr="007F6A64" w:rsidRDefault="00B87A46" w:rsidP="00B87A46">
      <w:pPr>
        <w:rPr>
          <w:rFonts w:ascii="Arial" w:hAnsi="Arial" w:cs="Arial"/>
          <w:sz w:val="22"/>
          <w:szCs w:val="22"/>
          <w:lang w:val="en-GB"/>
        </w:rPr>
      </w:pPr>
    </w:p>
    <w:tbl>
      <w:tblPr>
        <w:tblStyle w:val="TableGrid"/>
        <w:tblW w:w="9016" w:type="dxa"/>
        <w:tblLook w:val="04A0" w:firstRow="1" w:lastRow="0" w:firstColumn="1" w:lastColumn="0" w:noHBand="0" w:noVBand="1"/>
      </w:tblPr>
      <w:tblGrid>
        <w:gridCol w:w="1492"/>
        <w:gridCol w:w="1452"/>
        <w:gridCol w:w="1395"/>
        <w:gridCol w:w="717"/>
        <w:gridCol w:w="698"/>
        <w:gridCol w:w="856"/>
        <w:gridCol w:w="1091"/>
        <w:gridCol w:w="1315"/>
      </w:tblGrid>
      <w:tr w:rsidR="00B87A46" w:rsidRPr="007F6A64" w14:paraId="250C50F7" w14:textId="77777777" w:rsidTr="002D401F">
        <w:tc>
          <w:tcPr>
            <w:tcW w:w="1492" w:type="dxa"/>
            <w:tcBorders>
              <w:top w:val="single" w:sz="4" w:space="0" w:color="auto"/>
              <w:left w:val="single" w:sz="4" w:space="0" w:color="auto"/>
              <w:bottom w:val="single" w:sz="4" w:space="0" w:color="auto"/>
              <w:right w:val="single" w:sz="4" w:space="0" w:color="auto"/>
            </w:tcBorders>
            <w:hideMark/>
          </w:tcPr>
          <w:p w14:paraId="5202D7B6" w14:textId="77777777" w:rsidR="00B87A46" w:rsidRPr="00920C2F" w:rsidRDefault="00B87A46" w:rsidP="00991EB5">
            <w:pPr>
              <w:rPr>
                <w:rFonts w:ascii="Arial" w:hAnsi="Arial" w:cs="Arial"/>
                <w:sz w:val="20"/>
                <w:szCs w:val="20"/>
                <w:lang w:val="en-GB"/>
              </w:rPr>
            </w:pPr>
            <w:r w:rsidRPr="00920C2F">
              <w:rPr>
                <w:rFonts w:ascii="Arial" w:hAnsi="Arial" w:cs="Arial"/>
                <w:sz w:val="20"/>
                <w:szCs w:val="20"/>
                <w:lang w:val="en-GB"/>
              </w:rPr>
              <w:t>Phage name</w:t>
            </w:r>
          </w:p>
        </w:tc>
        <w:tc>
          <w:tcPr>
            <w:tcW w:w="1452" w:type="dxa"/>
            <w:tcBorders>
              <w:top w:val="single" w:sz="4" w:space="0" w:color="auto"/>
              <w:left w:val="single" w:sz="4" w:space="0" w:color="auto"/>
              <w:bottom w:val="single" w:sz="4" w:space="0" w:color="auto"/>
              <w:right w:val="single" w:sz="4" w:space="0" w:color="auto"/>
            </w:tcBorders>
            <w:hideMark/>
          </w:tcPr>
          <w:p w14:paraId="521A32B7" w14:textId="77777777" w:rsidR="00B87A46" w:rsidRPr="00920C2F" w:rsidRDefault="00B87A46" w:rsidP="00991EB5">
            <w:pPr>
              <w:rPr>
                <w:rFonts w:ascii="Arial" w:hAnsi="Arial" w:cs="Arial"/>
                <w:sz w:val="20"/>
                <w:szCs w:val="20"/>
                <w:lang w:val="en-GB"/>
              </w:rPr>
            </w:pPr>
            <w:r w:rsidRPr="00920C2F">
              <w:rPr>
                <w:rFonts w:ascii="Arial" w:hAnsi="Arial" w:cs="Arial"/>
                <w:sz w:val="20"/>
                <w:szCs w:val="20"/>
                <w:lang w:val="en-GB"/>
              </w:rPr>
              <w:t>RefSeq No.</w:t>
            </w:r>
          </w:p>
        </w:tc>
        <w:tc>
          <w:tcPr>
            <w:tcW w:w="1395" w:type="dxa"/>
            <w:tcBorders>
              <w:top w:val="single" w:sz="4" w:space="0" w:color="auto"/>
              <w:left w:val="single" w:sz="4" w:space="0" w:color="auto"/>
              <w:bottom w:val="single" w:sz="4" w:space="0" w:color="auto"/>
              <w:right w:val="single" w:sz="4" w:space="0" w:color="auto"/>
            </w:tcBorders>
            <w:hideMark/>
          </w:tcPr>
          <w:p w14:paraId="521868E7" w14:textId="77777777" w:rsidR="00B87A46" w:rsidRPr="00920C2F" w:rsidRDefault="00B87A46" w:rsidP="00991EB5">
            <w:pPr>
              <w:rPr>
                <w:rFonts w:ascii="Arial" w:hAnsi="Arial" w:cs="Arial"/>
                <w:sz w:val="20"/>
                <w:szCs w:val="20"/>
                <w:lang w:val="en-GB"/>
              </w:rPr>
            </w:pPr>
            <w:r w:rsidRPr="00920C2F">
              <w:rPr>
                <w:rFonts w:ascii="Arial" w:hAnsi="Arial" w:cs="Arial"/>
                <w:sz w:val="20"/>
                <w:szCs w:val="20"/>
                <w:lang w:val="en-GB"/>
              </w:rPr>
              <w:t xml:space="preserve">INSDC </w:t>
            </w:r>
          </w:p>
        </w:tc>
        <w:tc>
          <w:tcPr>
            <w:tcW w:w="717" w:type="dxa"/>
            <w:tcBorders>
              <w:top w:val="single" w:sz="4" w:space="0" w:color="auto"/>
              <w:left w:val="single" w:sz="4" w:space="0" w:color="auto"/>
              <w:bottom w:val="single" w:sz="4" w:space="0" w:color="auto"/>
              <w:right w:val="single" w:sz="4" w:space="0" w:color="auto"/>
            </w:tcBorders>
            <w:hideMark/>
          </w:tcPr>
          <w:p w14:paraId="0D7D3844" w14:textId="77777777" w:rsidR="00B87A46" w:rsidRPr="00920C2F" w:rsidRDefault="00B87A46" w:rsidP="00991EB5">
            <w:pPr>
              <w:rPr>
                <w:rFonts w:ascii="Arial" w:hAnsi="Arial" w:cs="Arial"/>
                <w:sz w:val="20"/>
                <w:szCs w:val="20"/>
                <w:lang w:val="en-GB"/>
              </w:rPr>
            </w:pPr>
            <w:r w:rsidRPr="00920C2F">
              <w:rPr>
                <w:rFonts w:ascii="Arial" w:hAnsi="Arial" w:cs="Arial"/>
                <w:sz w:val="20"/>
                <w:szCs w:val="20"/>
                <w:lang w:val="en-GB"/>
              </w:rPr>
              <w:t>Size (Kb)</w:t>
            </w:r>
          </w:p>
        </w:tc>
        <w:tc>
          <w:tcPr>
            <w:tcW w:w="698" w:type="dxa"/>
            <w:tcBorders>
              <w:top w:val="single" w:sz="4" w:space="0" w:color="auto"/>
              <w:left w:val="single" w:sz="4" w:space="0" w:color="auto"/>
              <w:bottom w:val="single" w:sz="4" w:space="0" w:color="auto"/>
              <w:right w:val="single" w:sz="4" w:space="0" w:color="auto"/>
            </w:tcBorders>
            <w:hideMark/>
          </w:tcPr>
          <w:p w14:paraId="17E45415" w14:textId="77777777" w:rsidR="00B87A46" w:rsidRPr="00920C2F" w:rsidRDefault="00B87A46" w:rsidP="00991EB5">
            <w:pPr>
              <w:rPr>
                <w:rFonts w:ascii="Arial" w:hAnsi="Arial" w:cs="Arial"/>
                <w:sz w:val="20"/>
                <w:szCs w:val="20"/>
                <w:lang w:val="en-GB"/>
              </w:rPr>
            </w:pPr>
            <w:r w:rsidRPr="00920C2F">
              <w:rPr>
                <w:rFonts w:ascii="Arial" w:hAnsi="Arial" w:cs="Arial"/>
                <w:sz w:val="20"/>
                <w:szCs w:val="20"/>
                <w:lang w:val="en-GB"/>
              </w:rPr>
              <w:t xml:space="preserve">GC% </w:t>
            </w:r>
          </w:p>
        </w:tc>
        <w:tc>
          <w:tcPr>
            <w:tcW w:w="856" w:type="dxa"/>
            <w:tcBorders>
              <w:top w:val="single" w:sz="4" w:space="0" w:color="auto"/>
              <w:left w:val="single" w:sz="4" w:space="0" w:color="auto"/>
              <w:bottom w:val="single" w:sz="4" w:space="0" w:color="auto"/>
              <w:right w:val="single" w:sz="4" w:space="0" w:color="auto"/>
            </w:tcBorders>
            <w:hideMark/>
          </w:tcPr>
          <w:p w14:paraId="2D7A7921" w14:textId="77777777" w:rsidR="00B87A46" w:rsidRPr="00920C2F" w:rsidRDefault="00B87A46" w:rsidP="00991EB5">
            <w:pPr>
              <w:rPr>
                <w:rFonts w:ascii="Arial" w:hAnsi="Arial" w:cs="Arial"/>
                <w:sz w:val="20"/>
                <w:szCs w:val="20"/>
                <w:lang w:val="en-GB"/>
              </w:rPr>
            </w:pPr>
            <w:r w:rsidRPr="00920C2F">
              <w:rPr>
                <w:rFonts w:ascii="Arial" w:hAnsi="Arial" w:cs="Arial"/>
                <w:sz w:val="20"/>
                <w:szCs w:val="20"/>
                <w:lang w:val="en-GB"/>
              </w:rPr>
              <w:t xml:space="preserve">Protein </w:t>
            </w:r>
          </w:p>
        </w:tc>
        <w:tc>
          <w:tcPr>
            <w:tcW w:w="1091" w:type="dxa"/>
            <w:tcBorders>
              <w:top w:val="single" w:sz="4" w:space="0" w:color="auto"/>
              <w:left w:val="single" w:sz="4" w:space="0" w:color="auto"/>
              <w:bottom w:val="single" w:sz="4" w:space="0" w:color="auto"/>
              <w:right w:val="single" w:sz="4" w:space="0" w:color="auto"/>
            </w:tcBorders>
            <w:hideMark/>
          </w:tcPr>
          <w:p w14:paraId="4E85B61D" w14:textId="77777777" w:rsidR="00B87A46" w:rsidRPr="00920C2F" w:rsidRDefault="00B87A46" w:rsidP="00991EB5">
            <w:pPr>
              <w:rPr>
                <w:rFonts w:ascii="Arial" w:hAnsi="Arial" w:cs="Arial"/>
                <w:sz w:val="20"/>
                <w:szCs w:val="20"/>
                <w:lang w:val="en-GB"/>
              </w:rPr>
            </w:pPr>
            <w:r w:rsidRPr="00920C2F">
              <w:rPr>
                <w:rFonts w:ascii="Arial" w:hAnsi="Arial" w:cs="Arial"/>
                <w:sz w:val="20"/>
                <w:szCs w:val="20"/>
                <w:lang w:val="en-GB"/>
              </w:rPr>
              <w:t>Overall % DNA sequence identity (*)</w:t>
            </w:r>
          </w:p>
        </w:tc>
        <w:tc>
          <w:tcPr>
            <w:tcW w:w="1315" w:type="dxa"/>
            <w:tcBorders>
              <w:top w:val="single" w:sz="4" w:space="0" w:color="auto"/>
              <w:left w:val="single" w:sz="4" w:space="0" w:color="auto"/>
              <w:bottom w:val="single" w:sz="4" w:space="0" w:color="auto"/>
              <w:right w:val="single" w:sz="4" w:space="0" w:color="auto"/>
            </w:tcBorders>
            <w:hideMark/>
          </w:tcPr>
          <w:p w14:paraId="7AA8492E" w14:textId="77777777" w:rsidR="00B87A46" w:rsidRPr="00920C2F" w:rsidRDefault="00B87A46" w:rsidP="00991EB5">
            <w:pPr>
              <w:rPr>
                <w:rFonts w:ascii="Arial" w:hAnsi="Arial" w:cs="Arial"/>
                <w:sz w:val="20"/>
                <w:szCs w:val="20"/>
                <w:lang w:val="en-GB"/>
              </w:rPr>
            </w:pPr>
            <w:r w:rsidRPr="00920C2F">
              <w:rPr>
                <w:rFonts w:ascii="Arial" w:hAnsi="Arial" w:cs="Arial"/>
                <w:sz w:val="20"/>
                <w:szCs w:val="20"/>
                <w:lang w:val="en-GB"/>
              </w:rPr>
              <w:t>Overall % homologous proteins (**)</w:t>
            </w:r>
          </w:p>
        </w:tc>
      </w:tr>
      <w:tr w:rsidR="00920C2F" w:rsidRPr="007F6A64" w14:paraId="291A263E" w14:textId="77777777" w:rsidTr="002147E9">
        <w:tc>
          <w:tcPr>
            <w:tcW w:w="1492" w:type="dxa"/>
            <w:tcBorders>
              <w:top w:val="single" w:sz="4" w:space="0" w:color="auto"/>
              <w:left w:val="single" w:sz="4" w:space="0" w:color="auto"/>
              <w:bottom w:val="single" w:sz="4" w:space="0" w:color="auto"/>
              <w:right w:val="single" w:sz="4" w:space="0" w:color="auto"/>
            </w:tcBorders>
            <w:vAlign w:val="center"/>
          </w:tcPr>
          <w:p w14:paraId="759C4F99" w14:textId="256B322B" w:rsidR="00920C2F" w:rsidRPr="00920C2F" w:rsidRDefault="00920C2F" w:rsidP="00920C2F">
            <w:pPr>
              <w:rPr>
                <w:rFonts w:ascii="Arial" w:hAnsi="Arial" w:cs="Arial"/>
                <w:sz w:val="20"/>
                <w:szCs w:val="20"/>
                <w:lang w:val="en-GB"/>
              </w:rPr>
            </w:pPr>
            <w:r w:rsidRPr="00920C2F">
              <w:rPr>
                <w:rFonts w:ascii="Arial" w:hAnsi="Arial" w:cs="Arial"/>
                <w:sz w:val="20"/>
                <w:szCs w:val="20"/>
                <w:lang w:val="en-GB"/>
              </w:rPr>
              <w:t>Streptomyces phage Janus</w:t>
            </w:r>
          </w:p>
        </w:tc>
        <w:tc>
          <w:tcPr>
            <w:tcW w:w="1452" w:type="dxa"/>
            <w:vAlign w:val="center"/>
          </w:tcPr>
          <w:p w14:paraId="08A6A908" w14:textId="692C5782" w:rsidR="00920C2F" w:rsidRPr="00920C2F" w:rsidRDefault="00883DC5" w:rsidP="00920C2F">
            <w:pPr>
              <w:rPr>
                <w:rFonts w:ascii="Arial" w:hAnsi="Arial" w:cs="Arial"/>
                <w:sz w:val="20"/>
                <w:szCs w:val="20"/>
              </w:rPr>
            </w:pPr>
            <w:hyperlink r:id="rId9" w:tgtFrame="_blank" w:history="1">
              <w:r w:rsidR="00920C2F" w:rsidRPr="00920C2F">
                <w:rPr>
                  <w:rStyle w:val="Hyperlink"/>
                  <w:rFonts w:ascii="Arial" w:hAnsi="Arial" w:cs="Arial"/>
                  <w:sz w:val="20"/>
                  <w:szCs w:val="20"/>
                </w:rPr>
                <w:t>NC_054660.1</w:t>
              </w:r>
            </w:hyperlink>
          </w:p>
        </w:tc>
        <w:tc>
          <w:tcPr>
            <w:tcW w:w="1395" w:type="dxa"/>
            <w:vAlign w:val="center"/>
          </w:tcPr>
          <w:p w14:paraId="7CAF4289" w14:textId="65260FAF" w:rsidR="00920C2F" w:rsidRPr="00920C2F" w:rsidRDefault="00883DC5" w:rsidP="00920C2F">
            <w:pPr>
              <w:rPr>
                <w:rFonts w:ascii="Arial" w:hAnsi="Arial" w:cs="Arial"/>
                <w:color w:val="2F5496" w:themeColor="accent1" w:themeShade="BF"/>
                <w:sz w:val="20"/>
                <w:szCs w:val="20"/>
                <w:u w:val="single"/>
              </w:rPr>
            </w:pPr>
            <w:hyperlink r:id="rId10" w:tgtFrame="_blank" w:history="1">
              <w:r w:rsidR="00920C2F" w:rsidRPr="00920C2F">
                <w:rPr>
                  <w:rStyle w:val="Hyperlink"/>
                  <w:rFonts w:ascii="Arial" w:hAnsi="Arial" w:cs="Arial"/>
                  <w:sz w:val="20"/>
                  <w:szCs w:val="20"/>
                </w:rPr>
                <w:t>MK392366.1</w:t>
              </w:r>
            </w:hyperlink>
          </w:p>
        </w:tc>
        <w:tc>
          <w:tcPr>
            <w:tcW w:w="717" w:type="dxa"/>
            <w:vAlign w:val="center"/>
          </w:tcPr>
          <w:p w14:paraId="6A988F88" w14:textId="00349747" w:rsidR="00920C2F" w:rsidRPr="00920C2F" w:rsidRDefault="00920C2F" w:rsidP="00920C2F">
            <w:pPr>
              <w:rPr>
                <w:rFonts w:ascii="Arial" w:hAnsi="Arial" w:cs="Arial"/>
                <w:sz w:val="20"/>
                <w:szCs w:val="20"/>
              </w:rPr>
            </w:pPr>
            <w:r w:rsidRPr="00920C2F">
              <w:rPr>
                <w:rFonts w:ascii="Arial" w:hAnsi="Arial" w:cs="Arial"/>
                <w:sz w:val="20"/>
                <w:szCs w:val="20"/>
              </w:rPr>
              <w:t>50.63</w:t>
            </w:r>
          </w:p>
        </w:tc>
        <w:tc>
          <w:tcPr>
            <w:tcW w:w="698" w:type="dxa"/>
            <w:vAlign w:val="center"/>
          </w:tcPr>
          <w:p w14:paraId="79C747B8" w14:textId="7C9C2514" w:rsidR="00920C2F" w:rsidRPr="00920C2F" w:rsidRDefault="00920C2F" w:rsidP="00920C2F">
            <w:pPr>
              <w:rPr>
                <w:rFonts w:ascii="Arial" w:hAnsi="Arial" w:cs="Arial"/>
                <w:sz w:val="20"/>
                <w:szCs w:val="20"/>
              </w:rPr>
            </w:pPr>
            <w:r w:rsidRPr="00920C2F">
              <w:rPr>
                <w:rFonts w:ascii="Arial" w:hAnsi="Arial" w:cs="Arial"/>
                <w:sz w:val="20"/>
                <w:szCs w:val="20"/>
              </w:rPr>
              <w:t>67.0</w:t>
            </w:r>
          </w:p>
        </w:tc>
        <w:tc>
          <w:tcPr>
            <w:tcW w:w="856" w:type="dxa"/>
            <w:vAlign w:val="center"/>
          </w:tcPr>
          <w:p w14:paraId="6D174C96" w14:textId="0D476981" w:rsidR="00920C2F" w:rsidRPr="00920C2F" w:rsidRDefault="00883DC5" w:rsidP="00920C2F">
            <w:pPr>
              <w:rPr>
                <w:rFonts w:ascii="Arial" w:hAnsi="Arial" w:cs="Arial"/>
                <w:color w:val="2F5496" w:themeColor="accent1" w:themeShade="BF"/>
                <w:sz w:val="20"/>
                <w:szCs w:val="20"/>
                <w:u w:val="single"/>
              </w:rPr>
            </w:pPr>
            <w:hyperlink r:id="rId11" w:anchor="!/proteins/76023/446681|Streptomyces phage Janus/viral segment/" w:history="1">
              <w:r w:rsidR="00920C2F" w:rsidRPr="00920C2F">
                <w:rPr>
                  <w:rStyle w:val="Hyperlink"/>
                  <w:rFonts w:ascii="Arial" w:hAnsi="Arial" w:cs="Arial"/>
                  <w:color w:val="000080"/>
                  <w:sz w:val="20"/>
                  <w:szCs w:val="20"/>
                </w:rPr>
                <w:t>78</w:t>
              </w:r>
            </w:hyperlink>
          </w:p>
        </w:tc>
        <w:tc>
          <w:tcPr>
            <w:tcW w:w="1091" w:type="dxa"/>
            <w:tcBorders>
              <w:top w:val="single" w:sz="4" w:space="0" w:color="auto"/>
              <w:left w:val="single" w:sz="4" w:space="0" w:color="auto"/>
              <w:bottom w:val="single" w:sz="4" w:space="0" w:color="auto"/>
              <w:right w:val="single" w:sz="4" w:space="0" w:color="auto"/>
            </w:tcBorders>
            <w:vAlign w:val="center"/>
          </w:tcPr>
          <w:p w14:paraId="31E20251" w14:textId="43536BEE" w:rsidR="00920C2F" w:rsidRPr="00920C2F" w:rsidRDefault="00920C2F" w:rsidP="00920C2F">
            <w:pPr>
              <w:rPr>
                <w:rFonts w:ascii="Arial" w:hAnsi="Arial" w:cs="Arial"/>
                <w:sz w:val="20"/>
                <w:szCs w:val="20"/>
              </w:rPr>
            </w:pPr>
            <w:r w:rsidRPr="00920C2F">
              <w:rPr>
                <w:rFonts w:ascii="Arial" w:hAnsi="Arial" w:cs="Arial"/>
                <w:sz w:val="20"/>
                <w:szCs w:val="20"/>
              </w:rPr>
              <w:t>100</w:t>
            </w:r>
          </w:p>
        </w:tc>
        <w:tc>
          <w:tcPr>
            <w:tcW w:w="1315" w:type="dxa"/>
            <w:tcBorders>
              <w:top w:val="single" w:sz="4" w:space="0" w:color="auto"/>
              <w:left w:val="single" w:sz="4" w:space="0" w:color="auto"/>
              <w:bottom w:val="single" w:sz="4" w:space="0" w:color="auto"/>
              <w:right w:val="single" w:sz="4" w:space="0" w:color="auto"/>
            </w:tcBorders>
            <w:vAlign w:val="center"/>
          </w:tcPr>
          <w:p w14:paraId="467F9F96" w14:textId="52CA0182" w:rsidR="00920C2F" w:rsidRPr="00920C2F" w:rsidRDefault="00920C2F" w:rsidP="00920C2F">
            <w:pPr>
              <w:rPr>
                <w:rFonts w:ascii="Arial" w:hAnsi="Arial" w:cs="Arial"/>
                <w:sz w:val="20"/>
                <w:szCs w:val="20"/>
              </w:rPr>
            </w:pPr>
            <w:r w:rsidRPr="00920C2F">
              <w:rPr>
                <w:rFonts w:ascii="Arial" w:hAnsi="Arial" w:cs="Arial"/>
                <w:sz w:val="20"/>
                <w:szCs w:val="20"/>
              </w:rPr>
              <w:t>100</w:t>
            </w:r>
          </w:p>
        </w:tc>
      </w:tr>
      <w:tr w:rsidR="00920C2F" w:rsidRPr="007F6A64" w14:paraId="466FCD38" w14:textId="77777777" w:rsidTr="002D401F">
        <w:tc>
          <w:tcPr>
            <w:tcW w:w="1492" w:type="dxa"/>
            <w:tcBorders>
              <w:top w:val="single" w:sz="4" w:space="0" w:color="auto"/>
              <w:left w:val="single" w:sz="4" w:space="0" w:color="auto"/>
              <w:bottom w:val="single" w:sz="4" w:space="0" w:color="auto"/>
              <w:right w:val="single" w:sz="4" w:space="0" w:color="auto"/>
            </w:tcBorders>
            <w:vAlign w:val="center"/>
          </w:tcPr>
          <w:p w14:paraId="648AD2E5" w14:textId="33A6D91F" w:rsidR="00920C2F" w:rsidRPr="00920C2F" w:rsidRDefault="00920C2F" w:rsidP="00920C2F">
            <w:pPr>
              <w:rPr>
                <w:rFonts w:ascii="Arial" w:hAnsi="Arial" w:cs="Arial"/>
                <w:sz w:val="20"/>
                <w:szCs w:val="20"/>
                <w:lang w:val="en-GB"/>
              </w:rPr>
            </w:pPr>
            <w:r w:rsidRPr="00920C2F">
              <w:rPr>
                <w:rFonts w:ascii="Arial" w:hAnsi="Arial" w:cs="Arial"/>
                <w:sz w:val="20"/>
                <w:szCs w:val="20"/>
                <w:lang w:val="en-GB"/>
              </w:rPr>
              <w:t>Streptomyces phage Pablito</w:t>
            </w:r>
          </w:p>
        </w:tc>
        <w:tc>
          <w:tcPr>
            <w:tcW w:w="1452" w:type="dxa"/>
            <w:tcBorders>
              <w:top w:val="single" w:sz="4" w:space="0" w:color="auto"/>
              <w:left w:val="single" w:sz="4" w:space="0" w:color="auto"/>
              <w:bottom w:val="single" w:sz="4" w:space="0" w:color="auto"/>
              <w:right w:val="single" w:sz="4" w:space="0" w:color="auto"/>
            </w:tcBorders>
            <w:vAlign w:val="center"/>
          </w:tcPr>
          <w:p w14:paraId="3CC979C0" w14:textId="77777777" w:rsidR="00920C2F" w:rsidRPr="00920C2F" w:rsidRDefault="00920C2F" w:rsidP="00920C2F">
            <w:pPr>
              <w:rPr>
                <w:rFonts w:ascii="Arial" w:hAnsi="Arial" w:cs="Arial"/>
                <w:sz w:val="20"/>
                <w:szCs w:val="20"/>
              </w:rPr>
            </w:pPr>
          </w:p>
        </w:tc>
        <w:tc>
          <w:tcPr>
            <w:tcW w:w="1395" w:type="dxa"/>
            <w:vAlign w:val="center"/>
          </w:tcPr>
          <w:p w14:paraId="18509D6F" w14:textId="23574AA5" w:rsidR="00920C2F" w:rsidRPr="00920C2F" w:rsidRDefault="00920C2F" w:rsidP="00920C2F">
            <w:pPr>
              <w:rPr>
                <w:rFonts w:ascii="Arial" w:hAnsi="Arial" w:cs="Arial"/>
                <w:sz w:val="20"/>
                <w:szCs w:val="20"/>
                <w:u w:val="single"/>
                <w:lang w:val="en-GB"/>
              </w:rPr>
            </w:pPr>
            <w:r w:rsidRPr="00920C2F">
              <w:rPr>
                <w:rFonts w:ascii="Arial" w:hAnsi="Arial" w:cs="Arial"/>
                <w:color w:val="2F5496" w:themeColor="accent1" w:themeShade="BF"/>
                <w:sz w:val="20"/>
                <w:szCs w:val="20"/>
                <w:u w:val="single"/>
              </w:rPr>
              <w:t>OK412919.1</w:t>
            </w:r>
          </w:p>
        </w:tc>
        <w:tc>
          <w:tcPr>
            <w:tcW w:w="717" w:type="dxa"/>
            <w:vAlign w:val="center"/>
          </w:tcPr>
          <w:p w14:paraId="67B46744" w14:textId="3AFB2B3A" w:rsidR="00920C2F" w:rsidRPr="00920C2F" w:rsidRDefault="00920C2F" w:rsidP="00920C2F">
            <w:pPr>
              <w:rPr>
                <w:rFonts w:ascii="Arial" w:hAnsi="Arial" w:cs="Arial"/>
                <w:sz w:val="20"/>
                <w:szCs w:val="20"/>
                <w:lang w:val="en-GB"/>
              </w:rPr>
            </w:pPr>
            <w:r w:rsidRPr="00920C2F">
              <w:rPr>
                <w:rFonts w:ascii="Arial" w:hAnsi="Arial" w:cs="Arial"/>
                <w:sz w:val="20"/>
                <w:szCs w:val="20"/>
              </w:rPr>
              <w:t>49.49</w:t>
            </w:r>
          </w:p>
        </w:tc>
        <w:tc>
          <w:tcPr>
            <w:tcW w:w="698" w:type="dxa"/>
            <w:vAlign w:val="center"/>
          </w:tcPr>
          <w:p w14:paraId="0EEA8189" w14:textId="0BC76D1F" w:rsidR="00920C2F" w:rsidRPr="00920C2F" w:rsidRDefault="00920C2F" w:rsidP="00920C2F">
            <w:pPr>
              <w:rPr>
                <w:rFonts w:ascii="Arial" w:hAnsi="Arial" w:cs="Arial"/>
                <w:sz w:val="20"/>
                <w:szCs w:val="20"/>
                <w:lang w:val="en-GB"/>
              </w:rPr>
            </w:pPr>
            <w:r w:rsidRPr="00920C2F">
              <w:rPr>
                <w:rFonts w:ascii="Arial" w:hAnsi="Arial" w:cs="Arial"/>
                <w:sz w:val="20"/>
                <w:szCs w:val="20"/>
              </w:rPr>
              <w:t>66.4</w:t>
            </w:r>
          </w:p>
        </w:tc>
        <w:tc>
          <w:tcPr>
            <w:tcW w:w="856" w:type="dxa"/>
            <w:vAlign w:val="center"/>
          </w:tcPr>
          <w:p w14:paraId="5578127A" w14:textId="5ED7805A" w:rsidR="00920C2F" w:rsidRPr="00920C2F" w:rsidRDefault="00920C2F" w:rsidP="00920C2F">
            <w:pPr>
              <w:rPr>
                <w:rFonts w:ascii="Arial" w:hAnsi="Arial" w:cs="Arial"/>
                <w:sz w:val="20"/>
                <w:szCs w:val="20"/>
                <w:u w:val="single"/>
              </w:rPr>
            </w:pPr>
            <w:r w:rsidRPr="00920C2F">
              <w:rPr>
                <w:rFonts w:ascii="Arial" w:hAnsi="Arial" w:cs="Arial"/>
                <w:color w:val="2F5496" w:themeColor="accent1" w:themeShade="BF"/>
                <w:sz w:val="20"/>
                <w:szCs w:val="20"/>
                <w:u w:val="single"/>
              </w:rPr>
              <w:t>76</w:t>
            </w:r>
          </w:p>
        </w:tc>
        <w:tc>
          <w:tcPr>
            <w:tcW w:w="1091" w:type="dxa"/>
            <w:tcBorders>
              <w:top w:val="single" w:sz="4" w:space="0" w:color="auto"/>
              <w:left w:val="single" w:sz="4" w:space="0" w:color="auto"/>
              <w:bottom w:val="single" w:sz="4" w:space="0" w:color="auto"/>
              <w:right w:val="single" w:sz="4" w:space="0" w:color="auto"/>
            </w:tcBorders>
            <w:vAlign w:val="center"/>
          </w:tcPr>
          <w:p w14:paraId="7A69A483" w14:textId="13B792E4" w:rsidR="00920C2F" w:rsidRPr="00920C2F" w:rsidRDefault="00920C2F" w:rsidP="00920C2F">
            <w:pPr>
              <w:rPr>
                <w:rFonts w:ascii="Arial" w:hAnsi="Arial" w:cs="Arial"/>
                <w:sz w:val="20"/>
                <w:szCs w:val="20"/>
              </w:rPr>
            </w:pPr>
            <w:r>
              <w:rPr>
                <w:rFonts w:ascii="Arial" w:hAnsi="Arial" w:cs="Arial"/>
                <w:sz w:val="20"/>
                <w:szCs w:val="20"/>
              </w:rPr>
              <w:t>70.0</w:t>
            </w:r>
          </w:p>
        </w:tc>
        <w:tc>
          <w:tcPr>
            <w:tcW w:w="1315" w:type="dxa"/>
            <w:tcBorders>
              <w:top w:val="single" w:sz="4" w:space="0" w:color="auto"/>
              <w:left w:val="single" w:sz="4" w:space="0" w:color="auto"/>
              <w:bottom w:val="single" w:sz="4" w:space="0" w:color="auto"/>
              <w:right w:val="single" w:sz="4" w:space="0" w:color="auto"/>
            </w:tcBorders>
            <w:vAlign w:val="center"/>
          </w:tcPr>
          <w:p w14:paraId="41D93FC2" w14:textId="47377D2F" w:rsidR="00920C2F" w:rsidRPr="00920C2F" w:rsidRDefault="00BA071C" w:rsidP="00920C2F">
            <w:pPr>
              <w:rPr>
                <w:rFonts w:ascii="Arial" w:hAnsi="Arial" w:cs="Arial"/>
                <w:sz w:val="20"/>
                <w:szCs w:val="20"/>
              </w:rPr>
            </w:pPr>
            <w:r>
              <w:rPr>
                <w:rFonts w:ascii="Arial" w:hAnsi="Arial" w:cs="Arial"/>
                <w:sz w:val="20"/>
                <w:szCs w:val="20"/>
              </w:rPr>
              <w:t>88.5</w:t>
            </w:r>
          </w:p>
        </w:tc>
      </w:tr>
      <w:tr w:rsidR="00920C2F" w:rsidRPr="007F6A64" w14:paraId="7836BC6D" w14:textId="77777777" w:rsidTr="00D2317D">
        <w:tc>
          <w:tcPr>
            <w:tcW w:w="1492" w:type="dxa"/>
            <w:tcBorders>
              <w:top w:val="single" w:sz="4" w:space="0" w:color="auto"/>
              <w:left w:val="single" w:sz="4" w:space="0" w:color="auto"/>
              <w:bottom w:val="single" w:sz="4" w:space="0" w:color="auto"/>
              <w:right w:val="single" w:sz="4" w:space="0" w:color="auto"/>
            </w:tcBorders>
            <w:vAlign w:val="center"/>
          </w:tcPr>
          <w:p w14:paraId="2021BC38" w14:textId="302E6E74" w:rsidR="00920C2F" w:rsidRPr="00920C2F" w:rsidRDefault="00920C2F" w:rsidP="00920C2F">
            <w:pPr>
              <w:rPr>
                <w:rFonts w:ascii="Arial" w:hAnsi="Arial" w:cs="Arial"/>
                <w:sz w:val="20"/>
                <w:szCs w:val="20"/>
                <w:lang w:val="en-GB"/>
              </w:rPr>
            </w:pPr>
            <w:r>
              <w:rPr>
                <w:rFonts w:ascii="Arial" w:hAnsi="Arial" w:cs="Arial"/>
                <w:sz w:val="20"/>
                <w:szCs w:val="20"/>
                <w:lang w:val="en-GB"/>
              </w:rPr>
              <w:t>Streptomyces phage Hank144</w:t>
            </w:r>
          </w:p>
        </w:tc>
        <w:tc>
          <w:tcPr>
            <w:tcW w:w="1452" w:type="dxa"/>
            <w:vAlign w:val="center"/>
          </w:tcPr>
          <w:p w14:paraId="493E822A" w14:textId="46C29794" w:rsidR="00920C2F" w:rsidRPr="00920C2F" w:rsidRDefault="00883DC5" w:rsidP="00920C2F">
            <w:pPr>
              <w:rPr>
                <w:rFonts w:ascii="Arial" w:hAnsi="Arial" w:cs="Arial"/>
                <w:sz w:val="20"/>
                <w:szCs w:val="20"/>
              </w:rPr>
            </w:pPr>
            <w:hyperlink r:id="rId12" w:tgtFrame="_blank" w:history="1">
              <w:r w:rsidR="00920C2F" w:rsidRPr="00920C2F">
                <w:rPr>
                  <w:rStyle w:val="Hyperlink"/>
                  <w:rFonts w:ascii="Arial" w:hAnsi="Arial" w:cs="Arial"/>
                  <w:sz w:val="20"/>
                  <w:szCs w:val="20"/>
                </w:rPr>
                <w:t>NC_054661.1</w:t>
              </w:r>
            </w:hyperlink>
          </w:p>
        </w:tc>
        <w:tc>
          <w:tcPr>
            <w:tcW w:w="1395" w:type="dxa"/>
            <w:vAlign w:val="center"/>
          </w:tcPr>
          <w:p w14:paraId="7E146C95" w14:textId="323DDF4F" w:rsidR="00920C2F" w:rsidRPr="00920C2F" w:rsidRDefault="00883DC5" w:rsidP="00920C2F">
            <w:pPr>
              <w:rPr>
                <w:rFonts w:ascii="Arial" w:hAnsi="Arial" w:cs="Arial"/>
                <w:color w:val="2F5496" w:themeColor="accent1" w:themeShade="BF"/>
                <w:sz w:val="20"/>
                <w:szCs w:val="20"/>
                <w:u w:val="single"/>
              </w:rPr>
            </w:pPr>
            <w:hyperlink r:id="rId13" w:tgtFrame="_blank" w:history="1">
              <w:r w:rsidR="00920C2F" w:rsidRPr="00920C2F">
                <w:rPr>
                  <w:rStyle w:val="Hyperlink"/>
                  <w:rFonts w:ascii="Arial" w:hAnsi="Arial" w:cs="Arial"/>
                  <w:sz w:val="20"/>
                  <w:szCs w:val="20"/>
                </w:rPr>
                <w:t>MH669004.1</w:t>
              </w:r>
            </w:hyperlink>
          </w:p>
        </w:tc>
        <w:tc>
          <w:tcPr>
            <w:tcW w:w="717" w:type="dxa"/>
            <w:vAlign w:val="center"/>
          </w:tcPr>
          <w:p w14:paraId="70967C79" w14:textId="0AACABAD" w:rsidR="00920C2F" w:rsidRPr="00920C2F" w:rsidRDefault="00920C2F" w:rsidP="00920C2F">
            <w:pPr>
              <w:rPr>
                <w:rFonts w:ascii="Arial" w:hAnsi="Arial" w:cs="Arial"/>
                <w:sz w:val="20"/>
                <w:szCs w:val="20"/>
              </w:rPr>
            </w:pPr>
            <w:r w:rsidRPr="00920C2F">
              <w:rPr>
                <w:rFonts w:ascii="Arial" w:hAnsi="Arial" w:cs="Arial"/>
                <w:sz w:val="20"/>
                <w:szCs w:val="20"/>
              </w:rPr>
              <w:t>50.55</w:t>
            </w:r>
          </w:p>
        </w:tc>
        <w:tc>
          <w:tcPr>
            <w:tcW w:w="698" w:type="dxa"/>
            <w:vAlign w:val="center"/>
          </w:tcPr>
          <w:p w14:paraId="583220F9" w14:textId="1D42B463" w:rsidR="00920C2F" w:rsidRPr="00920C2F" w:rsidRDefault="00920C2F" w:rsidP="00920C2F">
            <w:pPr>
              <w:rPr>
                <w:rFonts w:ascii="Arial" w:hAnsi="Arial" w:cs="Arial"/>
                <w:sz w:val="20"/>
                <w:szCs w:val="20"/>
              </w:rPr>
            </w:pPr>
            <w:r w:rsidRPr="00920C2F">
              <w:rPr>
                <w:rFonts w:ascii="Arial" w:hAnsi="Arial" w:cs="Arial"/>
                <w:sz w:val="20"/>
                <w:szCs w:val="20"/>
              </w:rPr>
              <w:t>66.3</w:t>
            </w:r>
          </w:p>
        </w:tc>
        <w:tc>
          <w:tcPr>
            <w:tcW w:w="856" w:type="dxa"/>
            <w:vAlign w:val="center"/>
          </w:tcPr>
          <w:p w14:paraId="1627C368" w14:textId="230EF7B5" w:rsidR="00920C2F" w:rsidRPr="00920C2F" w:rsidRDefault="00883DC5" w:rsidP="00920C2F">
            <w:pPr>
              <w:rPr>
                <w:rFonts w:ascii="Arial" w:hAnsi="Arial" w:cs="Arial"/>
                <w:color w:val="2F5496" w:themeColor="accent1" w:themeShade="BF"/>
                <w:sz w:val="20"/>
                <w:szCs w:val="20"/>
                <w:u w:val="single"/>
              </w:rPr>
            </w:pPr>
            <w:hyperlink r:id="rId14" w:anchor="!/proteins/72119/400255|Streptomyces phage Hank144/viral segment/" w:history="1">
              <w:r w:rsidR="00920C2F" w:rsidRPr="00920C2F">
                <w:rPr>
                  <w:rStyle w:val="Hyperlink"/>
                  <w:rFonts w:ascii="Arial" w:hAnsi="Arial" w:cs="Arial"/>
                  <w:color w:val="000080"/>
                  <w:sz w:val="20"/>
                  <w:szCs w:val="20"/>
                </w:rPr>
                <w:t>78</w:t>
              </w:r>
            </w:hyperlink>
          </w:p>
        </w:tc>
        <w:tc>
          <w:tcPr>
            <w:tcW w:w="1091" w:type="dxa"/>
            <w:vAlign w:val="center"/>
          </w:tcPr>
          <w:p w14:paraId="0E80232F" w14:textId="28F575F9" w:rsidR="00920C2F" w:rsidRPr="00920C2F" w:rsidRDefault="00920C2F" w:rsidP="00920C2F">
            <w:pPr>
              <w:rPr>
                <w:rFonts w:ascii="Arial" w:hAnsi="Arial" w:cs="Arial"/>
                <w:sz w:val="20"/>
                <w:szCs w:val="20"/>
              </w:rPr>
            </w:pPr>
            <w:r>
              <w:rPr>
                <w:rFonts w:ascii="Arial" w:hAnsi="Arial" w:cs="Arial"/>
                <w:sz w:val="20"/>
                <w:szCs w:val="20"/>
              </w:rPr>
              <w:t>72.8</w:t>
            </w:r>
          </w:p>
        </w:tc>
        <w:tc>
          <w:tcPr>
            <w:tcW w:w="1315" w:type="dxa"/>
            <w:tcBorders>
              <w:top w:val="single" w:sz="4" w:space="0" w:color="auto"/>
              <w:left w:val="single" w:sz="4" w:space="0" w:color="auto"/>
              <w:bottom w:val="single" w:sz="4" w:space="0" w:color="auto"/>
              <w:right w:val="single" w:sz="4" w:space="0" w:color="auto"/>
            </w:tcBorders>
            <w:vAlign w:val="center"/>
          </w:tcPr>
          <w:p w14:paraId="64D2709A" w14:textId="35865AD9" w:rsidR="00920C2F" w:rsidRPr="00920C2F" w:rsidRDefault="00BA071C" w:rsidP="00920C2F">
            <w:pPr>
              <w:rPr>
                <w:rFonts w:ascii="Arial" w:hAnsi="Arial" w:cs="Arial"/>
                <w:sz w:val="20"/>
                <w:szCs w:val="20"/>
              </w:rPr>
            </w:pPr>
            <w:r>
              <w:rPr>
                <w:rFonts w:ascii="Arial" w:hAnsi="Arial" w:cs="Arial"/>
                <w:sz w:val="20"/>
                <w:szCs w:val="20"/>
              </w:rPr>
              <w:t>85.9</w:t>
            </w:r>
          </w:p>
        </w:tc>
      </w:tr>
    </w:tbl>
    <w:p w14:paraId="0A1AB88C" w14:textId="77777777" w:rsidR="002D401F" w:rsidRDefault="002D401F" w:rsidP="00B87A46">
      <w:pPr>
        <w:rPr>
          <w:rFonts w:ascii="Arial" w:hAnsi="Arial" w:cs="Arial"/>
          <w:b/>
          <w:bCs/>
          <w:sz w:val="22"/>
          <w:szCs w:val="22"/>
          <w:lang w:val="en-GB"/>
        </w:rPr>
      </w:pPr>
    </w:p>
    <w:p w14:paraId="09D50BA6" w14:textId="4C2B4946" w:rsidR="00B87A46" w:rsidRPr="007F6A64" w:rsidRDefault="00B87A46" w:rsidP="00B87A46">
      <w:pPr>
        <w:rPr>
          <w:rFonts w:ascii="Arial" w:hAnsi="Arial" w:cs="Arial"/>
          <w:b/>
          <w:bCs/>
          <w:sz w:val="22"/>
          <w:szCs w:val="22"/>
          <w:lang w:val="en-GB"/>
        </w:rPr>
      </w:pPr>
      <w:r w:rsidRPr="007F6A64">
        <w:rPr>
          <w:rFonts w:ascii="Arial" w:hAnsi="Arial" w:cs="Arial"/>
          <w:b/>
          <w:bCs/>
          <w:sz w:val="22"/>
          <w:szCs w:val="22"/>
          <w:lang w:val="en-GB"/>
        </w:rPr>
        <w:t xml:space="preserve">(*) determined using </w:t>
      </w:r>
      <w:r w:rsidR="00920C2F">
        <w:rPr>
          <w:rFonts w:ascii="Arial" w:hAnsi="Arial" w:cs="Arial"/>
          <w:b/>
          <w:bCs/>
          <w:sz w:val="22"/>
          <w:szCs w:val="22"/>
          <w:lang w:val="en-GB"/>
        </w:rPr>
        <w:t>VIRIDIC</w:t>
      </w:r>
      <w:r>
        <w:rPr>
          <w:rFonts w:ascii="Arial" w:hAnsi="Arial" w:cs="Arial"/>
          <w:b/>
          <w:bCs/>
          <w:sz w:val="22"/>
          <w:szCs w:val="22"/>
          <w:lang w:val="en-GB"/>
        </w:rPr>
        <w:t xml:space="preserve"> [</w:t>
      </w:r>
      <w:r w:rsidR="00920C2F">
        <w:rPr>
          <w:rFonts w:ascii="Arial" w:hAnsi="Arial" w:cs="Arial"/>
          <w:b/>
          <w:bCs/>
          <w:sz w:val="22"/>
          <w:szCs w:val="22"/>
          <w:lang w:val="en-GB"/>
        </w:rPr>
        <w:t>2</w:t>
      </w:r>
      <w:r>
        <w:rPr>
          <w:rFonts w:ascii="Arial" w:hAnsi="Arial" w:cs="Arial"/>
          <w:b/>
          <w:bCs/>
          <w:sz w:val="22"/>
          <w:szCs w:val="22"/>
          <w:lang w:val="en-GB"/>
        </w:rPr>
        <w:t xml:space="preserve">] </w:t>
      </w:r>
    </w:p>
    <w:p w14:paraId="4D2C84BB" w14:textId="0BD5CBE9" w:rsidR="00B87A46" w:rsidRDefault="00B87A46" w:rsidP="00B87A46">
      <w:pPr>
        <w:rPr>
          <w:rFonts w:ascii="Arial" w:hAnsi="Arial" w:cs="Arial"/>
          <w:b/>
          <w:bCs/>
          <w:sz w:val="22"/>
          <w:szCs w:val="22"/>
          <w:lang w:val="en-GB"/>
        </w:rPr>
      </w:pPr>
      <w:r w:rsidRPr="007F6A64">
        <w:rPr>
          <w:rFonts w:ascii="Arial" w:hAnsi="Arial" w:cs="Arial"/>
          <w:b/>
          <w:bCs/>
          <w:sz w:val="22"/>
          <w:szCs w:val="22"/>
          <w:lang w:val="en-GB"/>
        </w:rPr>
        <w:t>(**) determined using CoreGenes 3.5 [</w:t>
      </w:r>
      <w:r>
        <w:rPr>
          <w:rFonts w:ascii="Arial" w:hAnsi="Arial" w:cs="Arial"/>
          <w:b/>
          <w:bCs/>
          <w:sz w:val="22"/>
          <w:szCs w:val="22"/>
          <w:lang w:val="en-GB"/>
        </w:rPr>
        <w:t>5</w:t>
      </w:r>
      <w:r w:rsidRPr="007F6A64">
        <w:rPr>
          <w:rFonts w:ascii="Arial" w:hAnsi="Arial" w:cs="Arial"/>
          <w:b/>
          <w:bCs/>
          <w:sz w:val="22"/>
          <w:szCs w:val="22"/>
          <w:lang w:val="en-GB"/>
        </w:rPr>
        <w:t>]</w:t>
      </w:r>
    </w:p>
    <w:bookmarkEnd w:id="1"/>
    <w:p w14:paraId="3FECDC94" w14:textId="77777777" w:rsidR="00B87A46" w:rsidRPr="007F6A64" w:rsidRDefault="00B87A46" w:rsidP="00B87A46">
      <w:pPr>
        <w:rPr>
          <w:rFonts w:ascii="Arial" w:hAnsi="Arial" w:cs="Arial"/>
          <w:b/>
          <w:bCs/>
          <w:color w:val="0000FF"/>
          <w:sz w:val="22"/>
          <w:szCs w:val="22"/>
          <w:lang w:val="en-GB"/>
        </w:rPr>
      </w:pPr>
    </w:p>
    <w:p w14:paraId="5B2D0B6C" w14:textId="31FFE056" w:rsidR="00B87A46" w:rsidRDefault="00B87A46" w:rsidP="00F045E7">
      <w:pPr>
        <w:rPr>
          <w:rFonts w:ascii="Arial" w:hAnsi="Arial" w:cs="Arial"/>
          <w:sz w:val="22"/>
          <w:szCs w:val="22"/>
          <w:lang w:val="en-GB"/>
        </w:rPr>
      </w:pPr>
      <w:r w:rsidRPr="007F6A64">
        <w:rPr>
          <w:rFonts w:ascii="Arial" w:hAnsi="Arial" w:cs="Arial"/>
          <w:b/>
          <w:bCs/>
          <w:color w:val="0000FF"/>
          <w:sz w:val="22"/>
          <w:szCs w:val="22"/>
          <w:lang w:val="en-GB"/>
        </w:rPr>
        <w:t xml:space="preserve">VIRIDIC heat map:  </w:t>
      </w:r>
      <w:r w:rsidRPr="007F6A64">
        <w:rPr>
          <w:rFonts w:ascii="Arial" w:hAnsi="Arial" w:cs="Arial"/>
          <w:sz w:val="22"/>
          <w:szCs w:val="22"/>
          <w:lang w:val="en-GB"/>
        </w:rPr>
        <w:t>VIRIDIC (Virus Intergenomic Distance Calculator; VIRIDIC (Virus Intergenomic Distance Calculator; [</w:t>
      </w:r>
      <w:r>
        <w:rPr>
          <w:rFonts w:ascii="Arial" w:hAnsi="Arial" w:cs="Arial"/>
          <w:sz w:val="22"/>
          <w:szCs w:val="22"/>
          <w:lang w:val="en-GB"/>
        </w:rPr>
        <w:t>2</w:t>
      </w:r>
      <w:r w:rsidRPr="007F6A64">
        <w:rPr>
          <w:rFonts w:ascii="Arial" w:hAnsi="Arial" w:cs="Arial"/>
          <w:sz w:val="22"/>
          <w:szCs w:val="22"/>
          <w:lang w:val="en-GB"/>
        </w:rPr>
        <w:t>]; http://rhea.icbm.uni-oldenburg.de/VIRIDIC/) computes pairwise intergenomic distances/similarities amongst phage genomes</w:t>
      </w:r>
      <w:r>
        <w:rPr>
          <w:rFonts w:ascii="Arial" w:hAnsi="Arial" w:cs="Arial"/>
          <w:sz w:val="22"/>
          <w:szCs w:val="22"/>
          <w:lang w:val="en-GB"/>
        </w:rPr>
        <w:t xml:space="preserve">. </w:t>
      </w:r>
    </w:p>
    <w:p w14:paraId="00A85425" w14:textId="6F5A12A4" w:rsidR="006D6EA9" w:rsidRPr="007F6A64" w:rsidRDefault="00883DC5" w:rsidP="006D6EA9">
      <w:pPr>
        <w:rPr>
          <w:rFonts w:ascii="Arial" w:hAnsi="Arial" w:cs="Arial"/>
          <w:b/>
          <w:bCs/>
          <w:color w:val="0000FF"/>
          <w:sz w:val="22"/>
          <w:szCs w:val="22"/>
          <w:lang w:val="en-GB"/>
        </w:rPr>
      </w:pPr>
      <w:r>
        <w:rPr>
          <w:noProof/>
        </w:rPr>
        <w:object w:dxaOrig="9564" w:dyaOrig="5424" w14:anchorId="4B6892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51.05pt;height:255.2pt;mso-width-percent:0;mso-height-percent:0;mso-width-percent:0;mso-height-percent:0" o:ole="">
            <v:imagedata r:id="rId15" o:title=""/>
          </v:shape>
          <o:OLEObject Type="Embed" ProgID="PBrush" ShapeID="_x0000_i1026" DrawAspect="Content" ObjectID="_1716652325" r:id="rId16"/>
        </w:object>
      </w:r>
    </w:p>
    <w:p w14:paraId="6A1C134F" w14:textId="77777777" w:rsidR="00B87A46" w:rsidRPr="007F6A64" w:rsidRDefault="00B87A46" w:rsidP="00B87A46">
      <w:pPr>
        <w:rPr>
          <w:rFonts w:ascii="Arial" w:hAnsi="Arial" w:cs="Arial"/>
          <w:b/>
          <w:bCs/>
          <w:color w:val="0000FF"/>
          <w:sz w:val="22"/>
          <w:szCs w:val="22"/>
          <w:lang w:val="en-GB"/>
        </w:rPr>
      </w:pPr>
    </w:p>
    <w:p w14:paraId="1F5D9535" w14:textId="77777777" w:rsidR="00E55634" w:rsidRDefault="00E55634" w:rsidP="00B87A46">
      <w:pPr>
        <w:rPr>
          <w:rFonts w:ascii="Arial" w:hAnsi="Arial" w:cs="Arial"/>
          <w:b/>
          <w:color w:val="120AB6"/>
          <w:sz w:val="22"/>
          <w:szCs w:val="22"/>
          <w:lang w:val="en-GB"/>
        </w:rPr>
      </w:pPr>
    </w:p>
    <w:p w14:paraId="521DBF2D" w14:textId="20C77844" w:rsidR="00B87A46" w:rsidRDefault="001E2488" w:rsidP="00B87A46">
      <w:pPr>
        <w:rPr>
          <w:rFonts w:ascii="Arial" w:hAnsi="Arial" w:cs="Arial"/>
          <w:sz w:val="22"/>
          <w:szCs w:val="22"/>
        </w:rPr>
      </w:pPr>
      <w:r>
        <w:rPr>
          <w:rFonts w:ascii="Arial" w:hAnsi="Arial" w:cs="Arial"/>
          <w:b/>
          <w:color w:val="120AB6"/>
          <w:sz w:val="22"/>
          <w:szCs w:val="22"/>
          <w:lang w:val="en-GB"/>
        </w:rPr>
        <w:t>Phylogenetic tree analysis</w:t>
      </w:r>
      <w:r w:rsidR="00B87A46" w:rsidRPr="007F6A64">
        <w:rPr>
          <w:rFonts w:ascii="Arial" w:hAnsi="Arial" w:cs="Arial"/>
          <w:b/>
          <w:color w:val="120AB6"/>
          <w:sz w:val="22"/>
          <w:szCs w:val="22"/>
        </w:rPr>
        <w:t xml:space="preserve">:  </w:t>
      </w:r>
      <w:r>
        <w:rPr>
          <w:rFonts w:ascii="Arial" w:hAnsi="Arial" w:cs="Arial"/>
          <w:bCs/>
          <w:sz w:val="22"/>
          <w:szCs w:val="22"/>
        </w:rPr>
        <w:t>MEGAX</w:t>
      </w:r>
      <w:r w:rsidR="00B87A46" w:rsidRPr="007F6A64">
        <w:rPr>
          <w:rFonts w:ascii="Arial" w:hAnsi="Arial" w:cs="Arial"/>
          <w:bCs/>
          <w:sz w:val="22"/>
          <w:szCs w:val="22"/>
        </w:rPr>
        <w:t xml:space="preserve"> analysis</w:t>
      </w:r>
      <w:r w:rsidR="00B87A46" w:rsidRPr="007F6A64">
        <w:rPr>
          <w:rFonts w:ascii="Arial" w:hAnsi="Arial" w:cs="Arial"/>
          <w:sz w:val="22"/>
          <w:szCs w:val="22"/>
          <w:lang w:val="en-GB"/>
        </w:rPr>
        <w:t xml:space="preserve"> </w:t>
      </w:r>
      <w:r w:rsidR="00051ACC">
        <w:rPr>
          <w:rFonts w:ascii="Arial" w:hAnsi="Arial" w:cs="Arial"/>
          <w:sz w:val="22"/>
          <w:szCs w:val="22"/>
          <w:lang w:val="en-GB"/>
        </w:rPr>
        <w:t>[4]</w:t>
      </w:r>
      <w:r>
        <w:rPr>
          <w:rFonts w:ascii="Arial" w:hAnsi="Arial" w:cs="Arial"/>
          <w:sz w:val="22"/>
          <w:szCs w:val="22"/>
          <w:lang w:val="en-GB"/>
        </w:rPr>
        <w:t xml:space="preserve"> was used to create a phylogenetic tree of the closely </w:t>
      </w:r>
      <w:r w:rsidR="00920C2F">
        <w:rPr>
          <w:rFonts w:ascii="Arial" w:hAnsi="Arial" w:cs="Arial"/>
          <w:sz w:val="22"/>
          <w:szCs w:val="22"/>
          <w:lang w:val="en-GB"/>
        </w:rPr>
        <w:t>related</w:t>
      </w:r>
      <w:r>
        <w:rPr>
          <w:rFonts w:ascii="Arial" w:hAnsi="Arial" w:cs="Arial"/>
          <w:sz w:val="22"/>
          <w:szCs w:val="22"/>
          <w:lang w:val="en-GB"/>
        </w:rPr>
        <w:t xml:space="preserve"> species. </w:t>
      </w:r>
      <w:r w:rsidR="00B87A46" w:rsidRPr="007F6A64">
        <w:rPr>
          <w:rFonts w:ascii="Arial" w:hAnsi="Arial" w:cs="Arial"/>
          <w:sz w:val="22"/>
          <w:szCs w:val="22"/>
          <w:lang w:val="en-GB"/>
        </w:rPr>
        <w:t xml:space="preserve">The phage of interest </w:t>
      </w:r>
      <w:r>
        <w:rPr>
          <w:rFonts w:ascii="Arial" w:hAnsi="Arial" w:cs="Arial"/>
          <w:sz w:val="22"/>
          <w:szCs w:val="22"/>
          <w:lang w:val="en-GB"/>
        </w:rPr>
        <w:t xml:space="preserve">is </w:t>
      </w:r>
      <w:r w:rsidR="00B87A46" w:rsidRPr="007F6A64">
        <w:rPr>
          <w:rFonts w:ascii="Arial" w:hAnsi="Arial" w:cs="Arial"/>
          <w:sz w:val="22"/>
          <w:szCs w:val="22"/>
        </w:rPr>
        <w:t>indicated with</w:t>
      </w:r>
      <w:r>
        <w:rPr>
          <w:rFonts w:ascii="Arial" w:hAnsi="Arial" w:cs="Arial"/>
          <w:sz w:val="22"/>
          <w:szCs w:val="22"/>
        </w:rPr>
        <w:t xml:space="preserve"> a</w:t>
      </w:r>
      <w:r w:rsidR="00B87A46" w:rsidRPr="007F6A64">
        <w:rPr>
          <w:rFonts w:ascii="Arial" w:hAnsi="Arial" w:cs="Arial"/>
          <w:sz w:val="22"/>
          <w:szCs w:val="22"/>
        </w:rPr>
        <w:t xml:space="preserve"> </w:t>
      </w:r>
      <w:r w:rsidR="00B87A46" w:rsidRPr="007F6A64">
        <w:rPr>
          <w:rFonts w:ascii="Arial" w:hAnsi="Arial" w:cs="Arial"/>
          <w:b/>
          <w:bCs/>
          <w:color w:val="FF0000"/>
          <w:sz w:val="22"/>
          <w:szCs w:val="22"/>
        </w:rPr>
        <w:t xml:space="preserve">red </w:t>
      </w:r>
      <w:r w:rsidR="00B87A46">
        <w:rPr>
          <w:rFonts w:ascii="Arial" w:hAnsi="Arial" w:cs="Arial"/>
          <w:b/>
          <w:bCs/>
          <w:color w:val="FF0000"/>
          <w:sz w:val="22"/>
          <w:szCs w:val="22"/>
        </w:rPr>
        <w:t>star</w:t>
      </w:r>
      <w:bookmarkStart w:id="3" w:name="_Hlk95222580"/>
      <w:r>
        <w:rPr>
          <w:rFonts w:ascii="Arial" w:hAnsi="Arial" w:cs="Arial"/>
          <w:sz w:val="22"/>
          <w:szCs w:val="22"/>
        </w:rPr>
        <w:t>.</w:t>
      </w:r>
    </w:p>
    <w:bookmarkEnd w:id="3"/>
    <w:p w14:paraId="5B804649" w14:textId="6315423F" w:rsidR="00A15FE8" w:rsidRDefault="00A15FE8" w:rsidP="00B87A46">
      <w:pPr>
        <w:rPr>
          <w:rFonts w:ascii="Arial" w:hAnsi="Arial" w:cs="Arial"/>
          <w:sz w:val="22"/>
          <w:szCs w:val="22"/>
        </w:rPr>
      </w:pPr>
    </w:p>
    <w:p w14:paraId="3E94BC8F" w14:textId="4A4EF8A6" w:rsidR="00B87A46" w:rsidRPr="007F6A64" w:rsidRDefault="001E2488" w:rsidP="00B87A46">
      <w:pPr>
        <w:rPr>
          <w:rFonts w:ascii="Arial" w:hAnsi="Arial" w:cs="Arial"/>
          <w:b/>
          <w:bCs/>
          <w:color w:val="0000FF"/>
          <w:sz w:val="22"/>
          <w:szCs w:val="22"/>
          <w:lang w:val="en-GB"/>
        </w:rPr>
      </w:pPr>
      <w:r>
        <w:rPr>
          <w:noProof/>
        </w:rPr>
        <w:lastRenderedPageBreak/>
        <mc:AlternateContent>
          <mc:Choice Requires="wps">
            <w:drawing>
              <wp:anchor distT="45720" distB="45720" distL="114300" distR="114300" simplePos="0" relativeHeight="251667456" behindDoc="0" locked="0" layoutInCell="1" allowOverlap="1" wp14:anchorId="52A5D5BD" wp14:editId="32DB84B3">
                <wp:simplePos x="0" y="0"/>
                <wp:positionH relativeFrom="column">
                  <wp:posOffset>4282440</wp:posOffset>
                </wp:positionH>
                <wp:positionV relativeFrom="paragraph">
                  <wp:posOffset>575945</wp:posOffset>
                </wp:positionV>
                <wp:extent cx="243840" cy="228600"/>
                <wp:effectExtent l="0" t="0" r="2286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228600"/>
                        </a:xfrm>
                        <a:prstGeom prst="rect">
                          <a:avLst/>
                        </a:prstGeom>
                        <a:solidFill>
                          <a:srgbClr val="FFFFFF"/>
                        </a:solidFill>
                        <a:ln w="9525">
                          <a:solidFill>
                            <a:schemeClr val="bg1"/>
                          </a:solidFill>
                          <a:miter lim="800000"/>
                          <a:headEnd/>
                          <a:tailEnd/>
                        </a:ln>
                      </wps:spPr>
                      <wps:txbx>
                        <w:txbxContent>
                          <w:p w14:paraId="03E117E3" w14:textId="1840D6ED" w:rsidR="001E2488" w:rsidRPr="001E2488" w:rsidRDefault="001E2488">
                            <w:pPr>
                              <w:rPr>
                                <w:color w:val="FF0000"/>
                              </w:rPr>
                            </w:pPr>
                            <w:r w:rsidRPr="001E2488">
                              <w:rPr>
                                <w:color w:val="FF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A5D5BD" id="_x0000_t202" coordsize="21600,21600" o:spt="202" path="m,l,21600r21600,l21600,xe">
                <v:stroke joinstyle="miter"/>
                <v:path gradientshapeok="t" o:connecttype="rect"/>
              </v:shapetype>
              <v:shape id="Text Box 2" o:spid="_x0000_s1026" type="#_x0000_t202" style="position:absolute;margin-left:337.2pt;margin-top:45.35pt;width:19.2pt;height:1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" strokecolor="white [3212]">
                <v:textbox>
                  <w:txbxContent>
                    <w:p w14:paraId="03E117E3" w14:textId="1840D6ED" w:rsidR="001E2488" w:rsidRPr="001E2488" w:rsidRDefault="001E2488">
                      <w:pPr>
                        <w:rPr>
                          <w:color w:val="FF0000"/>
                        </w:rPr>
                      </w:pPr>
                      <w:r w:rsidRPr="001E2488">
                        <w:rPr>
                          <w:color w:val="FF0000"/>
                        </w:rPr>
                        <w:t>*</w:t>
                      </w:r>
                    </w:p>
                  </w:txbxContent>
                </v:textbox>
              </v:shape>
            </w:pict>
          </mc:Fallback>
        </mc:AlternateContent>
      </w:r>
      <w:r w:rsidR="00883DC5">
        <w:rPr>
          <w:noProof/>
        </w:rPr>
        <w:object w:dxaOrig="13032" w:dyaOrig="8328" w14:anchorId="67F1D744">
          <v:shape id="_x0000_i1025" type="#_x0000_t75" alt="" style="width:356.8pt;height:228.2pt;mso-width-percent:0;mso-height-percent:0;mso-width-percent:0;mso-height-percent:0" o:ole="">
            <v:imagedata r:id="rId17" o:title=""/>
          </v:shape>
          <o:OLEObject Type="Embed" ProgID="PBrush" ShapeID="_x0000_i1025" DrawAspect="Content" ObjectID="_1716652326" r:id="rId18"/>
        </w:object>
      </w:r>
    </w:p>
    <w:p w14:paraId="0AC16DA5" w14:textId="4FC704DD" w:rsidR="00E641AA" w:rsidRDefault="00B87A46" w:rsidP="00E641AA">
      <w:pPr>
        <w:rPr>
          <w:rFonts w:ascii="Arial" w:hAnsi="Arial" w:cs="Arial"/>
          <w:sz w:val="22"/>
          <w:szCs w:val="22"/>
        </w:rPr>
      </w:pPr>
      <w:r w:rsidRPr="007F6A64">
        <w:rPr>
          <w:rFonts w:ascii="Arial" w:hAnsi="Arial" w:cs="Arial"/>
          <w:b/>
          <w:color w:val="0000FF"/>
          <w:sz w:val="22"/>
          <w:szCs w:val="22"/>
          <w:lang w:val="en-GB"/>
        </w:rPr>
        <w:t xml:space="preserve">Phylogeny: </w:t>
      </w:r>
      <w:r w:rsidRPr="007F6A64">
        <w:rPr>
          <w:rFonts w:ascii="Arial" w:hAnsi="Arial" w:cs="Arial"/>
          <w:sz w:val="22"/>
          <w:szCs w:val="22"/>
          <w:lang w:val="en-GB"/>
        </w:rPr>
        <w:t xml:space="preserve">The phylogenetic tree was constructed using the </w:t>
      </w:r>
      <w:r w:rsidR="001E2488">
        <w:rPr>
          <w:rFonts w:ascii="Arial" w:hAnsi="Arial" w:cs="Arial"/>
          <w:sz w:val="22"/>
          <w:szCs w:val="22"/>
          <w:lang w:val="en-GB"/>
        </w:rPr>
        <w:t>major capsid head</w:t>
      </w:r>
      <w:r w:rsidR="001970D7">
        <w:rPr>
          <w:rFonts w:ascii="Arial" w:hAnsi="Arial" w:cs="Arial"/>
          <w:sz w:val="22"/>
          <w:szCs w:val="22"/>
          <w:lang w:val="en-GB"/>
        </w:rPr>
        <w:t xml:space="preserve"> proteins from </w:t>
      </w:r>
      <w:r w:rsidRPr="007F6A64">
        <w:rPr>
          <w:rFonts w:ascii="Arial" w:hAnsi="Arial" w:cs="Arial"/>
          <w:sz w:val="22"/>
          <w:szCs w:val="22"/>
          <w:lang w:val="en-GB"/>
        </w:rPr>
        <w:t xml:space="preserve">phages </w:t>
      </w:r>
      <w:r w:rsidR="004A7685">
        <w:rPr>
          <w:rFonts w:ascii="Arial" w:hAnsi="Arial" w:cs="Arial"/>
          <w:sz w:val="22"/>
          <w:szCs w:val="22"/>
          <w:lang w:val="en-GB"/>
        </w:rPr>
        <w:t>belonging to t</w:t>
      </w:r>
      <w:r w:rsidR="001E2488">
        <w:rPr>
          <w:rFonts w:ascii="Arial" w:hAnsi="Arial" w:cs="Arial"/>
          <w:sz w:val="22"/>
          <w:szCs w:val="22"/>
          <w:lang w:val="en-GB"/>
        </w:rPr>
        <w:t xml:space="preserve">he genus </w:t>
      </w:r>
      <w:r w:rsidR="001E2488" w:rsidRPr="00920C2F">
        <w:rPr>
          <w:rFonts w:ascii="Arial" w:hAnsi="Arial" w:cs="Arial"/>
          <w:i/>
          <w:iCs/>
          <w:sz w:val="22"/>
          <w:szCs w:val="22"/>
          <w:lang w:val="en-GB"/>
        </w:rPr>
        <w:t>Janusvirus</w:t>
      </w:r>
      <w:r w:rsidR="001E2488">
        <w:rPr>
          <w:rFonts w:ascii="Arial" w:hAnsi="Arial" w:cs="Arial"/>
          <w:sz w:val="22"/>
          <w:szCs w:val="22"/>
          <w:lang w:val="en-GB"/>
        </w:rPr>
        <w:t>. Streptomyces phage joe was chosen as an outlier.</w:t>
      </w:r>
      <w:r w:rsidRPr="007F6A64">
        <w:rPr>
          <w:rFonts w:ascii="Arial" w:hAnsi="Arial" w:cs="Arial"/>
          <w:sz w:val="22"/>
          <w:szCs w:val="22"/>
          <w:lang w:val="en-GB"/>
        </w:rPr>
        <w:t xml:space="preserve"> MUSCLE </w:t>
      </w:r>
      <w:r w:rsidR="00051ACC">
        <w:rPr>
          <w:rFonts w:ascii="Arial" w:hAnsi="Arial" w:cs="Arial"/>
          <w:sz w:val="22"/>
          <w:szCs w:val="22"/>
          <w:lang w:val="en-GB"/>
        </w:rPr>
        <w:t xml:space="preserve">was used </w:t>
      </w:r>
      <w:r w:rsidRPr="007F6A64">
        <w:rPr>
          <w:rFonts w:ascii="Arial" w:hAnsi="Arial" w:cs="Arial"/>
          <w:sz w:val="22"/>
          <w:szCs w:val="22"/>
          <w:lang w:val="en-GB"/>
        </w:rPr>
        <w:t xml:space="preserve">for multiple alignment and </w:t>
      </w:r>
      <w:r w:rsidR="00051ACC">
        <w:rPr>
          <w:rFonts w:ascii="Arial" w:hAnsi="Arial" w:cs="Arial"/>
          <w:sz w:val="22"/>
          <w:szCs w:val="22"/>
          <w:lang w:val="en-GB"/>
        </w:rPr>
        <w:t xml:space="preserve">MEGAX to construct the maximum likelihood phylogenetic tree with 100 bootstraps </w:t>
      </w:r>
    </w:p>
    <w:p w14:paraId="6B12968F" w14:textId="1815AA3A" w:rsidR="00B87A46" w:rsidRDefault="00B87A46" w:rsidP="00B87A46">
      <w:pPr>
        <w:rPr>
          <w:rFonts w:ascii="Arial" w:hAnsi="Arial" w:cs="Arial"/>
          <w:sz w:val="22"/>
          <w:szCs w:val="22"/>
          <w:lang w:val="en-GB"/>
        </w:rPr>
      </w:pPr>
    </w:p>
    <w:p w14:paraId="67192A78" w14:textId="77777777" w:rsidR="00E55634" w:rsidRDefault="00E55634">
      <w:pPr>
        <w:spacing w:before="120" w:after="120"/>
        <w:rPr>
          <w:rFonts w:ascii="Arial" w:hAnsi="Arial" w:cs="Arial"/>
          <w:b/>
        </w:rPr>
      </w:pPr>
    </w:p>
    <w:p w14:paraId="3437A237" w14:textId="6431D730" w:rsidR="00A174CC" w:rsidRDefault="008815EE">
      <w:pPr>
        <w:spacing w:before="120" w:after="120"/>
        <w:rPr>
          <w:rFonts w:ascii="Arial" w:hAnsi="Arial" w:cs="Arial"/>
          <w:b/>
        </w:rPr>
      </w:pPr>
      <w:r>
        <w:rPr>
          <w:rFonts w:ascii="Arial" w:hAnsi="Arial" w:cs="Arial"/>
          <w:b/>
        </w:rPr>
        <w:t>References</w:t>
      </w:r>
    </w:p>
    <w:p w14:paraId="0C938155" w14:textId="34FE8F7D" w:rsidR="00E57EE3" w:rsidRDefault="00E57EE3" w:rsidP="0085079E">
      <w:pPr>
        <w:pStyle w:val="BodyTextIndent"/>
        <w:numPr>
          <w:ilvl w:val="0"/>
          <w:numId w:val="3"/>
        </w:numPr>
        <w:suppressAutoHyphens/>
        <w:rPr>
          <w:rFonts w:ascii="Arial" w:hAnsi="Arial" w:cs="Arial"/>
          <w:color w:val="000000"/>
          <w:sz w:val="22"/>
          <w:szCs w:val="22"/>
        </w:rPr>
      </w:pPr>
      <w:r w:rsidRPr="00E57EE3">
        <w:rPr>
          <w:rFonts w:ascii="Arial" w:hAnsi="Arial" w:cs="Arial"/>
          <w:color w:val="000000"/>
          <w:sz w:val="22"/>
          <w:szCs w:val="22"/>
        </w:rPr>
        <w:t>Sayers EW, Beck J, Bolton EE, Bourexis D, Brister JR, Canese K, Comeau DC, Funk K, Kim S, Klimke W, Marchler-Bauer A, Landrum M, Lathrop S, Lu Z, Madden TL, O'Leary N, Phan L, Rangwala SH, Schneider VA, Skripchenko Y, Wang J, Ye J, Trawick BW, Pruitt KD, Sherry ST. Database resources of the National Center for Biotechnology Information. Nucleic Acids Res. 2021 Jan 8;49(D1):D10-D17. doi: 10.1093/nar/gkaa892. PMID: 33095870</w:t>
      </w:r>
    </w:p>
    <w:p w14:paraId="7D7A8507" w14:textId="20237D88" w:rsidR="0085079E" w:rsidRPr="007F6A64" w:rsidRDefault="0085079E" w:rsidP="0085079E">
      <w:pPr>
        <w:pStyle w:val="BodyTextIndent"/>
        <w:numPr>
          <w:ilvl w:val="0"/>
          <w:numId w:val="3"/>
        </w:numPr>
        <w:suppressAutoHyphens/>
        <w:rPr>
          <w:rFonts w:ascii="Arial" w:hAnsi="Arial" w:cs="Arial"/>
          <w:color w:val="000000"/>
          <w:sz w:val="22"/>
          <w:szCs w:val="22"/>
        </w:rPr>
      </w:pPr>
      <w:r w:rsidRPr="007F6A64">
        <w:rPr>
          <w:rFonts w:ascii="Arial" w:hAnsi="Arial" w:cs="Arial"/>
          <w:color w:val="000000"/>
          <w:sz w:val="22"/>
          <w:szCs w:val="22"/>
        </w:rPr>
        <w:t xml:space="preserve">Moraru C, Varsani A, Kropinski AM. VIRIDIC-A Novel Tool to Calculate the Intergenomic Similarities of Prokaryote-Infecting Viruses. Viruses. 2020 Nov 6;12(11):1268. doi: 10.3390/v12111268. PMID: 33172115; PMCID: PMC7694805. </w:t>
      </w:r>
      <w:hyperlink r:id="rId19" w:history="1">
        <w:r w:rsidRPr="007F6A64">
          <w:rPr>
            <w:rStyle w:val="InternetLink"/>
            <w:rFonts w:ascii="Arial" w:hAnsi="Arial" w:cs="Arial"/>
            <w:sz w:val="22"/>
            <w:szCs w:val="22"/>
          </w:rPr>
          <w:t>http://kronos.icbm.uni-oldenburg.de/viridic/</w:t>
        </w:r>
      </w:hyperlink>
    </w:p>
    <w:p w14:paraId="5271949A" w14:textId="006ADD2B" w:rsidR="00051ACC" w:rsidRPr="00051ACC" w:rsidRDefault="00051ACC" w:rsidP="0085079E">
      <w:pPr>
        <w:pStyle w:val="BodyTextIndent"/>
        <w:numPr>
          <w:ilvl w:val="0"/>
          <w:numId w:val="3"/>
        </w:numPr>
        <w:suppressAutoHyphens/>
        <w:rPr>
          <w:rFonts w:ascii="Arial" w:hAnsi="Arial" w:cs="Arial"/>
          <w:sz w:val="22"/>
          <w:szCs w:val="22"/>
        </w:rPr>
      </w:pPr>
      <w:r w:rsidRPr="00051ACC">
        <w:rPr>
          <w:rFonts w:ascii="Arial" w:hAnsi="Arial" w:cs="Arial"/>
          <w:sz w:val="22"/>
          <w:szCs w:val="22"/>
          <w:shd w:val="clear" w:color="auto" w:fill="FFFFFF"/>
          <w:lang w:val="nl-NL"/>
        </w:rPr>
        <w:t xml:space="preserve">Ongenae, V., Mabrouk, A. S., Crooijmans, M., Rozen, D., Briegel, A., &amp; Claessen, D. (2021). </w:t>
      </w:r>
      <w:r w:rsidRPr="00051ACC">
        <w:rPr>
          <w:rFonts w:ascii="Arial" w:hAnsi="Arial" w:cs="Arial"/>
          <w:sz w:val="22"/>
          <w:szCs w:val="22"/>
          <w:shd w:val="clear" w:color="auto" w:fill="FFFFFF"/>
        </w:rPr>
        <w:t>Reversible bacteriophage resistance by shedding the bacterial cell wall. </w:t>
      </w:r>
      <w:r w:rsidRPr="00051ACC">
        <w:rPr>
          <w:rFonts w:ascii="Arial" w:hAnsi="Arial" w:cs="Arial"/>
          <w:i/>
          <w:iCs/>
          <w:sz w:val="22"/>
          <w:szCs w:val="22"/>
          <w:shd w:val="clear" w:color="auto" w:fill="FFFFFF"/>
        </w:rPr>
        <w:t>bioRxiv</w:t>
      </w:r>
      <w:r w:rsidRPr="00051ACC">
        <w:rPr>
          <w:rFonts w:ascii="Arial" w:hAnsi="Arial" w:cs="Arial"/>
          <w:sz w:val="22"/>
          <w:szCs w:val="22"/>
          <w:shd w:val="clear" w:color="auto" w:fill="FFFFFF"/>
        </w:rPr>
        <w:t>.</w:t>
      </w:r>
      <w:r w:rsidRPr="00051ACC">
        <w:rPr>
          <w:rStyle w:val="BodyTextIndentChar"/>
          <w:rFonts w:ascii="Arial" w:hAnsi="Arial" w:cs="Arial"/>
          <w:sz w:val="22"/>
          <w:szCs w:val="22"/>
          <w:bdr w:val="none" w:sz="0" w:space="0" w:color="auto" w:frame="1"/>
          <w:shd w:val="clear" w:color="auto" w:fill="F5F5F5"/>
        </w:rPr>
        <w:t xml:space="preserve"> </w:t>
      </w:r>
      <w:r w:rsidRPr="00051ACC">
        <w:rPr>
          <w:rStyle w:val="doilabel"/>
          <w:rFonts w:ascii="Arial" w:hAnsi="Arial" w:cs="Arial"/>
          <w:sz w:val="22"/>
          <w:szCs w:val="22"/>
          <w:bdr w:val="none" w:sz="0" w:space="0" w:color="auto" w:frame="1"/>
          <w:shd w:val="clear" w:color="auto" w:fill="F5F5F5"/>
        </w:rPr>
        <w:t>doi:</w:t>
      </w:r>
      <w:r w:rsidRPr="00051ACC">
        <w:rPr>
          <w:rFonts w:ascii="Arial" w:hAnsi="Arial" w:cs="Arial"/>
          <w:sz w:val="22"/>
          <w:szCs w:val="22"/>
          <w:shd w:val="clear" w:color="auto" w:fill="F5F5F5"/>
        </w:rPr>
        <w:t> https://doi.org/10.1101/2021.11.17.468999</w:t>
      </w:r>
    </w:p>
    <w:p w14:paraId="32D0FDBC" w14:textId="3703426F" w:rsidR="00051ACC" w:rsidRPr="00051ACC" w:rsidRDefault="00051ACC" w:rsidP="0085079E">
      <w:pPr>
        <w:pStyle w:val="BodyTextIndent"/>
        <w:numPr>
          <w:ilvl w:val="0"/>
          <w:numId w:val="3"/>
        </w:numPr>
        <w:suppressAutoHyphens/>
        <w:rPr>
          <w:rFonts w:ascii="Arial" w:hAnsi="Arial" w:cs="Arial"/>
          <w:sz w:val="22"/>
          <w:szCs w:val="22"/>
        </w:rPr>
      </w:pPr>
      <w:r w:rsidRPr="00051ACC">
        <w:rPr>
          <w:rFonts w:ascii="Arial" w:hAnsi="Arial" w:cs="Arial"/>
          <w:color w:val="000000"/>
          <w:sz w:val="22"/>
          <w:szCs w:val="22"/>
          <w:shd w:val="clear" w:color="auto" w:fill="FFFFFF"/>
        </w:rPr>
        <w:t>Sudhir Kumar, Glen Stecher, Michael Li, Christina Knyaz, and Koichiro Tamura (2018) MEGA X: Molecular Evolutionary Genetics Analysis across computing platforms. </w:t>
      </w:r>
      <w:r w:rsidRPr="00051ACC">
        <w:rPr>
          <w:rFonts w:ascii="Arial" w:hAnsi="Arial" w:cs="Arial"/>
          <w:i/>
          <w:iCs/>
          <w:color w:val="000000"/>
          <w:sz w:val="22"/>
          <w:szCs w:val="22"/>
          <w:shd w:val="clear" w:color="auto" w:fill="FFFFFF"/>
        </w:rPr>
        <w:t>Molecular Biology and Evolution</w:t>
      </w:r>
      <w:r w:rsidRPr="00051ACC">
        <w:rPr>
          <w:rFonts w:ascii="Arial" w:hAnsi="Arial" w:cs="Arial"/>
          <w:color w:val="000000"/>
          <w:sz w:val="22"/>
          <w:szCs w:val="22"/>
          <w:shd w:val="clear" w:color="auto" w:fill="FFFFFF"/>
        </w:rPr>
        <w:t> 35:1547-1549</w:t>
      </w:r>
    </w:p>
    <w:p w14:paraId="37FD7A67" w14:textId="1264745E" w:rsidR="0085079E" w:rsidRPr="007F6A64" w:rsidRDefault="0085079E" w:rsidP="0085079E">
      <w:pPr>
        <w:pStyle w:val="BodyTextIndent"/>
        <w:numPr>
          <w:ilvl w:val="0"/>
          <w:numId w:val="3"/>
        </w:numPr>
        <w:suppressAutoHyphens/>
        <w:rPr>
          <w:rFonts w:ascii="Arial" w:hAnsi="Arial" w:cs="Arial"/>
          <w:sz w:val="22"/>
          <w:szCs w:val="22"/>
        </w:rPr>
      </w:pPr>
      <w:r w:rsidRPr="007F6A64">
        <w:rPr>
          <w:rFonts w:ascii="Arial" w:hAnsi="Arial" w:cs="Arial"/>
          <w:color w:val="000000"/>
          <w:sz w:val="22"/>
          <w:szCs w:val="22"/>
        </w:rPr>
        <w:t>Turner D, Reynolds D, Seto D, Mahadevan P. CoreGenes3.5: a webserver for the determination of core genes from sets of viral and small bacterial genomes. BMC Res Notes. 2013;6:140. doi: 10.1186/1756-0500-6-140.  PMID:   23566564.</w:t>
      </w:r>
    </w:p>
    <w:p w14:paraId="4E8FB716" w14:textId="77777777" w:rsidR="0085079E" w:rsidRPr="007F6A64" w:rsidRDefault="0085079E" w:rsidP="0085079E">
      <w:pPr>
        <w:pStyle w:val="BodyTextIndent"/>
        <w:numPr>
          <w:ilvl w:val="0"/>
          <w:numId w:val="3"/>
        </w:numPr>
        <w:suppressAutoHyphens/>
        <w:rPr>
          <w:rFonts w:ascii="Arial" w:hAnsi="Arial" w:cs="Arial"/>
          <w:sz w:val="22"/>
          <w:szCs w:val="22"/>
        </w:rPr>
      </w:pPr>
      <w:r w:rsidRPr="007F6A64">
        <w:rPr>
          <w:rFonts w:ascii="Arial" w:hAnsi="Arial" w:cs="Arial"/>
          <w:sz w:val="22"/>
          <w:szCs w:val="22"/>
        </w:rPr>
        <w:t>Turner D, Kropinski AM, Adriaenssens EM. A Roadmap for Genome-Based Phage Taxonomy. Viruses. 2021 Mar 18;13(3):506. doi: 10.3390/v13030506. PMID: 33803862; PMCID: PMC8003253.</w:t>
      </w:r>
    </w:p>
    <w:p w14:paraId="31ADCDAD" w14:textId="77777777" w:rsidR="0085079E" w:rsidRDefault="0085079E">
      <w:pPr>
        <w:spacing w:before="120" w:after="120"/>
        <w:rPr>
          <w:rFonts w:ascii="Arial" w:hAnsi="Arial" w:cs="Arial"/>
          <w:b/>
        </w:rPr>
      </w:pPr>
    </w:p>
    <w:sectPr w:rsidR="0085079E">
      <w:headerReference w:type="default" r:id="rId20"/>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E6E6C" w14:textId="77777777" w:rsidR="00883DC5" w:rsidRDefault="00883DC5">
      <w:r>
        <w:separator/>
      </w:r>
    </w:p>
  </w:endnote>
  <w:endnote w:type="continuationSeparator" w:id="0">
    <w:p w14:paraId="43612F84" w14:textId="77777777" w:rsidR="00883DC5" w:rsidRDefault="00883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w:panose1 w:val="00000500000000020000"/>
    <w:charset w:val="00"/>
    <w:family w:val="auto"/>
    <w:pitch w:val="variable"/>
    <w:sig w:usb0="E00002FF" w:usb1="5000205A" w:usb2="00000000" w:usb3="00000000" w:csb0="0000019F" w:csb1="00000000"/>
  </w:font>
  <w:font w:name="Liberation Sans">
    <w:altName w:val="Arial"/>
    <w:panose1 w:val="020B0604020202020204"/>
    <w:charset w:val="00"/>
    <w:family w:val="roman"/>
    <w:notTrueType/>
    <w:pitch w:val="default"/>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0C46E" w14:textId="77777777" w:rsidR="00883DC5" w:rsidRDefault="00883DC5">
      <w:r>
        <w:separator/>
      </w:r>
    </w:p>
  </w:footnote>
  <w:footnote w:type="continuationSeparator" w:id="0">
    <w:p w14:paraId="420207D5" w14:textId="77777777" w:rsidR="00883DC5" w:rsidRDefault="00883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77777777" w:rsidR="00A174CC" w:rsidRDefault="008815EE">
    <w:pPr>
      <w:pStyle w:val="Header"/>
      <w:jc w:val="right"/>
    </w:pPr>
    <w:r>
      <w:t>October 2020</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75F8B"/>
    <w:multiLevelType w:val="hybridMultilevel"/>
    <w:tmpl w:val="3F1A53C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45B16A6"/>
    <w:multiLevelType w:val="hybridMultilevel"/>
    <w:tmpl w:val="D95ADE8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393BB4"/>
    <w:multiLevelType w:val="hybridMultilevel"/>
    <w:tmpl w:val="D95ADE8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E316284"/>
    <w:multiLevelType w:val="hybridMultilevel"/>
    <w:tmpl w:val="D95ADE8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9E54DB9"/>
    <w:multiLevelType w:val="hybridMultilevel"/>
    <w:tmpl w:val="D95ADE8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485A78D4"/>
    <w:multiLevelType w:val="hybridMultilevel"/>
    <w:tmpl w:val="799A8FA8"/>
    <w:lvl w:ilvl="0" w:tplc="CD4A1406">
      <w:start w:val="1"/>
      <w:numFmt w:val="decimal"/>
      <w:lvlText w:val="%1."/>
      <w:lvlJc w:val="left"/>
      <w:pPr>
        <w:ind w:left="720" w:hanging="360"/>
      </w:pPr>
      <w:rPr>
        <w:rFonts w:ascii="Arial" w:hAnsi="Arial" w:cs="Arial" w:hint="default"/>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CFE79E9"/>
    <w:multiLevelType w:val="hybridMultilevel"/>
    <w:tmpl w:val="569ABB4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11295230">
    <w:abstractNumId w:val="5"/>
  </w:num>
  <w:num w:numId="2" w16cid:durableId="2086947525">
    <w:abstractNumId w:val="7"/>
  </w:num>
  <w:num w:numId="3" w16cid:durableId="8378925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4487295">
    <w:abstractNumId w:val="2"/>
  </w:num>
  <w:num w:numId="5" w16cid:durableId="1254974306">
    <w:abstractNumId w:val="0"/>
  </w:num>
  <w:num w:numId="6" w16cid:durableId="913978332">
    <w:abstractNumId w:val="8"/>
  </w:num>
  <w:num w:numId="7" w16cid:durableId="1656108122">
    <w:abstractNumId w:val="1"/>
  </w:num>
  <w:num w:numId="8" w16cid:durableId="1925414124">
    <w:abstractNumId w:val="4"/>
  </w:num>
  <w:num w:numId="9" w16cid:durableId="930623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03153"/>
    <w:rsid w:val="00017E2A"/>
    <w:rsid w:val="000239D3"/>
    <w:rsid w:val="00035A87"/>
    <w:rsid w:val="00051ACC"/>
    <w:rsid w:val="0007588E"/>
    <w:rsid w:val="000A146A"/>
    <w:rsid w:val="000B3C47"/>
    <w:rsid w:val="000F51F4"/>
    <w:rsid w:val="000F7067"/>
    <w:rsid w:val="00107920"/>
    <w:rsid w:val="001124A7"/>
    <w:rsid w:val="0013113D"/>
    <w:rsid w:val="00161E93"/>
    <w:rsid w:val="00180483"/>
    <w:rsid w:val="001824D2"/>
    <w:rsid w:val="001938FB"/>
    <w:rsid w:val="001970D7"/>
    <w:rsid w:val="001E2488"/>
    <w:rsid w:val="00202EC7"/>
    <w:rsid w:val="00255284"/>
    <w:rsid w:val="00290D29"/>
    <w:rsid w:val="002A3221"/>
    <w:rsid w:val="002D401F"/>
    <w:rsid w:val="003059FB"/>
    <w:rsid w:val="00313D10"/>
    <w:rsid w:val="00323ACA"/>
    <w:rsid w:val="00357B0B"/>
    <w:rsid w:val="0037243A"/>
    <w:rsid w:val="00386BA2"/>
    <w:rsid w:val="003C1EA2"/>
    <w:rsid w:val="003E0111"/>
    <w:rsid w:val="0043110C"/>
    <w:rsid w:val="004455ED"/>
    <w:rsid w:val="0047678A"/>
    <w:rsid w:val="00490BC9"/>
    <w:rsid w:val="004A7685"/>
    <w:rsid w:val="004B37F7"/>
    <w:rsid w:val="004B72BF"/>
    <w:rsid w:val="004C4E88"/>
    <w:rsid w:val="004F3196"/>
    <w:rsid w:val="00543F86"/>
    <w:rsid w:val="00563BB5"/>
    <w:rsid w:val="00586FEC"/>
    <w:rsid w:val="005944C1"/>
    <w:rsid w:val="005A3DBB"/>
    <w:rsid w:val="005A54C3"/>
    <w:rsid w:val="005C5571"/>
    <w:rsid w:val="00604248"/>
    <w:rsid w:val="006912A0"/>
    <w:rsid w:val="006930EF"/>
    <w:rsid w:val="006A3244"/>
    <w:rsid w:val="006D6EA9"/>
    <w:rsid w:val="006F0959"/>
    <w:rsid w:val="00783B00"/>
    <w:rsid w:val="00794491"/>
    <w:rsid w:val="007A34D7"/>
    <w:rsid w:val="007F057E"/>
    <w:rsid w:val="007F6DED"/>
    <w:rsid w:val="0085079E"/>
    <w:rsid w:val="008815EE"/>
    <w:rsid w:val="00883DC5"/>
    <w:rsid w:val="00893172"/>
    <w:rsid w:val="008A753A"/>
    <w:rsid w:val="008F1949"/>
    <w:rsid w:val="00920C2F"/>
    <w:rsid w:val="0096127C"/>
    <w:rsid w:val="00970284"/>
    <w:rsid w:val="009E63D1"/>
    <w:rsid w:val="009F5251"/>
    <w:rsid w:val="00A15FE8"/>
    <w:rsid w:val="00A174CC"/>
    <w:rsid w:val="00A2357C"/>
    <w:rsid w:val="00A316C2"/>
    <w:rsid w:val="00A912AA"/>
    <w:rsid w:val="00A95628"/>
    <w:rsid w:val="00AB5674"/>
    <w:rsid w:val="00AD188F"/>
    <w:rsid w:val="00AD759B"/>
    <w:rsid w:val="00B26670"/>
    <w:rsid w:val="00B2713A"/>
    <w:rsid w:val="00B47589"/>
    <w:rsid w:val="00B521B6"/>
    <w:rsid w:val="00B87A46"/>
    <w:rsid w:val="00B9328E"/>
    <w:rsid w:val="00BA071C"/>
    <w:rsid w:val="00BB2557"/>
    <w:rsid w:val="00BE52AE"/>
    <w:rsid w:val="00C278FD"/>
    <w:rsid w:val="00C35505"/>
    <w:rsid w:val="00C716D9"/>
    <w:rsid w:val="00C86C96"/>
    <w:rsid w:val="00C93C63"/>
    <w:rsid w:val="00CC6416"/>
    <w:rsid w:val="00CF7F6D"/>
    <w:rsid w:val="00D12846"/>
    <w:rsid w:val="00D20C0D"/>
    <w:rsid w:val="00D4372B"/>
    <w:rsid w:val="00D7653C"/>
    <w:rsid w:val="00D930A9"/>
    <w:rsid w:val="00DB6B07"/>
    <w:rsid w:val="00E16280"/>
    <w:rsid w:val="00E16C83"/>
    <w:rsid w:val="00E55634"/>
    <w:rsid w:val="00E57EE3"/>
    <w:rsid w:val="00E641AA"/>
    <w:rsid w:val="00E92B69"/>
    <w:rsid w:val="00EE6BD3"/>
    <w:rsid w:val="00EF0C37"/>
    <w:rsid w:val="00EF56D0"/>
    <w:rsid w:val="00F045E7"/>
    <w:rsid w:val="00F4456F"/>
    <w:rsid w:val="00F62E9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uiPriority w:val="99"/>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85079E"/>
    <w:rPr>
      <w:color w:val="0563C1" w:themeColor="hyperlink"/>
      <w:u w:val="single"/>
    </w:rPr>
  </w:style>
  <w:style w:type="character" w:styleId="UnresolvedMention">
    <w:name w:val="Unresolved Mention"/>
    <w:basedOn w:val="DefaultParagraphFont"/>
    <w:uiPriority w:val="99"/>
    <w:rsid w:val="0096127C"/>
    <w:rPr>
      <w:color w:val="605E5C"/>
      <w:shd w:val="clear" w:color="auto" w:fill="E1DFDD"/>
    </w:rPr>
  </w:style>
  <w:style w:type="paragraph" w:styleId="ListParagraph">
    <w:name w:val="List Paragraph"/>
    <w:basedOn w:val="Normal"/>
    <w:uiPriority w:val="34"/>
    <w:qFormat/>
    <w:rsid w:val="00586FEC"/>
    <w:pPr>
      <w:ind w:left="720"/>
      <w:contextualSpacing/>
    </w:pPr>
  </w:style>
  <w:style w:type="character" w:customStyle="1" w:styleId="doilabel">
    <w:name w:val="doi_label"/>
    <w:basedOn w:val="DefaultParagraphFont"/>
    <w:rsid w:val="00051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467432">
      <w:bodyDiv w:val="1"/>
      <w:marLeft w:val="0"/>
      <w:marRight w:val="0"/>
      <w:marTop w:val="0"/>
      <w:marBottom w:val="0"/>
      <w:divBdr>
        <w:top w:val="none" w:sz="0" w:space="0" w:color="auto"/>
        <w:left w:val="none" w:sz="0" w:space="0" w:color="auto"/>
        <w:bottom w:val="none" w:sz="0" w:space="0" w:color="auto"/>
        <w:right w:val="none" w:sz="0" w:space="0" w:color="auto"/>
      </w:divBdr>
    </w:div>
    <w:div w:id="2091463811">
      <w:bodyDiv w:val="1"/>
      <w:marLeft w:val="0"/>
      <w:marRight w:val="0"/>
      <w:marTop w:val="0"/>
      <w:marBottom w:val="0"/>
      <w:divBdr>
        <w:top w:val="none" w:sz="0" w:space="0" w:color="auto"/>
        <w:left w:val="none" w:sz="0" w:space="0" w:color="auto"/>
        <w:bottom w:val="none" w:sz="0" w:space="0" w:color="auto"/>
        <w:right w:val="none" w:sz="0" w:space="0" w:color="auto"/>
      </w:divBdr>
    </w:div>
    <w:div w:id="2100830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cbi.nlm.nih.gov/nuccore/MH669004.1" TargetMode="External"/><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cbi.nlm.nih.gov/nuccore/NC_054661.1"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genome/browse/"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ncbi.nlm.nih.gov/nuccore/MK392366.1" TargetMode="External"/><Relationship Id="rId19" Type="http://schemas.openxmlformats.org/officeDocument/2006/relationships/hyperlink" Target="http://kronos.icbm.uni-oldenburg.de/viridic/" TargetMode="External"/><Relationship Id="rId4" Type="http://schemas.openxmlformats.org/officeDocument/2006/relationships/settings" Target="settings.xml"/><Relationship Id="rId9" Type="http://schemas.openxmlformats.org/officeDocument/2006/relationships/hyperlink" Target="https://www.ncbi.nlm.nih.gov/nuccore/NC_054660.1" TargetMode="External"/><Relationship Id="rId14" Type="http://schemas.openxmlformats.org/officeDocument/2006/relationships/hyperlink" Target="https://www.ncbi.nlm.nih.gov/genome/brows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F1245-0164-4752-88E9-2E2A8720D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Reviewer</cp:lastModifiedBy>
  <cp:revision>5</cp:revision>
  <dcterms:created xsi:type="dcterms:W3CDTF">2022-02-17T19:28:00Z</dcterms:created>
  <dcterms:modified xsi:type="dcterms:W3CDTF">2022-06-13T22:05:00Z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