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4144" behindDoc="0" locked="0" layoutInCell="1" allowOverlap="1" wp14:anchorId="30F917AE" wp14:editId="540888E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764"/>
        <w:gridCol w:w="1222"/>
        <w:gridCol w:w="2101"/>
        <w:gridCol w:w="272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28642CEC" w:rsidR="006D1B4E" w:rsidRPr="00BC22B5" w:rsidRDefault="00BC22B5" w:rsidP="00BC22B5">
            <w:pPr>
              <w:pStyle w:val="BodyTextIndent"/>
              <w:ind w:left="0" w:firstLine="0"/>
              <w:jc w:val="center"/>
              <w:rPr>
                <w:rFonts w:ascii="Arial" w:hAnsi="Arial" w:cs="Arial"/>
                <w:b/>
                <w:bCs/>
                <w:i/>
                <w:iCs/>
                <w:color w:val="000000" w:themeColor="text1"/>
                <w:sz w:val="28"/>
                <w:szCs w:val="28"/>
              </w:rPr>
            </w:pPr>
            <w:r w:rsidRPr="00BC22B5">
              <w:rPr>
                <w:rFonts w:ascii="Arial" w:hAnsi="Arial" w:cs="Arial"/>
                <w:b/>
                <w:bCs/>
                <w:i/>
                <w:iCs/>
                <w:color w:val="000000" w:themeColor="text1"/>
                <w:sz w:val="28"/>
                <w:szCs w:val="28"/>
              </w:rPr>
              <w:t>2019.070B</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67EBF240" w:rsidR="00CF0A9B" w:rsidRPr="00BC22B5" w:rsidRDefault="006D1B4E" w:rsidP="002E5D37">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BC22B5" w:rsidRPr="00123976">
              <w:rPr>
                <w:rFonts w:ascii="Arial" w:hAnsi="Arial" w:cs="Arial"/>
                <w:bCs/>
                <w:sz w:val="22"/>
                <w:szCs w:val="22"/>
              </w:rPr>
              <w:t>C</w:t>
            </w:r>
            <w:r w:rsidR="00607E67" w:rsidRPr="00123976">
              <w:rPr>
                <w:rFonts w:ascii="Arial" w:hAnsi="Arial" w:cs="Arial"/>
                <w:bCs/>
                <w:sz w:val="22"/>
                <w:szCs w:val="22"/>
              </w:rPr>
              <w:t xml:space="preserve">reate </w:t>
            </w:r>
            <w:r w:rsidR="0015236B" w:rsidRPr="00123976">
              <w:rPr>
                <w:rFonts w:ascii="Arial" w:hAnsi="Arial" w:cs="Arial"/>
                <w:bCs/>
                <w:sz w:val="22"/>
                <w:szCs w:val="22"/>
              </w:rPr>
              <w:t>ten</w:t>
            </w:r>
            <w:r w:rsidR="002E5D37" w:rsidRPr="00123976">
              <w:rPr>
                <w:rFonts w:ascii="Arial" w:hAnsi="Arial" w:cs="Arial"/>
                <w:bCs/>
                <w:sz w:val="22"/>
                <w:szCs w:val="22"/>
              </w:rPr>
              <w:t xml:space="preserve"> new genera </w:t>
            </w:r>
            <w:r w:rsidR="00123976" w:rsidRPr="00123976">
              <w:rPr>
                <w:rFonts w:ascii="Arial" w:hAnsi="Arial" w:cs="Arial"/>
                <w:bCs/>
                <w:sz w:val="22"/>
                <w:szCs w:val="22"/>
              </w:rPr>
              <w:t>including thirteen new</w:t>
            </w:r>
            <w:r w:rsidR="002A70C2" w:rsidRPr="00123976">
              <w:rPr>
                <w:rFonts w:ascii="Arial" w:hAnsi="Arial" w:cs="Arial"/>
                <w:bCs/>
                <w:sz w:val="22"/>
                <w:szCs w:val="22"/>
              </w:rPr>
              <w:t xml:space="preserve"> species</w:t>
            </w:r>
            <w:r w:rsidR="007E027B" w:rsidRPr="00123976">
              <w:rPr>
                <w:rFonts w:ascii="Arial" w:hAnsi="Arial" w:cs="Arial"/>
                <w:bCs/>
                <w:sz w:val="22"/>
                <w:szCs w:val="22"/>
              </w:rPr>
              <w:t xml:space="preserve"> </w:t>
            </w:r>
            <w:r w:rsidR="00607E67" w:rsidRPr="00123976">
              <w:rPr>
                <w:rFonts w:ascii="Arial" w:hAnsi="Arial" w:cs="Arial"/>
                <w:bCs/>
                <w:sz w:val="22"/>
                <w:szCs w:val="22"/>
              </w:rPr>
              <w:t xml:space="preserve">in the family </w:t>
            </w:r>
            <w:r w:rsidR="002D368B" w:rsidRPr="00123976">
              <w:rPr>
                <w:rFonts w:ascii="Arial" w:hAnsi="Arial" w:cs="Arial"/>
                <w:bCs/>
                <w:i/>
                <w:sz w:val="22"/>
                <w:szCs w:val="22"/>
              </w:rPr>
              <w:t>My</w:t>
            </w:r>
            <w:r w:rsidR="00640CF1" w:rsidRPr="00123976">
              <w:rPr>
                <w:rFonts w:ascii="Arial" w:hAnsi="Arial" w:cs="Arial"/>
                <w:bCs/>
                <w:i/>
                <w:sz w:val="22"/>
                <w:szCs w:val="22"/>
              </w:rPr>
              <w:t>o</w:t>
            </w:r>
            <w:r w:rsidR="00607E67" w:rsidRPr="00123976">
              <w:rPr>
                <w:rFonts w:ascii="Arial" w:hAnsi="Arial" w:cs="Arial"/>
                <w:bCs/>
                <w:i/>
                <w:sz w:val="22"/>
                <w:szCs w:val="22"/>
              </w:rPr>
              <w:t>viridae</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0F2CDD">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0F2CDD">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A18FDA1" w14:textId="77777777" w:rsidR="002323AB" w:rsidRPr="00123976" w:rsidRDefault="002323AB" w:rsidP="000F2CDD">
            <w:pPr>
              <w:pStyle w:val="BodyTextIndent"/>
              <w:ind w:left="0" w:firstLine="0"/>
              <w:rPr>
                <w:rFonts w:ascii="Arial" w:hAnsi="Arial" w:cs="Arial"/>
                <w:color w:val="000000" w:themeColor="text1"/>
                <w:sz w:val="20"/>
              </w:rPr>
            </w:pPr>
          </w:p>
          <w:p w14:paraId="6B395A96" w14:textId="0EAFEF0A" w:rsidR="00391FB5" w:rsidRPr="00123976" w:rsidRDefault="00607E67" w:rsidP="000F2CDD">
            <w:pPr>
              <w:pStyle w:val="BodyTextIndent"/>
              <w:ind w:left="0" w:firstLine="0"/>
              <w:rPr>
                <w:rFonts w:ascii="Arial" w:hAnsi="Arial" w:cs="Arial"/>
                <w:color w:val="000000" w:themeColor="text1"/>
                <w:sz w:val="20"/>
              </w:rPr>
            </w:pPr>
            <w:r w:rsidRPr="00123976">
              <w:rPr>
                <w:rFonts w:ascii="Arial" w:hAnsi="Arial" w:cs="Arial"/>
                <w:color w:val="000000" w:themeColor="text1"/>
                <w:sz w:val="20"/>
              </w:rPr>
              <w:t>Kropinski AM, Adriaenssens EM</w:t>
            </w:r>
            <w:bookmarkStart w:id="4" w:name="_GoBack"/>
            <w:bookmarkEnd w:id="4"/>
          </w:p>
          <w:p w14:paraId="6641F59F" w14:textId="77777777" w:rsidR="00391FB5" w:rsidRPr="00123976" w:rsidRDefault="00391FB5" w:rsidP="000F2CDD">
            <w:pPr>
              <w:pStyle w:val="BodyTextIndent"/>
              <w:ind w:left="0" w:firstLine="0"/>
              <w:rPr>
                <w:rFonts w:ascii="Arial" w:hAnsi="Arial" w:cs="Arial"/>
                <w:color w:val="000000" w:themeColor="text1"/>
                <w:sz w:val="20"/>
              </w:rPr>
            </w:pPr>
          </w:p>
          <w:p w14:paraId="095C73EF" w14:textId="12551CE3" w:rsidR="00391FB5" w:rsidRPr="00123976" w:rsidRDefault="00391FB5" w:rsidP="000F2CDD">
            <w:pPr>
              <w:pStyle w:val="BodyTextIndent"/>
              <w:ind w:left="0" w:firstLine="0"/>
              <w:rPr>
                <w:rFonts w:ascii="Arial" w:hAnsi="Arial" w:cs="Arial"/>
                <w:color w:val="000000" w:themeColor="text1"/>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D2A8A5A" w14:textId="67224C26" w:rsidR="00CC3B23" w:rsidRPr="00123976" w:rsidRDefault="003408AE" w:rsidP="007E027B">
            <w:pPr>
              <w:jc w:val="both"/>
              <w:rPr>
                <w:rFonts w:ascii="Arial" w:hAnsi="Arial" w:cs="Arial"/>
                <w:color w:val="000000" w:themeColor="text1"/>
                <w:sz w:val="20"/>
              </w:rPr>
            </w:pPr>
            <w:hyperlink r:id="rId9" w:history="1">
              <w:r w:rsidR="00607E67" w:rsidRPr="00123976">
                <w:rPr>
                  <w:rStyle w:val="Hyperlink"/>
                  <w:rFonts w:ascii="Arial" w:hAnsi="Arial" w:cs="Arial"/>
                  <w:color w:val="000000" w:themeColor="text1"/>
                  <w:sz w:val="20"/>
                </w:rPr>
                <w:t>Phage.Canada@gmail.com</w:t>
              </w:r>
            </w:hyperlink>
            <w:r w:rsidR="002A70C2" w:rsidRPr="00123976">
              <w:rPr>
                <w:rStyle w:val="Hyperlink"/>
                <w:color w:val="000000" w:themeColor="text1"/>
              </w:rPr>
              <w:t>;</w:t>
            </w:r>
          </w:p>
          <w:p w14:paraId="3AD8436F" w14:textId="51E44FAC" w:rsidR="006628AC" w:rsidRPr="00123976" w:rsidRDefault="003408AE" w:rsidP="007E027B">
            <w:pPr>
              <w:jc w:val="both"/>
              <w:rPr>
                <w:color w:val="000000" w:themeColor="text1"/>
                <w:u w:val="single"/>
              </w:rPr>
            </w:pPr>
            <w:hyperlink r:id="rId10" w:history="1">
              <w:r w:rsidR="00B119E8" w:rsidRPr="00123976">
                <w:rPr>
                  <w:rStyle w:val="Hyperlink"/>
                  <w:rFonts w:ascii="Arial" w:hAnsi="Arial" w:cs="Arial"/>
                  <w:color w:val="000000" w:themeColor="text1"/>
                  <w:sz w:val="20"/>
                </w:rPr>
                <w:t>evelien.adriaenssens@quadram.ac.uk</w:t>
              </w:r>
            </w:hyperlink>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0CC3F3C" w14:textId="5E7BFBA5" w:rsidR="00391FB5" w:rsidRPr="00123976" w:rsidRDefault="00607E67" w:rsidP="00CE5ECF">
                  <w:pPr>
                    <w:spacing w:before="120" w:after="120"/>
                    <w:rPr>
                      <w:rFonts w:ascii="Arial" w:hAnsi="Arial" w:cs="Arial"/>
                      <w:bCs/>
                      <w:sz w:val="22"/>
                      <w:szCs w:val="22"/>
                    </w:rPr>
                  </w:pPr>
                  <w:r w:rsidRPr="00123976">
                    <w:rPr>
                      <w:rFonts w:ascii="Arial" w:hAnsi="Arial" w:cs="Arial"/>
                      <w:bCs/>
                      <w:sz w:val="22"/>
                      <w:szCs w:val="22"/>
                    </w:rPr>
                    <w:t>University of Guelph, Canada [AMK]</w:t>
                  </w:r>
                </w:p>
                <w:p w14:paraId="3A27C64A" w14:textId="5CDDDCAD" w:rsidR="00391FB5" w:rsidRDefault="00607E67" w:rsidP="00810768">
                  <w:pPr>
                    <w:spacing w:before="120" w:after="120"/>
                    <w:rPr>
                      <w:rFonts w:ascii="Arial" w:hAnsi="Arial" w:cs="Arial"/>
                      <w:b/>
                    </w:rPr>
                  </w:pPr>
                  <w:r w:rsidRPr="00123976">
                    <w:rPr>
                      <w:rFonts w:ascii="Arial" w:hAnsi="Arial" w:cs="Arial"/>
                      <w:bCs/>
                      <w:sz w:val="22"/>
                      <w:szCs w:val="22"/>
                    </w:rPr>
                    <w:t>Quadram Institute</w:t>
                  </w:r>
                  <w:r w:rsidR="007E027B" w:rsidRPr="00123976">
                    <w:rPr>
                      <w:rFonts w:ascii="Arial" w:hAnsi="Arial" w:cs="Arial"/>
                      <w:bCs/>
                      <w:sz w:val="22"/>
                      <w:szCs w:val="22"/>
                    </w:rPr>
                    <w:t xml:space="preserve"> Bioscience</w:t>
                  </w:r>
                  <w:r w:rsidRPr="00123976">
                    <w:rPr>
                      <w:rFonts w:ascii="Arial" w:hAnsi="Arial" w:cs="Arial"/>
                      <w:bCs/>
                      <w:sz w:val="22"/>
                      <w:szCs w:val="22"/>
                    </w:rPr>
                    <w:t>, UK [EMA]</w:t>
                  </w: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0583AD85" w14:textId="1E09F8AE" w:rsidR="00391FB5" w:rsidRPr="00123976" w:rsidRDefault="003352C4" w:rsidP="003B1954">
            <w:pPr>
              <w:pStyle w:val="BodyTextIndent"/>
              <w:ind w:left="0" w:firstLine="0"/>
              <w:rPr>
                <w:rFonts w:ascii="Arial" w:hAnsi="Arial" w:cs="Arial"/>
                <w:color w:val="000000"/>
                <w:sz w:val="22"/>
                <w:szCs w:val="22"/>
              </w:rPr>
            </w:pPr>
            <w:r w:rsidRPr="00123976">
              <w:rPr>
                <w:rFonts w:ascii="Arial" w:hAnsi="Arial" w:cs="Arial"/>
                <w:color w:val="000000"/>
                <w:sz w:val="22"/>
                <w:szCs w:val="22"/>
              </w:rPr>
              <w:t>Andrew M. Kropinski</w:t>
            </w: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1"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037DE85E" w14:textId="77777777" w:rsidR="00031E67" w:rsidRDefault="00525C72" w:rsidP="00C15EC4">
            <w:pPr>
              <w:jc w:val="both"/>
              <w:rPr>
                <w:rFonts w:ascii="Arial" w:hAnsi="Arial" w:cs="Arial"/>
                <w:b/>
              </w:rPr>
            </w:pPr>
            <w:r>
              <w:rPr>
                <w:rFonts w:ascii="Arial" w:hAnsi="Arial" w:cs="Arial"/>
                <w:b/>
              </w:rPr>
              <w:t>Bacterial and Archaeal Viruses Subcommittee</w:t>
            </w:r>
            <w:r w:rsidR="00551031">
              <w:rPr>
                <w:rFonts w:ascii="Arial" w:hAnsi="Arial" w:cs="Arial"/>
                <w:b/>
              </w:rPr>
              <w:t xml:space="preserve"> </w:t>
            </w:r>
          </w:p>
          <w:p w14:paraId="53B4813F" w14:textId="03DE5560" w:rsidR="00D1634C" w:rsidRPr="009320C8" w:rsidRDefault="00551031" w:rsidP="00C15EC4">
            <w:pPr>
              <w:jc w:val="both"/>
              <w:rPr>
                <w:rFonts w:ascii="Arial" w:hAnsi="Arial" w:cs="Arial"/>
                <w:b/>
              </w:rPr>
            </w:pPr>
            <w:r>
              <w:rPr>
                <w:rFonts w:ascii="Arial" w:hAnsi="Arial" w:cs="Arial"/>
                <w:b/>
              </w:rPr>
              <w:t>Caudovirales Study Group</w:t>
            </w:r>
          </w:p>
        </w:tc>
      </w:tr>
      <w:tr w:rsidR="00AA3952" w:rsidRPr="009320C8" w14:paraId="4515E15A" w14:textId="77777777" w:rsidTr="00934270">
        <w:trPr>
          <w:tblHeader/>
        </w:trPr>
        <w:tc>
          <w:tcPr>
            <w:tcW w:w="9596" w:type="dxa"/>
            <w:gridSpan w:val="4"/>
          </w:tcPr>
          <w:tbl>
            <w:tblPr>
              <w:tblW w:w="9596" w:type="dxa"/>
              <w:tblLook w:val="04A0" w:firstRow="1" w:lastRow="0" w:firstColumn="1" w:lastColumn="0" w:noHBand="0" w:noVBand="1"/>
            </w:tblPr>
            <w:tblGrid>
              <w:gridCol w:w="3198"/>
              <w:gridCol w:w="3199"/>
              <w:gridCol w:w="3199"/>
            </w:tblGrid>
            <w:tr w:rsidR="00D96AFD" w:rsidRPr="002E2BEA" w14:paraId="01864BE2" w14:textId="77777777" w:rsidTr="0069763A">
              <w:tc>
                <w:tcPr>
                  <w:tcW w:w="9596" w:type="dxa"/>
                  <w:gridSpan w:val="3"/>
                  <w:tcBorders>
                    <w:bottom w:val="single" w:sz="4" w:space="0" w:color="auto"/>
                  </w:tcBorders>
                </w:tcPr>
                <w:p w14:paraId="33CEEAE2" w14:textId="77777777" w:rsidR="00D96AFD" w:rsidRDefault="00D96AFD" w:rsidP="00D96AFD">
                  <w:pPr>
                    <w:spacing w:before="120" w:after="120"/>
                    <w:rPr>
                      <w:rFonts w:ascii="Arial" w:hAnsi="Arial" w:cs="Arial"/>
                      <w:b/>
                    </w:rPr>
                  </w:pPr>
                </w:p>
                <w:p w14:paraId="2415BA18" w14:textId="77777777" w:rsidR="00D96AFD" w:rsidRDefault="00D96AFD" w:rsidP="00D96AFD">
                  <w:pPr>
                    <w:spacing w:before="120" w:after="120"/>
                    <w:rPr>
                      <w:rFonts w:ascii="Arial" w:hAnsi="Arial" w:cs="Arial"/>
                      <w:b/>
                    </w:rPr>
                  </w:pPr>
                  <w:r w:rsidRPr="009320C8">
                    <w:rPr>
                      <w:rFonts w:ascii="Arial" w:hAnsi="Arial" w:cs="Arial"/>
                      <w:b/>
                    </w:rPr>
                    <w:t>Author</w:t>
                  </w:r>
                  <w:r>
                    <w:rPr>
                      <w:rFonts w:ascii="Arial" w:hAnsi="Arial" w:cs="Arial"/>
                      <w:b/>
                    </w:rPr>
                    <w:t>ity to use the name of a living person:</w:t>
                  </w:r>
                </w:p>
                <w:p w14:paraId="7390BCF3" w14:textId="77777777" w:rsidR="00D96AFD" w:rsidRDefault="00D96AFD" w:rsidP="00D96AFD">
                  <w:pPr>
                    <w:spacing w:before="120" w:after="120"/>
                    <w:rPr>
                      <w:rFonts w:ascii="Arial" w:hAnsi="Arial" w:cs="Arial"/>
                      <w:iCs/>
                      <w:color w:val="0000FF"/>
                      <w:sz w:val="20"/>
                    </w:rPr>
                  </w:pPr>
                  <w:r>
                    <w:rPr>
                      <w:rFonts w:ascii="Arial" w:hAnsi="Arial" w:cs="Arial"/>
                      <w:color w:val="0000FF"/>
                      <w:sz w:val="20"/>
                    </w:rPr>
                    <w:t>Please provide the following information if you propose taxon name(s) which are derived from the name of a living person or persons</w:t>
                  </w:r>
                  <w:r>
                    <w:rPr>
                      <w:rFonts w:ascii="Arial" w:hAnsi="Arial" w:cs="Arial"/>
                      <w:i/>
                      <w:color w:val="0000FF"/>
                      <w:sz w:val="20"/>
                    </w:rPr>
                    <w:t>.</w:t>
                  </w:r>
                  <w:r>
                    <w:rPr>
                      <w:rFonts w:ascii="Arial" w:hAnsi="Arial" w:cs="Arial"/>
                      <w:iCs/>
                      <w:color w:val="0000FF"/>
                      <w:sz w:val="20"/>
                    </w:rPr>
                    <w:t xml:space="preserve"> Please attach documents to </w:t>
                  </w:r>
                  <w:r w:rsidRPr="002E2BEA">
                    <w:rPr>
                      <w:rFonts w:ascii="Arial" w:hAnsi="Arial" w:cs="Arial"/>
                      <w:iCs/>
                      <w:color w:val="0000FF"/>
                      <w:sz w:val="20"/>
                      <w:u w:val="single"/>
                    </w:rPr>
                    <w:t>verify that permission has been obtained</w:t>
                  </w:r>
                  <w:r>
                    <w:rPr>
                      <w:rFonts w:ascii="Arial" w:hAnsi="Arial" w:cs="Arial"/>
                      <w:iCs/>
                      <w:color w:val="0000FF"/>
                      <w:sz w:val="20"/>
                    </w:rPr>
                    <w:t xml:space="preserve">. </w:t>
                  </w:r>
                </w:p>
                <w:p w14:paraId="7090E3F6" w14:textId="34F34452" w:rsidR="00D96AFD" w:rsidRPr="002E2BEA" w:rsidRDefault="00D96AFD" w:rsidP="00D96AFD">
                  <w:pPr>
                    <w:spacing w:before="120" w:after="120"/>
                    <w:rPr>
                      <w:rFonts w:ascii="Arial" w:hAnsi="Arial" w:cs="Arial"/>
                      <w:b/>
                      <w:iCs/>
                    </w:rPr>
                  </w:pPr>
                </w:p>
              </w:tc>
            </w:tr>
            <w:tr w:rsidR="00D96AFD" w:rsidRPr="002E2BEA" w14:paraId="7A6A0D70" w14:textId="77777777" w:rsidTr="0069763A">
              <w:trPr>
                <w:trHeight w:val="428"/>
              </w:trPr>
              <w:tc>
                <w:tcPr>
                  <w:tcW w:w="3198" w:type="dxa"/>
                  <w:tcBorders>
                    <w:top w:val="single" w:sz="4" w:space="0" w:color="auto"/>
                    <w:left w:val="single" w:sz="4" w:space="0" w:color="auto"/>
                    <w:bottom w:val="single" w:sz="4" w:space="0" w:color="auto"/>
                    <w:right w:val="single" w:sz="4" w:space="0" w:color="auto"/>
                  </w:tcBorders>
                </w:tcPr>
                <w:p w14:paraId="1819C5CA" w14:textId="77777777" w:rsidR="00D96AFD" w:rsidRPr="002E2BEA" w:rsidRDefault="00D96AFD" w:rsidP="00D96AFD">
                  <w:pPr>
                    <w:pStyle w:val="BodyTextIndent"/>
                    <w:ind w:left="0" w:firstLine="0"/>
                    <w:rPr>
                      <w:rFonts w:ascii="Arial" w:hAnsi="Arial" w:cs="Arial"/>
                      <w:b/>
                      <w:bCs/>
                      <w:color w:val="000000"/>
                      <w:sz w:val="22"/>
                      <w:szCs w:val="22"/>
                    </w:rPr>
                  </w:pPr>
                  <w:r w:rsidRPr="002E2BEA">
                    <w:rPr>
                      <w:rFonts w:ascii="Arial" w:hAnsi="Arial" w:cs="Arial"/>
                      <w:b/>
                      <w:bCs/>
                      <w:color w:val="000000"/>
                      <w:sz w:val="22"/>
                      <w:szCs w:val="22"/>
                    </w:rPr>
                    <w:lastRenderedPageBreak/>
                    <w:t>Taxon name</w:t>
                  </w:r>
                </w:p>
              </w:tc>
              <w:tc>
                <w:tcPr>
                  <w:tcW w:w="3199" w:type="dxa"/>
                  <w:tcBorders>
                    <w:top w:val="single" w:sz="4" w:space="0" w:color="auto"/>
                    <w:left w:val="single" w:sz="4" w:space="0" w:color="auto"/>
                    <w:bottom w:val="single" w:sz="4" w:space="0" w:color="auto"/>
                    <w:right w:val="single" w:sz="4" w:space="0" w:color="auto"/>
                  </w:tcBorders>
                </w:tcPr>
                <w:p w14:paraId="2FC5A210" w14:textId="77777777" w:rsidR="00D96AFD" w:rsidRPr="002E2BEA" w:rsidRDefault="00D96AFD" w:rsidP="00D96AFD">
                  <w:pPr>
                    <w:pStyle w:val="BodyTextIndent"/>
                    <w:ind w:left="0" w:firstLine="0"/>
                    <w:jc w:val="center"/>
                    <w:rPr>
                      <w:rFonts w:ascii="Arial" w:hAnsi="Arial" w:cs="Arial"/>
                      <w:b/>
                      <w:bCs/>
                      <w:color w:val="000000"/>
                      <w:sz w:val="22"/>
                      <w:szCs w:val="22"/>
                    </w:rPr>
                  </w:pPr>
                  <w:r w:rsidRPr="002E2BEA">
                    <w:rPr>
                      <w:rFonts w:ascii="Arial" w:hAnsi="Arial" w:cs="Arial"/>
                      <w:b/>
                      <w:bCs/>
                      <w:color w:val="000000"/>
                      <w:sz w:val="22"/>
                      <w:szCs w:val="22"/>
                    </w:rPr>
                    <w:t>Person from whom the name is derived</w:t>
                  </w:r>
                </w:p>
              </w:tc>
              <w:tc>
                <w:tcPr>
                  <w:tcW w:w="3199" w:type="dxa"/>
                  <w:tcBorders>
                    <w:top w:val="single" w:sz="4" w:space="0" w:color="auto"/>
                    <w:left w:val="single" w:sz="4" w:space="0" w:color="auto"/>
                    <w:bottom w:val="single" w:sz="4" w:space="0" w:color="auto"/>
                    <w:right w:val="single" w:sz="4" w:space="0" w:color="auto"/>
                  </w:tcBorders>
                </w:tcPr>
                <w:p w14:paraId="4BE71053" w14:textId="77777777" w:rsidR="00D96AFD" w:rsidRPr="002E2BEA" w:rsidRDefault="00D96AFD" w:rsidP="00D96AFD">
                  <w:pPr>
                    <w:pStyle w:val="BodyTextIndent"/>
                    <w:ind w:left="0" w:firstLine="0"/>
                    <w:jc w:val="center"/>
                    <w:rPr>
                      <w:rFonts w:ascii="Arial" w:hAnsi="Arial" w:cs="Arial"/>
                      <w:b/>
                      <w:bCs/>
                      <w:color w:val="000000"/>
                      <w:sz w:val="22"/>
                      <w:szCs w:val="22"/>
                    </w:rPr>
                  </w:pPr>
                  <w:r w:rsidRPr="002E2BEA">
                    <w:rPr>
                      <w:rFonts w:ascii="Arial" w:hAnsi="Arial" w:cs="Arial"/>
                      <w:b/>
                      <w:bCs/>
                      <w:color w:val="000000"/>
                      <w:sz w:val="22"/>
                      <w:szCs w:val="22"/>
                    </w:rPr>
                    <w:t>Permission obtained (Y/N)</w:t>
                  </w:r>
                </w:p>
              </w:tc>
            </w:tr>
            <w:tr w:rsidR="00D96AFD" w:rsidRPr="009320C8" w14:paraId="3845A6CF" w14:textId="77777777" w:rsidTr="0069763A">
              <w:trPr>
                <w:trHeight w:val="428"/>
              </w:trPr>
              <w:tc>
                <w:tcPr>
                  <w:tcW w:w="3198" w:type="dxa"/>
                  <w:tcBorders>
                    <w:top w:val="single" w:sz="4" w:space="0" w:color="auto"/>
                    <w:left w:val="single" w:sz="4" w:space="0" w:color="auto"/>
                    <w:bottom w:val="single" w:sz="4" w:space="0" w:color="auto"/>
                    <w:right w:val="single" w:sz="4" w:space="0" w:color="auto"/>
                  </w:tcBorders>
                </w:tcPr>
                <w:p w14:paraId="51927C92" w14:textId="2E176955" w:rsidR="00D96AFD" w:rsidRPr="00D96AFD" w:rsidRDefault="00D96AFD" w:rsidP="00D96AFD">
                  <w:pPr>
                    <w:pStyle w:val="BodyTextIndent"/>
                    <w:ind w:left="0" w:firstLine="0"/>
                    <w:rPr>
                      <w:rFonts w:ascii="Arial" w:hAnsi="Arial" w:cs="Arial"/>
                      <w:i/>
                      <w:iCs/>
                      <w:color w:val="000000"/>
                      <w:sz w:val="22"/>
                      <w:szCs w:val="22"/>
                    </w:rPr>
                  </w:pPr>
                  <w:r w:rsidRPr="00D96AFD">
                    <w:rPr>
                      <w:rFonts w:ascii="Arial" w:hAnsi="Arial" w:cs="Arial"/>
                      <w:i/>
                      <w:iCs/>
                      <w:color w:val="000000"/>
                      <w:sz w:val="22"/>
                      <w:szCs w:val="22"/>
                    </w:rPr>
                    <w:t>Salmondvirus</w:t>
                  </w:r>
                </w:p>
              </w:tc>
              <w:tc>
                <w:tcPr>
                  <w:tcW w:w="3199" w:type="dxa"/>
                  <w:tcBorders>
                    <w:top w:val="single" w:sz="4" w:space="0" w:color="auto"/>
                    <w:left w:val="single" w:sz="4" w:space="0" w:color="auto"/>
                    <w:bottom w:val="single" w:sz="4" w:space="0" w:color="auto"/>
                    <w:right w:val="single" w:sz="4" w:space="0" w:color="auto"/>
                  </w:tcBorders>
                </w:tcPr>
                <w:p w14:paraId="7BC1C2AE" w14:textId="2F44A020" w:rsidR="00D96AFD" w:rsidRPr="009320C8" w:rsidRDefault="00D96AFD" w:rsidP="00D96AFD">
                  <w:pPr>
                    <w:pStyle w:val="BodyTextIndent"/>
                    <w:ind w:left="0" w:firstLine="0"/>
                    <w:rPr>
                      <w:rFonts w:ascii="Arial" w:hAnsi="Arial" w:cs="Arial"/>
                      <w:color w:val="000000"/>
                    </w:rPr>
                  </w:pPr>
                  <w:r>
                    <w:rPr>
                      <w:rFonts w:ascii="Arial" w:hAnsi="Arial" w:cs="Arial"/>
                      <w:color w:val="000000"/>
                    </w:rPr>
                    <w:t>George Salmond</w:t>
                  </w:r>
                </w:p>
              </w:tc>
              <w:tc>
                <w:tcPr>
                  <w:tcW w:w="3199" w:type="dxa"/>
                  <w:tcBorders>
                    <w:top w:val="single" w:sz="4" w:space="0" w:color="auto"/>
                    <w:left w:val="single" w:sz="4" w:space="0" w:color="auto"/>
                    <w:bottom w:val="single" w:sz="4" w:space="0" w:color="auto"/>
                    <w:right w:val="single" w:sz="4" w:space="0" w:color="auto"/>
                  </w:tcBorders>
                </w:tcPr>
                <w:p w14:paraId="53567EA7" w14:textId="76BFBE45" w:rsidR="00D96AFD" w:rsidRPr="009320C8" w:rsidRDefault="00D96AFD" w:rsidP="00D96AFD">
                  <w:pPr>
                    <w:pStyle w:val="BodyTextIndent"/>
                    <w:ind w:left="0" w:firstLine="0"/>
                    <w:rPr>
                      <w:rFonts w:ascii="Arial" w:hAnsi="Arial" w:cs="Arial"/>
                      <w:color w:val="000000"/>
                    </w:rPr>
                  </w:pPr>
                  <w:r>
                    <w:rPr>
                      <w:rFonts w:ascii="Arial" w:hAnsi="Arial" w:cs="Arial"/>
                      <w:color w:val="000000"/>
                    </w:rPr>
                    <w:t>Y</w:t>
                  </w:r>
                </w:p>
              </w:tc>
            </w:tr>
            <w:tr w:rsidR="00D96AFD" w:rsidRPr="009320C8" w14:paraId="72F2EA4E" w14:textId="77777777" w:rsidTr="0069763A">
              <w:trPr>
                <w:trHeight w:val="428"/>
              </w:trPr>
              <w:tc>
                <w:tcPr>
                  <w:tcW w:w="3198" w:type="dxa"/>
                  <w:tcBorders>
                    <w:top w:val="single" w:sz="4" w:space="0" w:color="auto"/>
                    <w:left w:val="single" w:sz="4" w:space="0" w:color="auto"/>
                    <w:bottom w:val="single" w:sz="4" w:space="0" w:color="auto"/>
                    <w:right w:val="single" w:sz="4" w:space="0" w:color="auto"/>
                  </w:tcBorders>
                </w:tcPr>
                <w:p w14:paraId="631D1A61" w14:textId="77777777" w:rsidR="00D96AFD" w:rsidRPr="00EA788C" w:rsidRDefault="00D96AFD" w:rsidP="00D96AFD">
                  <w:pPr>
                    <w:pStyle w:val="BodyTextIndent"/>
                    <w:ind w:left="0" w:firstLine="0"/>
                    <w:rPr>
                      <w:rFonts w:ascii="Arial" w:hAnsi="Arial" w:cs="Arial"/>
                      <w:color w:val="000000"/>
                      <w:sz w:val="22"/>
                      <w:szCs w:val="22"/>
                    </w:rPr>
                  </w:pPr>
                </w:p>
              </w:tc>
              <w:tc>
                <w:tcPr>
                  <w:tcW w:w="3199" w:type="dxa"/>
                  <w:tcBorders>
                    <w:top w:val="single" w:sz="4" w:space="0" w:color="auto"/>
                    <w:left w:val="single" w:sz="4" w:space="0" w:color="auto"/>
                    <w:bottom w:val="single" w:sz="4" w:space="0" w:color="auto"/>
                    <w:right w:val="single" w:sz="4" w:space="0" w:color="auto"/>
                  </w:tcBorders>
                </w:tcPr>
                <w:p w14:paraId="6E89EA81" w14:textId="77777777" w:rsidR="00D96AFD" w:rsidRPr="009320C8" w:rsidRDefault="00D96AFD" w:rsidP="00D96AFD">
                  <w:pPr>
                    <w:pStyle w:val="BodyTextIndent"/>
                    <w:ind w:left="0" w:firstLine="0"/>
                    <w:rPr>
                      <w:rFonts w:ascii="Arial" w:hAnsi="Arial" w:cs="Arial"/>
                      <w:color w:val="000000"/>
                    </w:rPr>
                  </w:pPr>
                </w:p>
              </w:tc>
              <w:tc>
                <w:tcPr>
                  <w:tcW w:w="3199" w:type="dxa"/>
                  <w:tcBorders>
                    <w:top w:val="single" w:sz="4" w:space="0" w:color="auto"/>
                    <w:left w:val="single" w:sz="4" w:space="0" w:color="auto"/>
                    <w:bottom w:val="single" w:sz="4" w:space="0" w:color="auto"/>
                    <w:right w:val="single" w:sz="4" w:space="0" w:color="auto"/>
                  </w:tcBorders>
                </w:tcPr>
                <w:p w14:paraId="3BF64CF3" w14:textId="77777777" w:rsidR="00D96AFD" w:rsidRPr="009320C8" w:rsidRDefault="00D96AFD" w:rsidP="00D96AFD">
                  <w:pPr>
                    <w:pStyle w:val="BodyTextIndent"/>
                    <w:ind w:left="0" w:firstLine="0"/>
                    <w:rPr>
                      <w:rFonts w:ascii="Arial" w:hAnsi="Arial" w:cs="Arial"/>
                      <w:color w:val="000000"/>
                    </w:rPr>
                  </w:pPr>
                </w:p>
              </w:tc>
            </w:tr>
            <w:tr w:rsidR="00D96AFD" w:rsidRPr="009320C8" w14:paraId="758B7706" w14:textId="77777777" w:rsidTr="0069763A">
              <w:trPr>
                <w:trHeight w:val="428"/>
              </w:trPr>
              <w:tc>
                <w:tcPr>
                  <w:tcW w:w="3198" w:type="dxa"/>
                  <w:tcBorders>
                    <w:top w:val="single" w:sz="4" w:space="0" w:color="auto"/>
                    <w:left w:val="single" w:sz="4" w:space="0" w:color="auto"/>
                    <w:bottom w:val="single" w:sz="4" w:space="0" w:color="auto"/>
                    <w:right w:val="single" w:sz="4" w:space="0" w:color="auto"/>
                  </w:tcBorders>
                </w:tcPr>
                <w:p w14:paraId="6C139EFB" w14:textId="77777777" w:rsidR="00D96AFD" w:rsidRPr="00EA788C" w:rsidRDefault="00D96AFD" w:rsidP="00D96AFD">
                  <w:pPr>
                    <w:pStyle w:val="BodyTextIndent"/>
                    <w:ind w:left="0" w:firstLine="0"/>
                    <w:rPr>
                      <w:rFonts w:ascii="Arial" w:hAnsi="Arial" w:cs="Arial"/>
                      <w:color w:val="000000"/>
                      <w:sz w:val="22"/>
                      <w:szCs w:val="22"/>
                    </w:rPr>
                  </w:pPr>
                </w:p>
              </w:tc>
              <w:tc>
                <w:tcPr>
                  <w:tcW w:w="3199" w:type="dxa"/>
                  <w:tcBorders>
                    <w:top w:val="single" w:sz="4" w:space="0" w:color="auto"/>
                    <w:left w:val="single" w:sz="4" w:space="0" w:color="auto"/>
                    <w:bottom w:val="single" w:sz="4" w:space="0" w:color="auto"/>
                    <w:right w:val="single" w:sz="4" w:space="0" w:color="auto"/>
                  </w:tcBorders>
                </w:tcPr>
                <w:p w14:paraId="47C6EBB5" w14:textId="77777777" w:rsidR="00D96AFD" w:rsidRPr="009320C8" w:rsidRDefault="00D96AFD" w:rsidP="00D96AFD">
                  <w:pPr>
                    <w:pStyle w:val="BodyTextIndent"/>
                    <w:ind w:left="0" w:firstLine="0"/>
                    <w:rPr>
                      <w:rFonts w:ascii="Arial" w:hAnsi="Arial" w:cs="Arial"/>
                      <w:color w:val="000000"/>
                    </w:rPr>
                  </w:pPr>
                </w:p>
              </w:tc>
              <w:tc>
                <w:tcPr>
                  <w:tcW w:w="3199" w:type="dxa"/>
                  <w:tcBorders>
                    <w:top w:val="single" w:sz="4" w:space="0" w:color="auto"/>
                    <w:left w:val="single" w:sz="4" w:space="0" w:color="auto"/>
                    <w:bottom w:val="single" w:sz="4" w:space="0" w:color="auto"/>
                    <w:right w:val="single" w:sz="4" w:space="0" w:color="auto"/>
                  </w:tcBorders>
                </w:tcPr>
                <w:p w14:paraId="354D6794" w14:textId="77777777" w:rsidR="00D96AFD" w:rsidRPr="009320C8" w:rsidRDefault="00D96AFD" w:rsidP="00D96AFD">
                  <w:pPr>
                    <w:pStyle w:val="BodyTextIndent"/>
                    <w:ind w:left="0" w:firstLine="0"/>
                    <w:rPr>
                      <w:rFonts w:ascii="Arial" w:hAnsi="Arial" w:cs="Arial"/>
                      <w:color w:val="000000"/>
                    </w:rPr>
                  </w:pPr>
                </w:p>
              </w:tc>
            </w:tr>
            <w:tr w:rsidR="00D96AFD" w:rsidRPr="009320C8" w14:paraId="06CD5F33" w14:textId="77777777" w:rsidTr="0069763A">
              <w:trPr>
                <w:trHeight w:val="270"/>
              </w:trPr>
              <w:tc>
                <w:tcPr>
                  <w:tcW w:w="9596" w:type="dxa"/>
                  <w:gridSpan w:val="3"/>
                  <w:tcBorders>
                    <w:top w:val="single" w:sz="4" w:space="0" w:color="auto"/>
                  </w:tcBorders>
                </w:tcPr>
                <w:p w14:paraId="02620E5B" w14:textId="77777777" w:rsidR="00D96AFD" w:rsidRPr="009320C8" w:rsidRDefault="00D96AFD" w:rsidP="00D96AFD">
                  <w:pPr>
                    <w:pStyle w:val="BodyTextIndent"/>
                    <w:ind w:left="0" w:firstLine="0"/>
                    <w:rPr>
                      <w:rFonts w:ascii="Arial" w:hAnsi="Arial" w:cs="Arial"/>
                      <w:color w:val="000000"/>
                    </w:rPr>
                  </w:pPr>
                </w:p>
              </w:tc>
            </w:tr>
          </w:tbl>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lastRenderedPageBreak/>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1CC8C84C" w:rsidR="009F32F7" w:rsidRPr="009320C8" w:rsidRDefault="009F32F7" w:rsidP="002E5D37">
            <w:pPr>
              <w:spacing w:before="120"/>
              <w:rPr>
                <w:rFonts w:ascii="Arial" w:hAnsi="Arial" w:cs="Arial"/>
                <w:b/>
                <w:sz w:val="22"/>
                <w:szCs w:val="22"/>
              </w:rPr>
            </w:pPr>
            <w:r w:rsidRPr="009320C8">
              <w:rPr>
                <w:rFonts w:ascii="Arial" w:hAnsi="Arial" w:cs="Arial"/>
                <w:b/>
                <w:sz w:val="22"/>
                <w:szCs w:val="22"/>
              </w:rPr>
              <w:t>Name of accompanying Excel module:</w:t>
            </w:r>
            <w:r w:rsidR="00525C72">
              <w:rPr>
                <w:rFonts w:ascii="Arial" w:hAnsi="Arial" w:cs="Arial"/>
                <w:b/>
                <w:sz w:val="22"/>
                <w:szCs w:val="22"/>
              </w:rPr>
              <w:t xml:space="preserve"> </w:t>
            </w:r>
            <w:r w:rsidR="00123976" w:rsidRPr="00123976">
              <w:rPr>
                <w:rFonts w:ascii="Arial" w:hAnsi="Arial" w:cs="Arial"/>
                <w:bCs/>
                <w:sz w:val="22"/>
                <w:szCs w:val="22"/>
              </w:rPr>
              <w:t>2019.070B.</w:t>
            </w:r>
            <w:r w:rsidR="00EA57C8">
              <w:rPr>
                <w:rFonts w:ascii="Arial" w:hAnsi="Arial" w:cs="Arial"/>
                <w:bCs/>
                <w:sz w:val="22"/>
                <w:szCs w:val="22"/>
              </w:rPr>
              <w:t>A</w:t>
            </w:r>
            <w:r w:rsidR="00123976" w:rsidRPr="00123976">
              <w:rPr>
                <w:rFonts w:ascii="Arial" w:hAnsi="Arial" w:cs="Arial"/>
                <w:bCs/>
                <w:sz w:val="22"/>
                <w:szCs w:val="22"/>
              </w:rPr>
              <w:t>.v</w:t>
            </w:r>
            <w:r w:rsidR="00EA57C8">
              <w:rPr>
                <w:rFonts w:ascii="Arial" w:hAnsi="Arial" w:cs="Arial"/>
                <w:bCs/>
                <w:sz w:val="22"/>
                <w:szCs w:val="22"/>
              </w:rPr>
              <w:t>1</w:t>
            </w:r>
            <w:r w:rsidR="00123976" w:rsidRPr="00123976">
              <w:rPr>
                <w:rFonts w:ascii="Arial" w:hAnsi="Arial" w:cs="Arial"/>
                <w:bCs/>
                <w:sz w:val="22"/>
                <w:szCs w:val="22"/>
              </w:rPr>
              <w:t>.</w:t>
            </w:r>
            <w:r w:rsidR="002E5D37" w:rsidRPr="00123976">
              <w:rPr>
                <w:rFonts w:ascii="Arial" w:hAnsi="Arial" w:cs="Arial"/>
                <w:bCs/>
                <w:sz w:val="22"/>
                <w:szCs w:val="22"/>
              </w:rPr>
              <w:t>Myoviridae_</w:t>
            </w:r>
            <w:r w:rsidR="00716FB1" w:rsidRPr="00123976">
              <w:rPr>
                <w:rFonts w:ascii="Arial" w:hAnsi="Arial" w:cs="Arial"/>
                <w:bCs/>
                <w:sz w:val="22"/>
                <w:szCs w:val="22"/>
              </w:rPr>
              <w:t>1</w:t>
            </w:r>
            <w:r w:rsidR="00123976" w:rsidRPr="00123976">
              <w:rPr>
                <w:rFonts w:ascii="Arial" w:hAnsi="Arial" w:cs="Arial"/>
                <w:bCs/>
                <w:sz w:val="22"/>
                <w:szCs w:val="22"/>
              </w:rPr>
              <w:t>0</w:t>
            </w:r>
            <w:r w:rsidR="002E5D37" w:rsidRPr="00123976">
              <w:rPr>
                <w:rFonts w:ascii="Arial" w:hAnsi="Arial" w:cs="Arial"/>
                <w:bCs/>
                <w:sz w:val="22"/>
                <w:szCs w:val="22"/>
              </w:rPr>
              <w:t>gen</w:t>
            </w:r>
            <w:r w:rsidR="00123976" w:rsidRPr="00123976">
              <w:rPr>
                <w:rFonts w:ascii="Arial" w:hAnsi="Arial" w:cs="Arial"/>
                <w:bCs/>
                <w:sz w:val="22"/>
                <w:szCs w:val="22"/>
              </w:rPr>
              <w:t>13sp</w:t>
            </w:r>
            <w:r w:rsidR="00123976">
              <w:rPr>
                <w:rFonts w:ascii="Arial" w:hAnsi="Arial" w:cs="Arial"/>
                <w:bCs/>
                <w:sz w:val="22"/>
                <w:szCs w:val="22"/>
              </w:rPr>
              <w:t>.xl</w:t>
            </w:r>
            <w:r w:rsidR="00833F97">
              <w:rPr>
                <w:rFonts w:ascii="Arial" w:hAnsi="Arial" w:cs="Arial"/>
                <w:bCs/>
                <w:sz w:val="22"/>
                <w:szCs w:val="22"/>
              </w:rPr>
              <w:t>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lastRenderedPageBreak/>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(Neighbo</w:t>
            </w:r>
            <w:r w:rsidR="00B3178D">
              <w:rPr>
                <w:rFonts w:ascii="Arial" w:hAnsi="Arial"/>
                <w:color w:val="0000FF"/>
                <w:sz w:val="20"/>
              </w:rPr>
              <w:t>u</w:t>
            </w:r>
            <w:r w:rsidR="00820E4D" w:rsidRPr="00820E4D">
              <w:rPr>
                <w:rFonts w:ascii="Arial" w:hAnsi="Arial"/>
                <w:color w:val="0000FF"/>
                <w:sz w:val="20"/>
              </w:rPr>
              <w:t>r-Joining,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5979C2C7" w14:textId="77777777" w:rsidR="006C4A0C" w:rsidRDefault="006C4A0C" w:rsidP="00AC0E72">
      <w:pPr>
        <w:rPr>
          <w:lang w:val="en-GB"/>
        </w:rPr>
      </w:pPr>
    </w:p>
    <w:p w14:paraId="2F323C63" w14:textId="77777777" w:rsidR="006C4A0C" w:rsidRDefault="006C4A0C" w:rsidP="00AC0E72">
      <w:pPr>
        <w:rPr>
          <w:lang w:val="en-GB"/>
        </w:rPr>
      </w:pPr>
    </w:p>
    <w:p w14:paraId="3543719D" w14:textId="77777777" w:rsidR="00AC0E72" w:rsidRDefault="00AC0E72" w:rsidP="00AC0E72">
      <w:pPr>
        <w:rPr>
          <w:lang w:val="en-GB"/>
        </w:rPr>
      </w:pPr>
    </w:p>
    <w:p w14:paraId="776A7118" w14:textId="77777777" w:rsidR="009320C8" w:rsidRDefault="009320C8"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025E0B3F" w14:textId="77777777" w:rsidR="00DF1896" w:rsidRPr="00DF1896" w:rsidRDefault="00DF1896" w:rsidP="00DF1896">
            <w:pPr>
              <w:pStyle w:val="BodyTextIndent"/>
              <w:ind w:left="567" w:hanging="567"/>
              <w:rPr>
                <w:rFonts w:ascii="Times New Roman" w:hAnsi="Times New Roman"/>
                <w:color w:val="000000"/>
              </w:rPr>
            </w:pPr>
            <w:r w:rsidRPr="00DF1896">
              <w:rPr>
                <w:rFonts w:ascii="Times New Roman" w:hAnsi="Times New Roman"/>
                <w:color w:val="000000"/>
              </w:rPr>
              <w:t xml:space="preserve">1: Sayers EW, Agarwala R, Bolton EE, Brister JR, Canese K, Clark K, et al. Database resources of the National Center for Biotechnology Information. Nucleic Acids Res. 2019;47(D1):D23-D28. </w:t>
            </w:r>
          </w:p>
          <w:p w14:paraId="6CE22529" w14:textId="77777777" w:rsidR="00DF1896" w:rsidRPr="00DF1896" w:rsidRDefault="00DF1896" w:rsidP="00DF1896">
            <w:pPr>
              <w:pStyle w:val="BodyTextIndent"/>
              <w:ind w:left="567" w:hanging="567"/>
              <w:rPr>
                <w:rFonts w:ascii="Times New Roman" w:hAnsi="Times New Roman"/>
                <w:color w:val="000000"/>
              </w:rPr>
            </w:pPr>
          </w:p>
          <w:p w14:paraId="3AB8755B" w14:textId="77777777" w:rsidR="00DF1896" w:rsidRPr="00DF1896" w:rsidRDefault="00DF1896" w:rsidP="00DF1896">
            <w:pPr>
              <w:pStyle w:val="BodyTextIndent"/>
              <w:ind w:left="567" w:hanging="567"/>
              <w:rPr>
                <w:rFonts w:ascii="Times New Roman" w:hAnsi="Times New Roman"/>
                <w:color w:val="000000"/>
              </w:rPr>
            </w:pPr>
            <w:r w:rsidRPr="00DF1896">
              <w:rPr>
                <w:rFonts w:ascii="Times New Roman" w:hAnsi="Times New Roman"/>
                <w:color w:val="000000"/>
              </w:rPr>
              <w:t xml:space="preserve">2: Tolstoy I, Kropinski AM, Brister JR. Bacteriophage Taxonomy: An Evolving Discipline. Methods Mol Biol. 2018;1693:57-71. </w:t>
            </w:r>
          </w:p>
          <w:p w14:paraId="517AFE59" w14:textId="77777777" w:rsidR="00DF1896" w:rsidRPr="00DF1896" w:rsidRDefault="00DF1896" w:rsidP="00DF1896">
            <w:pPr>
              <w:pStyle w:val="BodyTextIndent"/>
              <w:ind w:left="567" w:hanging="567"/>
              <w:rPr>
                <w:rFonts w:ascii="Times New Roman" w:hAnsi="Times New Roman"/>
                <w:color w:val="000000"/>
              </w:rPr>
            </w:pPr>
          </w:p>
          <w:p w14:paraId="767C7173" w14:textId="77777777" w:rsidR="00DF1896" w:rsidRPr="00DF1896" w:rsidRDefault="00DF1896" w:rsidP="00DF1896">
            <w:pPr>
              <w:pStyle w:val="BodyTextIndent"/>
              <w:ind w:left="567" w:hanging="567"/>
              <w:rPr>
                <w:rFonts w:ascii="Times New Roman" w:hAnsi="Times New Roman"/>
                <w:color w:val="000000"/>
              </w:rPr>
            </w:pPr>
            <w:r w:rsidRPr="00DF1896">
              <w:rPr>
                <w:rFonts w:ascii="Times New Roman" w:hAnsi="Times New Roman"/>
                <w:color w:val="000000"/>
              </w:rPr>
              <w:t>3: O'Leary NA, Wright MW, Brister JR, Ciufo S, Haddad D, McVeigh R, et al. Reference sequence (RefSeq) database at NCBI: current status, taxonomic expansion, and functional annotation. Nucleic Acids Res. 2016;44(D1):D733-45.</w:t>
            </w:r>
          </w:p>
          <w:p w14:paraId="1F192FCE" w14:textId="77777777" w:rsidR="00DF1896" w:rsidRPr="00DF1896" w:rsidRDefault="00DF1896" w:rsidP="00DF1896">
            <w:pPr>
              <w:pStyle w:val="BodyTextIndent"/>
              <w:ind w:left="567" w:hanging="567"/>
              <w:rPr>
                <w:rFonts w:ascii="Times New Roman" w:hAnsi="Times New Roman"/>
                <w:color w:val="000000"/>
              </w:rPr>
            </w:pPr>
          </w:p>
          <w:p w14:paraId="244BC263" w14:textId="77777777" w:rsidR="00DF1896" w:rsidRPr="00DF1896" w:rsidRDefault="00DF1896" w:rsidP="00DF1896">
            <w:pPr>
              <w:pStyle w:val="BodyTextIndent"/>
              <w:ind w:left="567" w:hanging="567"/>
              <w:rPr>
                <w:rFonts w:ascii="Times New Roman" w:hAnsi="Times New Roman"/>
                <w:color w:val="000000"/>
              </w:rPr>
            </w:pPr>
            <w:r w:rsidRPr="00DF1896">
              <w:rPr>
                <w:rFonts w:ascii="Times New Roman" w:hAnsi="Times New Roman"/>
                <w:color w:val="000000"/>
              </w:rPr>
              <w:t xml:space="preserve">4: Agren J, Sundström A, Håfström T, Segerman B. Gegenees: fragmented alignment of multiple genomes for determining phylogenomic distances and genetic signatures unique for specified target groups. PLoS One. 2012;7(6):e39107. </w:t>
            </w:r>
          </w:p>
          <w:p w14:paraId="096D0D8F" w14:textId="77777777" w:rsidR="00DF1896" w:rsidRPr="00DF1896" w:rsidRDefault="00DF1896" w:rsidP="00DF1896">
            <w:pPr>
              <w:pStyle w:val="BodyTextIndent"/>
              <w:ind w:left="567" w:hanging="567"/>
              <w:rPr>
                <w:rFonts w:ascii="Times New Roman" w:hAnsi="Times New Roman"/>
                <w:color w:val="000000"/>
              </w:rPr>
            </w:pPr>
          </w:p>
          <w:p w14:paraId="37ADE644" w14:textId="77777777" w:rsidR="00DF1896" w:rsidRPr="00DF1896" w:rsidRDefault="00DF1896" w:rsidP="00DF1896">
            <w:pPr>
              <w:pStyle w:val="BodyTextIndent"/>
              <w:ind w:left="567" w:hanging="567"/>
              <w:rPr>
                <w:rFonts w:ascii="Times New Roman" w:hAnsi="Times New Roman"/>
                <w:color w:val="000000"/>
              </w:rPr>
            </w:pPr>
            <w:r w:rsidRPr="00DF1896">
              <w:rPr>
                <w:rFonts w:ascii="Times New Roman" w:hAnsi="Times New Roman"/>
                <w:color w:val="000000"/>
              </w:rPr>
              <w:t xml:space="preserve">5: Chan PP, Lowe TM. tRNAscan-SE: Searching for tRNA Genes in Genomic Sequences. Methods Mol Biol. 2019;1962:1-14. </w:t>
            </w:r>
          </w:p>
          <w:p w14:paraId="256784D7" w14:textId="77777777" w:rsidR="00DF1896" w:rsidRPr="00DF1896" w:rsidRDefault="00DF1896" w:rsidP="00DF1896">
            <w:pPr>
              <w:pStyle w:val="BodyTextIndent"/>
              <w:ind w:left="567" w:hanging="567"/>
              <w:rPr>
                <w:rFonts w:ascii="Times New Roman" w:hAnsi="Times New Roman"/>
                <w:color w:val="000000"/>
              </w:rPr>
            </w:pPr>
          </w:p>
          <w:p w14:paraId="0F5FE02F" w14:textId="77777777" w:rsidR="00DF1896" w:rsidRPr="00DF1896" w:rsidRDefault="00DF1896" w:rsidP="00DF1896">
            <w:pPr>
              <w:pStyle w:val="BodyTextIndent"/>
              <w:ind w:left="567" w:hanging="567"/>
              <w:rPr>
                <w:rFonts w:ascii="Times New Roman" w:hAnsi="Times New Roman"/>
                <w:color w:val="000000"/>
              </w:rPr>
            </w:pPr>
            <w:r w:rsidRPr="00DF1896">
              <w:rPr>
                <w:rFonts w:ascii="Times New Roman" w:hAnsi="Times New Roman"/>
                <w:color w:val="000000"/>
              </w:rPr>
              <w:t xml:space="preserve">6: Turner D, Reynolds D, Seto D, Mahadevan P. CoreGenes3.5: a webserver for the determination of core genes from sets of viral and small bacterial genomes. BMC Res Notes. 2013;6:140. </w:t>
            </w:r>
          </w:p>
          <w:p w14:paraId="6C2827C4" w14:textId="77777777" w:rsidR="00DF1896" w:rsidRPr="00DF1896" w:rsidRDefault="00DF1896" w:rsidP="00DF1896">
            <w:pPr>
              <w:pStyle w:val="BodyTextIndent"/>
              <w:ind w:left="567" w:hanging="567"/>
              <w:rPr>
                <w:rFonts w:ascii="Times New Roman" w:hAnsi="Times New Roman"/>
                <w:color w:val="000000"/>
              </w:rPr>
            </w:pPr>
          </w:p>
          <w:p w14:paraId="5B8A68FC" w14:textId="77777777" w:rsidR="00DF1896" w:rsidRPr="00DF1896" w:rsidRDefault="00DF1896" w:rsidP="00DF1896">
            <w:pPr>
              <w:pStyle w:val="BodyTextIndent"/>
              <w:ind w:left="567" w:hanging="567"/>
              <w:rPr>
                <w:rFonts w:ascii="Times New Roman" w:hAnsi="Times New Roman"/>
                <w:color w:val="000000"/>
              </w:rPr>
            </w:pPr>
            <w:r w:rsidRPr="00DF1896">
              <w:rPr>
                <w:rFonts w:ascii="Times New Roman" w:hAnsi="Times New Roman"/>
                <w:color w:val="000000"/>
              </w:rPr>
              <w:t>7: Darling AE, Mau B, Perna NT. progressiveMauve: multiple genome alignment with gene gain, loss and rearrangement. PLoS One. 2010;5(6):e11147.</w:t>
            </w:r>
          </w:p>
          <w:p w14:paraId="67EA8335" w14:textId="77777777" w:rsidR="00DF1896" w:rsidRPr="00DF1896" w:rsidRDefault="00DF1896" w:rsidP="00DF1896">
            <w:pPr>
              <w:pStyle w:val="BodyTextIndent"/>
              <w:ind w:left="567" w:hanging="567"/>
              <w:rPr>
                <w:rFonts w:ascii="Times New Roman" w:hAnsi="Times New Roman"/>
                <w:color w:val="000000"/>
              </w:rPr>
            </w:pPr>
          </w:p>
          <w:p w14:paraId="2AB8652B" w14:textId="77777777" w:rsidR="00DF1896" w:rsidRPr="00DF1896" w:rsidRDefault="00DF1896" w:rsidP="00DF1896">
            <w:pPr>
              <w:pStyle w:val="BodyTextIndent"/>
              <w:ind w:left="567" w:hanging="567"/>
              <w:rPr>
                <w:rFonts w:ascii="Times New Roman" w:hAnsi="Times New Roman"/>
                <w:color w:val="000000"/>
              </w:rPr>
            </w:pPr>
            <w:r w:rsidRPr="00DF1896">
              <w:rPr>
                <w:rFonts w:ascii="Times New Roman" w:hAnsi="Times New Roman"/>
                <w:color w:val="000000"/>
              </w:rPr>
              <w:t xml:space="preserve">8: Dereeper A, Guignon V, Blanc G, Audic S, Buffet S, Chevenet F, Dufayard JF, Guindon S, Lefort V, Lescot M, Claverie JM, Gascuel O. Phylogeny.fr: robust phylogenetic analysis for the non-specialist. Nucleic Acids Res. 2008;36(Web Server issue):W465-9. </w:t>
            </w:r>
          </w:p>
          <w:p w14:paraId="7F0DDF16" w14:textId="77777777" w:rsidR="00DF1896" w:rsidRPr="00DF1896" w:rsidRDefault="00DF1896" w:rsidP="00DF1896">
            <w:pPr>
              <w:pStyle w:val="BodyTextIndent"/>
              <w:ind w:left="567" w:hanging="567"/>
              <w:rPr>
                <w:rFonts w:ascii="Times New Roman" w:hAnsi="Times New Roman"/>
                <w:color w:val="000000"/>
              </w:rPr>
            </w:pPr>
          </w:p>
          <w:p w14:paraId="16FDC101" w14:textId="52343F3C" w:rsidR="00AA601F" w:rsidRPr="00C61931" w:rsidRDefault="00DF1896" w:rsidP="00DF1896">
            <w:pPr>
              <w:pStyle w:val="BodyTextIndent"/>
              <w:ind w:left="567" w:hanging="567"/>
              <w:rPr>
                <w:rFonts w:ascii="Times New Roman" w:hAnsi="Times New Roman"/>
                <w:color w:val="000000"/>
              </w:rPr>
            </w:pPr>
            <w:r w:rsidRPr="00DF1896">
              <w:rPr>
                <w:rFonts w:ascii="Times New Roman" w:hAnsi="Times New Roman"/>
                <w:color w:val="000000"/>
              </w:rPr>
              <w:t xml:space="preserve">9: Anisimova M, Gascuel O. Approximate likelihood-ratio test for branches: A fast, accurate, and powerful alternative. Syst Biol. 2006;55(4):539-52. </w:t>
            </w:r>
          </w:p>
        </w:tc>
      </w:tr>
    </w:tbl>
    <w:p w14:paraId="5E9DA336" w14:textId="277EB213" w:rsidR="00DA2DAB" w:rsidRDefault="00DA2DAB" w:rsidP="00DA2DAB">
      <w:pPr>
        <w:rPr>
          <w:lang w:val="en-GB"/>
        </w:rPr>
      </w:pPr>
      <w:r w:rsidRPr="00F071D8">
        <w:rPr>
          <w:rFonts w:ascii="Arial" w:hAnsi="Arial" w:cs="Arial"/>
          <w:b/>
          <w:color w:val="0000FF"/>
          <w:sz w:val="20"/>
        </w:rPr>
        <w:t>Spe</w:t>
      </w:r>
      <w:r w:rsidRPr="000761B3">
        <w:rPr>
          <w:rFonts w:ascii="Arial" w:hAnsi="Arial" w:cs="Arial"/>
          <w:b/>
          <w:color w:val="0000FF"/>
          <w:sz w:val="20"/>
        </w:rPr>
        <w:t xml:space="preserve">cies </w:t>
      </w:r>
      <w:r w:rsidRPr="00A77BC1">
        <w:rPr>
          <w:rFonts w:ascii="Arial" w:hAnsi="Arial" w:cs="Arial"/>
          <w:b/>
          <w:color w:val="0000FF"/>
          <w:sz w:val="20"/>
        </w:rPr>
        <w:t>demarcation criteria</w:t>
      </w:r>
      <w:r w:rsidR="00C44B13">
        <w:rPr>
          <w:rFonts w:ascii="Arial" w:hAnsi="Arial" w:cs="Arial"/>
          <w:b/>
          <w:color w:val="0000FF"/>
          <w:sz w:val="20"/>
        </w:rPr>
        <w:t>:</w:t>
      </w:r>
      <w:r w:rsidRPr="00771B1C">
        <w:rPr>
          <w:lang w:val="en-GB"/>
        </w:rPr>
        <w:t xml:space="preserve"> We have chosen 95% DNA sequence identity as the criterion for demarcation of species in this new genus. Each of the proposed species differs from the others with more than 5% at the DNA level as confirmed with the BLASTN algorithm.   </w:t>
      </w:r>
    </w:p>
    <w:p w14:paraId="5C113736" w14:textId="77777777" w:rsidR="000470FB" w:rsidRDefault="000470FB" w:rsidP="00DA2DAB">
      <w:pPr>
        <w:rPr>
          <w:lang w:val="en-GB"/>
        </w:rPr>
      </w:pPr>
    </w:p>
    <w:p w14:paraId="5DFB3615" w14:textId="70610889" w:rsidR="002E5D37" w:rsidRDefault="002E5D37" w:rsidP="005E686F">
      <w:pPr>
        <w:rPr>
          <w:rFonts w:ascii="Arial" w:hAnsi="Arial" w:cs="Arial"/>
          <w:b/>
          <w:color w:val="0000FF"/>
          <w:sz w:val="20"/>
          <w:szCs w:val="20"/>
          <w:lang w:val="en-GB"/>
        </w:rPr>
      </w:pPr>
      <w:r w:rsidRPr="002E5D37">
        <w:rPr>
          <w:rFonts w:ascii="Arial" w:hAnsi="Arial" w:cs="Arial"/>
          <w:b/>
          <w:color w:val="FF0000"/>
          <w:sz w:val="20"/>
          <w:szCs w:val="20"/>
          <w:lang w:val="en-GB"/>
        </w:rPr>
        <w:t xml:space="preserve">Proposal A: </w:t>
      </w:r>
      <w:r w:rsidRPr="002E5D37">
        <w:rPr>
          <w:rFonts w:ascii="Arial" w:hAnsi="Arial" w:cs="Arial"/>
          <w:sz w:val="20"/>
          <w:szCs w:val="20"/>
          <w:lang w:val="en-GB"/>
        </w:rPr>
        <w:t xml:space="preserve">To create a new genus, </w:t>
      </w:r>
      <w:r w:rsidRPr="002E5D37">
        <w:rPr>
          <w:rFonts w:ascii="Arial" w:hAnsi="Arial" w:cs="Arial"/>
          <w:i/>
          <w:sz w:val="20"/>
          <w:szCs w:val="20"/>
          <w:lang w:val="en-GB"/>
        </w:rPr>
        <w:t>Heilongjiangvirus</w:t>
      </w:r>
    </w:p>
    <w:p w14:paraId="26DC66D0" w14:textId="77777777" w:rsidR="002E5D37" w:rsidRDefault="002E5D37" w:rsidP="005E686F">
      <w:pPr>
        <w:rPr>
          <w:rFonts w:ascii="Arial" w:hAnsi="Arial" w:cs="Arial"/>
          <w:b/>
          <w:color w:val="0000FF"/>
          <w:sz w:val="20"/>
          <w:szCs w:val="20"/>
          <w:lang w:val="en-GB"/>
        </w:rPr>
      </w:pPr>
    </w:p>
    <w:p w14:paraId="24F0D141" w14:textId="6DA53125" w:rsidR="005E686F" w:rsidRDefault="005E686F" w:rsidP="002E5D37">
      <w:pPr>
        <w:rPr>
          <w:rFonts w:ascii="Arial" w:hAnsi="Arial" w:cs="Arial"/>
          <w:sz w:val="20"/>
          <w:szCs w:val="20"/>
          <w:lang w:val="en-GB"/>
        </w:rPr>
      </w:pPr>
      <w:r w:rsidRPr="00685D58">
        <w:rPr>
          <w:rFonts w:ascii="Arial" w:hAnsi="Arial" w:cs="Arial"/>
          <w:b/>
          <w:color w:val="0000FF"/>
          <w:sz w:val="20"/>
          <w:szCs w:val="20"/>
          <w:lang w:val="en-GB"/>
        </w:rPr>
        <w:t>Source of the name of this taxon</w:t>
      </w:r>
      <w:r>
        <w:rPr>
          <w:rFonts w:ascii="Arial" w:hAnsi="Arial" w:cs="Arial"/>
          <w:b/>
          <w:color w:val="0000FF"/>
          <w:sz w:val="20"/>
          <w:szCs w:val="20"/>
          <w:lang w:val="en-GB"/>
        </w:rPr>
        <w:t>:</w:t>
      </w:r>
      <w:r w:rsidRPr="00685D58">
        <w:rPr>
          <w:rFonts w:ascii="Arial" w:hAnsi="Arial" w:cs="Arial"/>
          <w:b/>
          <w:color w:val="0000FF"/>
          <w:sz w:val="20"/>
          <w:szCs w:val="20"/>
          <w:lang w:val="en-GB"/>
        </w:rPr>
        <w:t xml:space="preserve"> </w:t>
      </w:r>
      <w:r>
        <w:rPr>
          <w:rFonts w:ascii="Arial" w:hAnsi="Arial" w:cs="Arial"/>
          <w:sz w:val="20"/>
          <w:szCs w:val="20"/>
          <w:lang w:val="en-GB"/>
        </w:rPr>
        <w:t xml:space="preserve">The name of this genus is </w:t>
      </w:r>
      <w:r w:rsidR="003352C4">
        <w:rPr>
          <w:rFonts w:ascii="Arial" w:hAnsi="Arial" w:cs="Arial"/>
          <w:sz w:val="20"/>
          <w:szCs w:val="20"/>
          <w:lang w:val="en-GB"/>
        </w:rPr>
        <w:t xml:space="preserve">directly </w:t>
      </w:r>
      <w:r>
        <w:rPr>
          <w:rFonts w:ascii="Arial" w:hAnsi="Arial" w:cs="Arial"/>
          <w:sz w:val="20"/>
          <w:szCs w:val="20"/>
          <w:lang w:val="en-GB"/>
        </w:rPr>
        <w:t>derived from</w:t>
      </w:r>
      <w:r w:rsidR="00391093">
        <w:rPr>
          <w:rFonts w:ascii="Arial" w:hAnsi="Arial" w:cs="Arial"/>
          <w:sz w:val="20"/>
          <w:szCs w:val="20"/>
          <w:lang w:val="en-GB"/>
        </w:rPr>
        <w:t xml:space="preserve"> </w:t>
      </w:r>
      <w:r w:rsidR="002E5D37" w:rsidRPr="002E5D37">
        <w:rPr>
          <w:rFonts w:ascii="Arial" w:hAnsi="Arial" w:cs="Arial"/>
          <w:sz w:val="20"/>
          <w:szCs w:val="20"/>
          <w:lang w:val="en-GB"/>
        </w:rPr>
        <w:t>Heilongjiang</w:t>
      </w:r>
      <w:r w:rsidR="002E5D37">
        <w:rPr>
          <w:rFonts w:ascii="Arial" w:hAnsi="Arial" w:cs="Arial"/>
          <w:sz w:val="20"/>
          <w:szCs w:val="20"/>
          <w:lang w:val="en-GB"/>
        </w:rPr>
        <w:t xml:space="preserve">, </w:t>
      </w:r>
      <w:r w:rsidR="002E5D37" w:rsidRPr="002E5D37">
        <w:rPr>
          <w:rFonts w:ascii="Arial" w:hAnsi="Arial" w:cs="Arial"/>
          <w:sz w:val="20"/>
          <w:szCs w:val="20"/>
          <w:lang w:val="en-GB"/>
        </w:rPr>
        <w:t>China's northernmost province</w:t>
      </w:r>
      <w:r w:rsidR="002E5D37">
        <w:rPr>
          <w:rFonts w:ascii="Arial" w:hAnsi="Arial" w:cs="Arial"/>
          <w:sz w:val="20"/>
          <w:szCs w:val="20"/>
          <w:lang w:val="en-GB"/>
        </w:rPr>
        <w:t xml:space="preserve">. It was here at </w:t>
      </w:r>
      <w:r w:rsidR="002E5D37" w:rsidRPr="002E5D37">
        <w:rPr>
          <w:rFonts w:ascii="Arial" w:hAnsi="Arial" w:cs="Arial"/>
          <w:sz w:val="20"/>
          <w:szCs w:val="20"/>
          <w:lang w:val="en-GB"/>
        </w:rPr>
        <w:t>College of Veterinary Medicine, Northeast</w:t>
      </w:r>
      <w:r w:rsidR="002E5D37">
        <w:rPr>
          <w:rFonts w:ascii="Arial" w:hAnsi="Arial" w:cs="Arial"/>
          <w:sz w:val="20"/>
          <w:szCs w:val="20"/>
          <w:lang w:val="en-GB"/>
        </w:rPr>
        <w:t xml:space="preserve"> </w:t>
      </w:r>
      <w:r w:rsidR="002E5D37" w:rsidRPr="002E5D37">
        <w:rPr>
          <w:rFonts w:ascii="Arial" w:hAnsi="Arial" w:cs="Arial"/>
          <w:sz w:val="20"/>
          <w:szCs w:val="20"/>
          <w:lang w:val="en-GB"/>
        </w:rPr>
        <w:t>Agricultural University</w:t>
      </w:r>
      <w:r w:rsidR="002E5D37">
        <w:rPr>
          <w:rFonts w:ascii="Arial" w:hAnsi="Arial" w:cs="Arial"/>
          <w:sz w:val="20"/>
          <w:szCs w:val="20"/>
          <w:lang w:val="en-GB"/>
        </w:rPr>
        <w:t xml:space="preserve"> that the type phage was isolated.  </w:t>
      </w:r>
    </w:p>
    <w:p w14:paraId="69169906" w14:textId="77777777" w:rsidR="002E5D37" w:rsidRDefault="002E5D37" w:rsidP="005E686F">
      <w:pPr>
        <w:rPr>
          <w:lang w:val="en-GB"/>
        </w:rPr>
      </w:pPr>
    </w:p>
    <w:p w14:paraId="68787A4A" w14:textId="755B3C29" w:rsidR="0064499F" w:rsidRDefault="0064499F" w:rsidP="008461D7">
      <w:pPr>
        <w:rPr>
          <w:rFonts w:ascii="Arial" w:hAnsi="Arial" w:cs="Arial"/>
          <w:sz w:val="20"/>
          <w:szCs w:val="20"/>
          <w:lang w:val="en-GB"/>
        </w:rPr>
      </w:pPr>
      <w:r w:rsidRPr="00805C88">
        <w:rPr>
          <w:rFonts w:ascii="Arial" w:hAnsi="Arial" w:cs="Arial"/>
          <w:b/>
          <w:color w:val="0000FF"/>
          <w:sz w:val="20"/>
          <w:szCs w:val="20"/>
          <w:lang w:val="en-GB"/>
        </w:rPr>
        <w:t>History:</w:t>
      </w:r>
      <w:r>
        <w:rPr>
          <w:rFonts w:ascii="Arial" w:hAnsi="Arial" w:cs="Arial"/>
          <w:b/>
          <w:color w:val="0000FF"/>
          <w:sz w:val="20"/>
          <w:szCs w:val="20"/>
          <w:lang w:val="en-GB"/>
        </w:rPr>
        <w:t xml:space="preserve"> </w:t>
      </w:r>
      <w:r w:rsidR="002E5D37" w:rsidRPr="002E5D37">
        <w:rPr>
          <w:rFonts w:ascii="Arial" w:hAnsi="Arial" w:cs="Arial"/>
          <w:sz w:val="20"/>
          <w:szCs w:val="20"/>
          <w:lang w:val="en-GB"/>
        </w:rPr>
        <w:t>This temperate phage was isolated</w:t>
      </w:r>
      <w:r w:rsidRPr="002E5D37">
        <w:rPr>
          <w:rFonts w:ascii="Arial" w:hAnsi="Arial" w:cs="Arial"/>
          <w:sz w:val="20"/>
          <w:szCs w:val="20"/>
          <w:lang w:val="en-GB"/>
        </w:rPr>
        <w:t xml:space="preserve"> </w:t>
      </w:r>
      <w:r w:rsidR="002E5D37">
        <w:rPr>
          <w:rFonts w:ascii="Arial" w:hAnsi="Arial" w:cs="Arial"/>
          <w:sz w:val="20"/>
          <w:szCs w:val="20"/>
          <w:lang w:val="en-GB"/>
        </w:rPr>
        <w:t xml:space="preserve">from pickle using </w:t>
      </w:r>
      <w:r w:rsidR="002E5D37" w:rsidRPr="002E5D37">
        <w:rPr>
          <w:rFonts w:ascii="Arial" w:hAnsi="Arial" w:cs="Arial"/>
          <w:sz w:val="20"/>
          <w:szCs w:val="20"/>
          <w:lang w:val="en-GB"/>
        </w:rPr>
        <w:t>Lactobacillus brevis ATCC 367</w:t>
      </w:r>
      <w:r w:rsidR="002E5D37">
        <w:rPr>
          <w:rFonts w:ascii="Arial" w:hAnsi="Arial" w:cs="Arial"/>
          <w:sz w:val="20"/>
          <w:szCs w:val="20"/>
          <w:lang w:val="en-GB"/>
        </w:rPr>
        <w:t xml:space="preserve"> as the host bacterium.</w:t>
      </w:r>
    </w:p>
    <w:p w14:paraId="300FA456" w14:textId="77777777" w:rsidR="004D0974" w:rsidRDefault="004D0974" w:rsidP="0064499F">
      <w:pPr>
        <w:rPr>
          <w:rFonts w:ascii="Arial" w:hAnsi="Arial" w:cs="Arial"/>
          <w:b/>
          <w:color w:val="0000FF"/>
          <w:sz w:val="20"/>
          <w:szCs w:val="20"/>
          <w:lang w:val="en-GB"/>
        </w:rPr>
      </w:pPr>
    </w:p>
    <w:p w14:paraId="70F86616" w14:textId="08CDC7BC" w:rsidR="0064499F" w:rsidRDefault="0064499F" w:rsidP="002A70C2">
      <w:pPr>
        <w:rPr>
          <w:rFonts w:ascii="Arial" w:hAnsi="Arial" w:cs="Arial"/>
          <w:sz w:val="20"/>
          <w:szCs w:val="20"/>
          <w:lang w:val="en-GB"/>
        </w:rPr>
      </w:pPr>
      <w:r>
        <w:rPr>
          <w:rFonts w:ascii="Arial" w:hAnsi="Arial" w:cs="Arial"/>
          <w:b/>
          <w:color w:val="0000FF"/>
          <w:sz w:val="20"/>
          <w:szCs w:val="20"/>
          <w:lang w:val="en-GB"/>
        </w:rPr>
        <w:t xml:space="preserve">Reference: </w:t>
      </w:r>
      <w:r w:rsidR="002A70C2">
        <w:rPr>
          <w:rFonts w:ascii="Arial" w:hAnsi="Arial" w:cs="Arial"/>
          <w:sz w:val="20"/>
          <w:szCs w:val="20"/>
          <w:lang w:val="en-GB"/>
        </w:rPr>
        <w:t>None</w:t>
      </w:r>
    </w:p>
    <w:p w14:paraId="3C4874FB" w14:textId="42BC8BF6" w:rsidR="008C5DE9" w:rsidRDefault="008C5DE9" w:rsidP="002A70C2">
      <w:pPr>
        <w:rPr>
          <w:rFonts w:ascii="Arial" w:hAnsi="Arial" w:cs="Arial"/>
          <w:sz w:val="20"/>
          <w:szCs w:val="20"/>
          <w:lang w:val="en-GB"/>
        </w:rPr>
      </w:pPr>
    </w:p>
    <w:p w14:paraId="3E5BB0A9" w14:textId="77777777" w:rsidR="0064499F" w:rsidRDefault="0064499F" w:rsidP="0064499F">
      <w:pPr>
        <w:rPr>
          <w:rFonts w:ascii="Arial" w:hAnsi="Arial" w:cs="Arial"/>
          <w:b/>
          <w:color w:val="0000FF"/>
          <w:sz w:val="20"/>
          <w:szCs w:val="20"/>
          <w:lang w:val="en-GB"/>
        </w:rPr>
      </w:pPr>
      <w:r w:rsidRPr="00805C88">
        <w:rPr>
          <w:rFonts w:ascii="Arial" w:hAnsi="Arial" w:cs="Arial"/>
          <w:b/>
          <w:color w:val="0000FF"/>
          <w:sz w:val="20"/>
          <w:szCs w:val="20"/>
          <w:lang w:val="en-GB"/>
        </w:rPr>
        <w:t>GenBank Summary:</w:t>
      </w:r>
    </w:p>
    <w:p w14:paraId="5E9520AE" w14:textId="77777777" w:rsidR="0064499F" w:rsidRDefault="0064499F" w:rsidP="0064499F">
      <w:pPr>
        <w:rPr>
          <w:rFonts w:ascii="Arial" w:hAnsi="Arial" w:cs="Arial"/>
          <w:b/>
          <w:color w:val="0000FF"/>
          <w:sz w:val="20"/>
          <w:szCs w:val="20"/>
          <w:lang w:val="en-GB"/>
        </w:rPr>
      </w:pPr>
    </w:p>
    <w:tbl>
      <w:tblPr>
        <w:tblStyle w:val="TableGrid"/>
        <w:tblW w:w="0" w:type="auto"/>
        <w:tblLook w:val="04A0" w:firstRow="1" w:lastRow="0" w:firstColumn="1" w:lastColumn="0" w:noHBand="0" w:noVBand="1"/>
      </w:tblPr>
      <w:tblGrid>
        <w:gridCol w:w="2198"/>
        <w:gridCol w:w="1503"/>
        <w:gridCol w:w="866"/>
        <w:gridCol w:w="694"/>
        <w:gridCol w:w="850"/>
        <w:gridCol w:w="694"/>
      </w:tblGrid>
      <w:tr w:rsidR="00736332" w:rsidRPr="008E7E3B" w14:paraId="72D89460" w14:textId="16DB6240" w:rsidTr="00F46AC4">
        <w:tc>
          <w:tcPr>
            <w:tcW w:w="2198" w:type="dxa"/>
          </w:tcPr>
          <w:p w14:paraId="1A139286" w14:textId="77777777" w:rsidR="00736332" w:rsidRPr="008E7E3B" w:rsidRDefault="00736332" w:rsidP="00F46AC4">
            <w:pPr>
              <w:rPr>
                <w:rFonts w:ascii="Arial" w:hAnsi="Arial" w:cs="Arial"/>
                <w:sz w:val="20"/>
                <w:szCs w:val="20"/>
                <w:lang w:val="en-GB"/>
              </w:rPr>
            </w:pPr>
            <w:r>
              <w:rPr>
                <w:rFonts w:ascii="Arial" w:hAnsi="Arial" w:cs="Arial"/>
                <w:sz w:val="20"/>
                <w:szCs w:val="20"/>
                <w:lang w:val="en-GB"/>
              </w:rPr>
              <w:t>Phage name</w:t>
            </w:r>
          </w:p>
        </w:tc>
        <w:tc>
          <w:tcPr>
            <w:tcW w:w="1503" w:type="dxa"/>
          </w:tcPr>
          <w:p w14:paraId="2E18171A" w14:textId="77777777" w:rsidR="00736332" w:rsidRPr="008E7E3B" w:rsidRDefault="00736332" w:rsidP="00F46AC4">
            <w:pPr>
              <w:rPr>
                <w:rFonts w:ascii="Arial" w:hAnsi="Arial" w:cs="Arial"/>
                <w:sz w:val="20"/>
                <w:szCs w:val="20"/>
                <w:lang w:val="en-GB"/>
              </w:rPr>
            </w:pPr>
            <w:r w:rsidRPr="008E7E3B">
              <w:rPr>
                <w:rFonts w:ascii="Arial" w:hAnsi="Arial" w:cs="Arial"/>
                <w:sz w:val="20"/>
                <w:szCs w:val="20"/>
                <w:lang w:val="en-GB"/>
              </w:rPr>
              <w:t xml:space="preserve">INSDC </w:t>
            </w:r>
          </w:p>
        </w:tc>
        <w:tc>
          <w:tcPr>
            <w:tcW w:w="866" w:type="dxa"/>
          </w:tcPr>
          <w:p w14:paraId="6D3B03CE" w14:textId="77777777" w:rsidR="00736332" w:rsidRPr="008E7E3B" w:rsidRDefault="00736332" w:rsidP="00F46AC4">
            <w:pPr>
              <w:rPr>
                <w:rFonts w:ascii="Arial" w:hAnsi="Arial" w:cs="Arial"/>
                <w:sz w:val="20"/>
                <w:szCs w:val="20"/>
                <w:lang w:val="en-GB"/>
              </w:rPr>
            </w:pPr>
            <w:r w:rsidRPr="008E7E3B">
              <w:rPr>
                <w:rFonts w:ascii="Arial" w:hAnsi="Arial" w:cs="Arial"/>
                <w:sz w:val="20"/>
                <w:szCs w:val="20"/>
                <w:lang w:val="en-GB"/>
              </w:rPr>
              <w:t>Size (Kb)</w:t>
            </w:r>
          </w:p>
        </w:tc>
        <w:tc>
          <w:tcPr>
            <w:tcW w:w="694" w:type="dxa"/>
          </w:tcPr>
          <w:p w14:paraId="0C0DDAFE" w14:textId="77777777" w:rsidR="00736332" w:rsidRPr="008E7E3B" w:rsidRDefault="00736332" w:rsidP="00F46AC4">
            <w:pPr>
              <w:rPr>
                <w:rFonts w:ascii="Arial" w:hAnsi="Arial" w:cs="Arial"/>
                <w:sz w:val="20"/>
                <w:szCs w:val="20"/>
                <w:lang w:val="en-GB"/>
              </w:rPr>
            </w:pPr>
            <w:r w:rsidRPr="008E7E3B">
              <w:rPr>
                <w:rFonts w:ascii="Arial" w:hAnsi="Arial" w:cs="Arial"/>
                <w:sz w:val="20"/>
                <w:szCs w:val="20"/>
                <w:lang w:val="en-GB"/>
              </w:rPr>
              <w:t xml:space="preserve">GC% </w:t>
            </w:r>
          </w:p>
        </w:tc>
        <w:tc>
          <w:tcPr>
            <w:tcW w:w="850" w:type="dxa"/>
          </w:tcPr>
          <w:p w14:paraId="0A96FE25" w14:textId="77777777" w:rsidR="00736332" w:rsidRPr="008E7E3B" w:rsidRDefault="00736332" w:rsidP="00F46AC4">
            <w:pPr>
              <w:rPr>
                <w:rFonts w:ascii="Arial" w:hAnsi="Arial" w:cs="Arial"/>
                <w:sz w:val="20"/>
                <w:szCs w:val="20"/>
                <w:lang w:val="en-GB"/>
              </w:rPr>
            </w:pPr>
            <w:r w:rsidRPr="008E7E3B">
              <w:rPr>
                <w:rFonts w:ascii="Arial" w:hAnsi="Arial" w:cs="Arial"/>
                <w:sz w:val="20"/>
                <w:szCs w:val="20"/>
                <w:lang w:val="en-GB"/>
              </w:rPr>
              <w:t xml:space="preserve">Protein </w:t>
            </w:r>
          </w:p>
        </w:tc>
        <w:tc>
          <w:tcPr>
            <w:tcW w:w="694" w:type="dxa"/>
          </w:tcPr>
          <w:p w14:paraId="5DA089F0" w14:textId="77777777" w:rsidR="00736332" w:rsidRPr="008E7E3B" w:rsidRDefault="00736332" w:rsidP="00F46AC4">
            <w:pPr>
              <w:rPr>
                <w:rFonts w:ascii="Arial" w:hAnsi="Arial" w:cs="Arial"/>
                <w:sz w:val="20"/>
                <w:szCs w:val="20"/>
                <w:lang w:val="en-GB"/>
              </w:rPr>
            </w:pPr>
            <w:r w:rsidRPr="008E7E3B">
              <w:rPr>
                <w:rFonts w:ascii="Arial" w:hAnsi="Arial" w:cs="Arial"/>
                <w:sz w:val="20"/>
                <w:szCs w:val="20"/>
                <w:lang w:val="en-GB"/>
              </w:rPr>
              <w:t>tRNA</w:t>
            </w:r>
          </w:p>
        </w:tc>
      </w:tr>
      <w:tr w:rsidR="000D34A4" w:rsidRPr="008E7E3B" w14:paraId="07AD5AA7" w14:textId="6B6E0EA1" w:rsidTr="00F46AC4">
        <w:tc>
          <w:tcPr>
            <w:tcW w:w="2198" w:type="dxa"/>
          </w:tcPr>
          <w:p w14:paraId="2C956ADB" w14:textId="281B0DFB" w:rsidR="000D34A4" w:rsidRDefault="000D34A4" w:rsidP="002D368B">
            <w:pPr>
              <w:rPr>
                <w:rFonts w:ascii="Arial" w:hAnsi="Arial" w:cs="Arial"/>
                <w:sz w:val="20"/>
                <w:szCs w:val="20"/>
                <w:lang w:val="en-GB"/>
              </w:rPr>
            </w:pPr>
            <w:r w:rsidRPr="000D34A4">
              <w:rPr>
                <w:rFonts w:ascii="Arial" w:hAnsi="Arial" w:cs="Arial"/>
                <w:sz w:val="20"/>
                <w:szCs w:val="20"/>
                <w:lang w:val="en-GB"/>
              </w:rPr>
              <w:t>Lactobacillus phage Lb</w:t>
            </w:r>
          </w:p>
        </w:tc>
        <w:tc>
          <w:tcPr>
            <w:tcW w:w="1503" w:type="dxa"/>
            <w:vAlign w:val="center"/>
          </w:tcPr>
          <w:p w14:paraId="2734A469" w14:textId="3502747D" w:rsidR="000D34A4" w:rsidRPr="008E7E3B" w:rsidRDefault="003408AE" w:rsidP="002D368B">
            <w:pPr>
              <w:rPr>
                <w:rFonts w:ascii="Arial" w:hAnsi="Arial" w:cs="Arial"/>
                <w:sz w:val="20"/>
                <w:szCs w:val="20"/>
                <w:lang w:val="en-GB"/>
              </w:rPr>
            </w:pPr>
            <w:hyperlink r:id="rId12" w:tgtFrame="_blank" w:history="1">
              <w:r w:rsidR="000D34A4">
                <w:rPr>
                  <w:rStyle w:val="Hyperlink"/>
                </w:rPr>
                <w:t>MG020111.1</w:t>
              </w:r>
            </w:hyperlink>
          </w:p>
        </w:tc>
        <w:tc>
          <w:tcPr>
            <w:tcW w:w="866" w:type="dxa"/>
            <w:vAlign w:val="center"/>
          </w:tcPr>
          <w:p w14:paraId="29942424" w14:textId="3A3BADF0" w:rsidR="000D34A4" w:rsidRPr="008E7E3B" w:rsidRDefault="000D34A4" w:rsidP="002D368B">
            <w:pPr>
              <w:rPr>
                <w:rFonts w:ascii="Arial" w:hAnsi="Arial" w:cs="Arial"/>
                <w:sz w:val="20"/>
                <w:szCs w:val="20"/>
                <w:lang w:val="en-GB"/>
              </w:rPr>
            </w:pPr>
            <w:r>
              <w:t>43.42</w:t>
            </w:r>
          </w:p>
        </w:tc>
        <w:tc>
          <w:tcPr>
            <w:tcW w:w="694" w:type="dxa"/>
            <w:vAlign w:val="center"/>
          </w:tcPr>
          <w:p w14:paraId="333B444F" w14:textId="1E8C9174" w:rsidR="000D34A4" w:rsidRPr="008E7E3B" w:rsidRDefault="000D34A4" w:rsidP="002D368B">
            <w:pPr>
              <w:rPr>
                <w:rFonts w:ascii="Arial" w:hAnsi="Arial" w:cs="Arial"/>
                <w:sz w:val="20"/>
                <w:szCs w:val="20"/>
                <w:lang w:val="en-GB"/>
              </w:rPr>
            </w:pPr>
            <w:r>
              <w:t>41.7</w:t>
            </w:r>
          </w:p>
        </w:tc>
        <w:tc>
          <w:tcPr>
            <w:tcW w:w="850" w:type="dxa"/>
            <w:vAlign w:val="center"/>
          </w:tcPr>
          <w:p w14:paraId="03B84C44" w14:textId="11B4CAA3" w:rsidR="000D34A4" w:rsidRPr="008E7E3B" w:rsidRDefault="000D34A4" w:rsidP="002D368B">
            <w:pPr>
              <w:rPr>
                <w:rFonts w:ascii="Arial" w:hAnsi="Arial" w:cs="Arial"/>
                <w:sz w:val="20"/>
                <w:szCs w:val="20"/>
                <w:lang w:val="en-GB"/>
              </w:rPr>
            </w:pPr>
            <w:r>
              <w:t>61</w:t>
            </w:r>
          </w:p>
        </w:tc>
        <w:tc>
          <w:tcPr>
            <w:tcW w:w="694" w:type="dxa"/>
            <w:vAlign w:val="center"/>
          </w:tcPr>
          <w:p w14:paraId="50527DB5" w14:textId="5FCE8B3B" w:rsidR="000D34A4" w:rsidRPr="008E7E3B" w:rsidRDefault="000D34A4" w:rsidP="002D368B">
            <w:pPr>
              <w:rPr>
                <w:rFonts w:ascii="Arial" w:hAnsi="Arial" w:cs="Arial"/>
                <w:sz w:val="20"/>
                <w:szCs w:val="20"/>
                <w:lang w:val="en-GB"/>
              </w:rPr>
            </w:pPr>
            <w:r>
              <w:rPr>
                <w:rFonts w:ascii="Arial" w:hAnsi="Arial" w:cs="Arial"/>
                <w:sz w:val="20"/>
                <w:szCs w:val="20"/>
                <w:lang w:val="en-GB"/>
              </w:rPr>
              <w:t>0</w:t>
            </w:r>
          </w:p>
        </w:tc>
      </w:tr>
    </w:tbl>
    <w:p w14:paraId="16FE31C0" w14:textId="77777777" w:rsidR="00AB5030" w:rsidRDefault="00AB5030" w:rsidP="00AB5030">
      <w:pPr>
        <w:rPr>
          <w:rFonts w:ascii="Arial" w:hAnsi="Arial" w:cs="Arial"/>
          <w:b/>
          <w:sz w:val="20"/>
          <w:szCs w:val="20"/>
          <w:lang w:val="en-GB"/>
        </w:rPr>
      </w:pPr>
    </w:p>
    <w:p w14:paraId="68006F30" w14:textId="564271F8" w:rsidR="00AB5030" w:rsidRDefault="00AB5030" w:rsidP="00AB5030">
      <w:pPr>
        <w:rPr>
          <w:rFonts w:ascii="Arial" w:hAnsi="Arial" w:cs="Arial"/>
          <w:b/>
          <w:sz w:val="20"/>
          <w:szCs w:val="20"/>
          <w:lang w:val="en-GB"/>
        </w:rPr>
      </w:pPr>
    </w:p>
    <w:p w14:paraId="68D3D634" w14:textId="016542D3" w:rsidR="00B34F5B" w:rsidRDefault="0064499F" w:rsidP="00B34F5B">
      <w:pPr>
        <w:rPr>
          <w:rFonts w:ascii="Arial" w:hAnsi="Arial" w:cs="Arial"/>
          <w:sz w:val="20"/>
          <w:szCs w:val="20"/>
          <w:lang w:val="en-GB"/>
        </w:rPr>
      </w:pPr>
      <w:r>
        <w:rPr>
          <w:rFonts w:ascii="Arial" w:hAnsi="Arial" w:cs="Arial"/>
          <w:b/>
          <w:color w:val="0000FF"/>
          <w:sz w:val="20"/>
          <w:szCs w:val="20"/>
          <w:lang w:val="en-GB"/>
        </w:rPr>
        <w:t xml:space="preserve">BLASTN homologs:  </w:t>
      </w:r>
      <w:r w:rsidR="002E5D37">
        <w:rPr>
          <w:rFonts w:ascii="Arial" w:hAnsi="Arial" w:cs="Arial"/>
          <w:sz w:val="20"/>
          <w:szCs w:val="20"/>
          <w:lang w:val="en-GB"/>
        </w:rPr>
        <w:t>Genomic orphan</w:t>
      </w:r>
      <w:r>
        <w:rPr>
          <w:rFonts w:ascii="Arial" w:hAnsi="Arial" w:cs="Arial"/>
          <w:sz w:val="20"/>
          <w:szCs w:val="20"/>
          <w:lang w:val="en-GB"/>
        </w:rPr>
        <w:t xml:space="preserve"> [1-3]. </w:t>
      </w:r>
    </w:p>
    <w:p w14:paraId="5425CB06" w14:textId="77777777" w:rsidR="0064499F" w:rsidRDefault="0064499F" w:rsidP="0064499F">
      <w:pPr>
        <w:rPr>
          <w:rFonts w:ascii="Arial" w:hAnsi="Arial" w:cs="Arial"/>
          <w:sz w:val="20"/>
          <w:szCs w:val="20"/>
          <w:lang w:val="en-GB"/>
        </w:rPr>
      </w:pPr>
    </w:p>
    <w:p w14:paraId="6AF487FF" w14:textId="48C433B7" w:rsidR="0064499F" w:rsidRDefault="0064499F" w:rsidP="0064499F">
      <w:pPr>
        <w:rPr>
          <w:rFonts w:ascii="Arial" w:hAnsi="Arial" w:cs="Arial"/>
          <w:b/>
          <w:color w:val="0000FF"/>
          <w:sz w:val="20"/>
          <w:szCs w:val="20"/>
          <w:lang w:val="en-GB"/>
        </w:rPr>
      </w:pPr>
      <w:r>
        <w:rPr>
          <w:rFonts w:ascii="Arial" w:hAnsi="Arial" w:cs="Arial"/>
          <w:b/>
          <w:color w:val="0000FF"/>
          <w:sz w:val="20"/>
          <w:szCs w:val="20"/>
          <w:lang w:val="en-GB"/>
        </w:rPr>
        <w:t xml:space="preserve">Electron micrograph: </w:t>
      </w:r>
      <w:r w:rsidR="008C5DE9" w:rsidRPr="008C5DE9">
        <w:rPr>
          <w:rFonts w:ascii="Arial" w:hAnsi="Arial" w:cs="Arial"/>
          <w:sz w:val="20"/>
          <w:szCs w:val="20"/>
          <w:lang w:val="en-GB"/>
        </w:rPr>
        <w:t>None available</w:t>
      </w:r>
    </w:p>
    <w:p w14:paraId="42124330" w14:textId="688C6614" w:rsidR="0064499F" w:rsidRDefault="0064499F" w:rsidP="0064499F">
      <w:pPr>
        <w:jc w:val="center"/>
        <w:rPr>
          <w:rFonts w:ascii="Arial" w:hAnsi="Arial" w:cs="Arial"/>
          <w:b/>
          <w:color w:val="0000FF"/>
          <w:sz w:val="20"/>
          <w:szCs w:val="20"/>
          <w:lang w:val="en-GB"/>
        </w:rPr>
      </w:pPr>
    </w:p>
    <w:p w14:paraId="659058BB" w14:textId="58746148" w:rsidR="0064499F" w:rsidRDefault="0064499F" w:rsidP="0064499F">
      <w:pPr>
        <w:rPr>
          <w:rFonts w:ascii="Arial" w:hAnsi="Arial" w:cs="Arial"/>
          <w:sz w:val="20"/>
          <w:szCs w:val="20"/>
          <w:lang w:val="en-GB"/>
        </w:rPr>
      </w:pPr>
      <w:r>
        <w:rPr>
          <w:rFonts w:ascii="Arial" w:hAnsi="Arial" w:cs="Arial"/>
          <w:b/>
          <w:color w:val="0000FF"/>
          <w:sz w:val="20"/>
          <w:szCs w:val="20"/>
          <w:lang w:val="en-GB"/>
        </w:rPr>
        <w:t xml:space="preserve">Phylogeny: </w:t>
      </w:r>
      <w:r>
        <w:rPr>
          <w:rFonts w:ascii="Arial" w:hAnsi="Arial" w:cs="Arial"/>
          <w:sz w:val="20"/>
          <w:szCs w:val="20"/>
          <w:lang w:val="en-GB"/>
        </w:rPr>
        <w:t xml:space="preserve">The phylogenetic tree was constructed using the </w:t>
      </w:r>
      <w:r w:rsidR="002E5D37">
        <w:rPr>
          <w:rFonts w:ascii="Arial" w:hAnsi="Arial" w:cs="Arial"/>
          <w:sz w:val="20"/>
          <w:szCs w:val="20"/>
          <w:lang w:val="en-GB"/>
        </w:rPr>
        <w:t>Terminase large subunit protein</w:t>
      </w:r>
      <w:r>
        <w:rPr>
          <w:rFonts w:ascii="Arial" w:hAnsi="Arial" w:cs="Arial"/>
          <w:sz w:val="20"/>
          <w:szCs w:val="20"/>
          <w:lang w:val="en-GB"/>
        </w:rPr>
        <w:t xml:space="preserve"> homologs of </w:t>
      </w:r>
      <w:r w:rsidR="002E5D37">
        <w:rPr>
          <w:rFonts w:ascii="Arial" w:hAnsi="Arial" w:cs="Arial"/>
          <w:sz w:val="20"/>
          <w:szCs w:val="20"/>
          <w:lang w:val="en-GB"/>
        </w:rPr>
        <w:t>L</w:t>
      </w:r>
      <w:r w:rsidR="00700348">
        <w:rPr>
          <w:rFonts w:ascii="Arial" w:hAnsi="Arial" w:cs="Arial"/>
          <w:sz w:val="20"/>
          <w:szCs w:val="20"/>
          <w:lang w:val="en-GB"/>
        </w:rPr>
        <w:t>b</w:t>
      </w:r>
      <w:r>
        <w:rPr>
          <w:rFonts w:ascii="Arial" w:hAnsi="Arial" w:cs="Arial"/>
          <w:sz w:val="20"/>
          <w:szCs w:val="20"/>
          <w:lang w:val="en-GB"/>
        </w:rPr>
        <w:t xml:space="preserve"> and related phages with phylogeny.fr in </w:t>
      </w:r>
      <w:r w:rsidRPr="00480292">
        <w:rPr>
          <w:rFonts w:ascii="Arial" w:hAnsi="Arial" w:cs="Arial"/>
          <w:sz w:val="20"/>
          <w:szCs w:val="20"/>
          <w:lang w:val="en-GB"/>
        </w:rPr>
        <w:t>“one click</w:t>
      </w:r>
      <w:r>
        <w:rPr>
          <w:rFonts w:ascii="Arial" w:hAnsi="Arial" w:cs="Arial"/>
          <w:sz w:val="20"/>
          <w:szCs w:val="20"/>
          <w:lang w:val="en-GB"/>
        </w:rPr>
        <w:t>” mode [8]</w:t>
      </w:r>
      <w:r w:rsidRPr="00480292">
        <w:rPr>
          <w:rFonts w:ascii="Arial" w:hAnsi="Arial" w:cs="Arial"/>
          <w:sz w:val="20"/>
          <w:szCs w:val="20"/>
          <w:lang w:val="en-GB"/>
        </w:rPr>
        <w:t>. "The "One Click mode" targets users that do</w:t>
      </w:r>
      <w:r>
        <w:rPr>
          <w:rFonts w:ascii="Arial" w:hAnsi="Arial" w:cs="Arial"/>
          <w:sz w:val="20"/>
          <w:szCs w:val="20"/>
          <w:lang w:val="en-GB"/>
        </w:rPr>
        <w:t xml:space="preserve"> </w:t>
      </w:r>
      <w:r w:rsidRPr="00480292">
        <w:rPr>
          <w:rFonts w:ascii="Arial" w:hAnsi="Arial" w:cs="Arial"/>
          <w:sz w:val="20"/>
          <w:szCs w:val="20"/>
          <w:lang w:val="en-GB"/>
        </w:rPr>
        <w:t>not wish to deal with program and parameter selection. By default, the pipeline is already set up to</w:t>
      </w:r>
      <w:r>
        <w:rPr>
          <w:rFonts w:ascii="Arial" w:hAnsi="Arial" w:cs="Arial"/>
          <w:sz w:val="20"/>
          <w:szCs w:val="20"/>
          <w:lang w:val="en-GB"/>
        </w:rPr>
        <w:t xml:space="preserve"> </w:t>
      </w:r>
      <w:r w:rsidRPr="00480292">
        <w:rPr>
          <w:rFonts w:ascii="Arial" w:hAnsi="Arial" w:cs="Arial"/>
          <w:sz w:val="20"/>
          <w:szCs w:val="20"/>
          <w:lang w:val="en-GB"/>
        </w:rPr>
        <w:t>run and connect programs recognized for their accuracy and speed (MUSCLE for multiple</w:t>
      </w:r>
      <w:r>
        <w:rPr>
          <w:rFonts w:ascii="Arial" w:hAnsi="Arial" w:cs="Arial"/>
          <w:sz w:val="20"/>
          <w:szCs w:val="20"/>
          <w:lang w:val="en-GB"/>
        </w:rPr>
        <w:t xml:space="preserve"> </w:t>
      </w:r>
      <w:r w:rsidRPr="00480292">
        <w:rPr>
          <w:rFonts w:ascii="Arial" w:hAnsi="Arial" w:cs="Arial"/>
          <w:sz w:val="20"/>
          <w:szCs w:val="20"/>
          <w:lang w:val="en-GB"/>
        </w:rPr>
        <w:t>alignment and PhyML for phylogeny) to reconstruct a robust phylogenetic tree from a set of</w:t>
      </w:r>
      <w:r w:rsidR="0004583A">
        <w:rPr>
          <w:rFonts w:ascii="Arial" w:hAnsi="Arial" w:cs="Arial"/>
          <w:sz w:val="20"/>
          <w:szCs w:val="20"/>
          <w:lang w:val="en-GB"/>
        </w:rPr>
        <w:t xml:space="preserve"> </w:t>
      </w:r>
      <w:r w:rsidRPr="00480292">
        <w:rPr>
          <w:rFonts w:ascii="Arial" w:hAnsi="Arial" w:cs="Arial"/>
          <w:sz w:val="20"/>
          <w:szCs w:val="20"/>
          <w:lang w:val="en-GB"/>
        </w:rPr>
        <w:t>sequences." It also includes the use of Gblocks to eliminate poorly aligned positions and divergent</w:t>
      </w:r>
      <w:r w:rsidR="00401D20">
        <w:rPr>
          <w:rFonts w:ascii="Arial" w:hAnsi="Arial" w:cs="Arial"/>
          <w:sz w:val="20"/>
          <w:szCs w:val="20"/>
          <w:lang w:val="en-GB"/>
        </w:rPr>
        <w:t xml:space="preserve"> </w:t>
      </w:r>
      <w:r w:rsidRPr="00480292">
        <w:rPr>
          <w:rFonts w:ascii="Arial" w:hAnsi="Arial" w:cs="Arial"/>
          <w:sz w:val="20"/>
          <w:szCs w:val="20"/>
          <w:lang w:val="en-GB"/>
        </w:rPr>
        <w:t>regions. "The usual bootstrapping procedure is replaced by a new confidence index that is much</w:t>
      </w:r>
      <w:r w:rsidR="00401D20">
        <w:rPr>
          <w:rFonts w:ascii="Arial" w:hAnsi="Arial" w:cs="Arial"/>
          <w:sz w:val="20"/>
          <w:szCs w:val="20"/>
          <w:lang w:val="en-GB"/>
        </w:rPr>
        <w:t xml:space="preserve"> </w:t>
      </w:r>
      <w:r w:rsidRPr="00480292">
        <w:rPr>
          <w:rFonts w:ascii="Arial" w:hAnsi="Arial" w:cs="Arial"/>
          <w:sz w:val="20"/>
          <w:szCs w:val="20"/>
          <w:lang w:val="en-GB"/>
        </w:rPr>
        <w:t>faster to compute. See: Anisimova M., Gascuel O. Approximate likelihood ratio test for branches:</w:t>
      </w:r>
      <w:r w:rsidR="00401D20">
        <w:rPr>
          <w:rFonts w:ascii="Arial" w:hAnsi="Arial" w:cs="Arial"/>
          <w:sz w:val="20"/>
          <w:szCs w:val="20"/>
          <w:lang w:val="en-GB"/>
        </w:rPr>
        <w:t xml:space="preserve"> </w:t>
      </w:r>
      <w:r w:rsidRPr="00480292">
        <w:rPr>
          <w:rFonts w:ascii="Arial" w:hAnsi="Arial" w:cs="Arial"/>
          <w:sz w:val="20"/>
          <w:szCs w:val="20"/>
          <w:lang w:val="en-GB"/>
        </w:rPr>
        <w:t xml:space="preserve">A fast, accurate and powerful alternative </w:t>
      </w:r>
      <w:r>
        <w:rPr>
          <w:rFonts w:ascii="Arial" w:hAnsi="Arial" w:cs="Arial"/>
          <w:sz w:val="20"/>
          <w:szCs w:val="20"/>
          <w:lang w:val="en-GB"/>
        </w:rPr>
        <w:t>[9]</w:t>
      </w:r>
      <w:r w:rsidR="006A472A">
        <w:rPr>
          <w:rFonts w:ascii="Arial" w:hAnsi="Arial" w:cs="Arial"/>
          <w:sz w:val="20"/>
          <w:szCs w:val="20"/>
          <w:lang w:val="en-GB"/>
        </w:rPr>
        <w:t xml:space="preserve"> </w:t>
      </w:r>
      <w:r w:rsidRPr="00480292">
        <w:rPr>
          <w:rFonts w:ascii="Arial" w:hAnsi="Arial" w:cs="Arial"/>
          <w:sz w:val="20"/>
          <w:szCs w:val="20"/>
          <w:lang w:val="en-GB"/>
        </w:rPr>
        <w:t>for details."</w:t>
      </w:r>
    </w:p>
    <w:p w14:paraId="5A69A084" w14:textId="0009D0DE" w:rsidR="006A472A" w:rsidRDefault="006A472A" w:rsidP="0064499F">
      <w:pPr>
        <w:rPr>
          <w:rFonts w:ascii="Arial" w:hAnsi="Arial" w:cs="Arial"/>
          <w:sz w:val="20"/>
          <w:szCs w:val="20"/>
          <w:lang w:val="en-GB"/>
        </w:rPr>
      </w:pPr>
    </w:p>
    <w:p w14:paraId="6DA8EBED" w14:textId="464B9CDD" w:rsidR="0064499F" w:rsidRDefault="0064499F" w:rsidP="0064499F">
      <w:pPr>
        <w:rPr>
          <w:rFonts w:ascii="Arial" w:hAnsi="Arial" w:cs="Arial"/>
          <w:sz w:val="20"/>
          <w:szCs w:val="20"/>
          <w:lang w:val="en-GB"/>
        </w:rPr>
      </w:pPr>
    </w:p>
    <w:p w14:paraId="046FD5D1" w14:textId="6DFFA436" w:rsidR="0064499F" w:rsidRPr="00E11B40" w:rsidRDefault="002E5D37" w:rsidP="00401D20">
      <w:pPr>
        <w:pStyle w:val="ListParagraph"/>
        <w:ind w:left="1080"/>
        <w:rPr>
          <w:rFonts w:ascii="Arial" w:hAnsi="Arial" w:cs="Arial"/>
          <w:b/>
          <w:sz w:val="20"/>
          <w:szCs w:val="20"/>
          <w:lang w:val="en-GB"/>
        </w:rPr>
      </w:pPr>
      <w:r>
        <w:rPr>
          <w:rFonts w:ascii="Arial" w:hAnsi="Arial" w:cs="Arial"/>
          <w:b/>
          <w:sz w:val="20"/>
          <w:szCs w:val="20"/>
          <w:lang w:val="en-GB"/>
        </w:rPr>
        <w:t>TerL protein</w:t>
      </w:r>
    </w:p>
    <w:p w14:paraId="516A69FF" w14:textId="4183D2AF" w:rsidR="0064499F" w:rsidRDefault="0064499F" w:rsidP="0064499F">
      <w:pPr>
        <w:rPr>
          <w:rFonts w:ascii="Arial" w:hAnsi="Arial" w:cs="Arial"/>
          <w:sz w:val="20"/>
          <w:szCs w:val="20"/>
          <w:lang w:val="en-GB"/>
        </w:rPr>
      </w:pPr>
    </w:p>
    <w:p w14:paraId="25833AED" w14:textId="5BBB158A" w:rsidR="00B34F5B" w:rsidRDefault="00B34F5B" w:rsidP="00B1509C">
      <w:pPr>
        <w:rPr>
          <w:rFonts w:ascii="Arial" w:hAnsi="Arial" w:cs="Arial"/>
          <w:sz w:val="20"/>
          <w:szCs w:val="20"/>
          <w:lang w:val="en-GB"/>
        </w:rPr>
      </w:pPr>
      <w:r>
        <w:rPr>
          <w:rFonts w:ascii="Arial" w:hAnsi="Arial" w:cs="Arial"/>
          <w:b/>
          <w:color w:val="0000FF"/>
          <w:sz w:val="20"/>
          <w:szCs w:val="20"/>
          <w:lang w:val="en-GB"/>
        </w:rPr>
        <w:t xml:space="preserve"> </w:t>
      </w:r>
    </w:p>
    <w:p w14:paraId="36908ADD" w14:textId="4E9D6D58" w:rsidR="00B34F5B" w:rsidRPr="00E11B40" w:rsidRDefault="002E28C1" w:rsidP="00B34F5B">
      <w:pPr>
        <w:rPr>
          <w:b/>
          <w:lang w:val="en-GB"/>
        </w:rPr>
      </w:pPr>
      <w:r>
        <w:rPr>
          <w:rFonts w:ascii="Arial" w:hAnsi="Arial" w:cs="Arial"/>
          <w:noProof/>
          <w:sz w:val="20"/>
        </w:rPr>
        <mc:AlternateContent>
          <mc:Choice Requires="wps">
            <w:drawing>
              <wp:anchor distT="0" distB="0" distL="114300" distR="114300" simplePos="0" relativeHeight="251659776" behindDoc="0" locked="0" layoutInCell="1" allowOverlap="1" wp14:anchorId="64C225B7" wp14:editId="0878A62F">
                <wp:simplePos x="0" y="0"/>
                <wp:positionH relativeFrom="margin">
                  <wp:posOffset>2114550</wp:posOffset>
                </wp:positionH>
                <wp:positionV relativeFrom="paragraph">
                  <wp:posOffset>1417955</wp:posOffset>
                </wp:positionV>
                <wp:extent cx="3803650" cy="177800"/>
                <wp:effectExtent l="19050" t="19050" r="25400" b="12700"/>
                <wp:wrapNone/>
                <wp:docPr id="4" name="Rectangle 4"/>
                <wp:cNvGraphicFramePr/>
                <a:graphic xmlns:a="http://schemas.openxmlformats.org/drawingml/2006/main">
                  <a:graphicData uri="http://schemas.microsoft.com/office/word/2010/wordprocessingShape">
                    <wps:wsp>
                      <wps:cNvSpPr/>
                      <wps:spPr>
                        <a:xfrm>
                          <a:off x="0" y="0"/>
                          <a:ext cx="3803650" cy="17780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909E49" id="Rectangle 4" o:spid="_x0000_s1026" style="position:absolute;margin-left:166.5pt;margin-top:111.65pt;width:299.5pt;height:14pt;z-index:251659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" filled="f" strokecolor="red" strokeweight="2.25pt">
                <w10:wrap anchorx="margin"/>
              </v:rect>
            </w:pict>
          </mc:Fallback>
        </mc:AlternateContent>
      </w:r>
      <w:r>
        <w:rPr>
          <w:noProof/>
        </w:rPr>
        <w:drawing>
          <wp:inline distT="0" distB="0" distL="0" distR="0" wp14:anchorId="312C7382" wp14:editId="1B6C5C10">
            <wp:extent cx="6007735" cy="1940439"/>
            <wp:effectExtent l="0" t="0" r="0" b="0"/>
            <wp:docPr id="2" name="Picture 2" descr="result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 tre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7735" cy="1940439"/>
                    </a:xfrm>
                    <a:prstGeom prst="rect">
                      <a:avLst/>
                    </a:prstGeom>
                    <a:noFill/>
                    <a:ln>
                      <a:noFill/>
                    </a:ln>
                  </pic:spPr>
                </pic:pic>
              </a:graphicData>
            </a:graphic>
          </wp:inline>
        </w:drawing>
      </w:r>
    </w:p>
    <w:p w14:paraId="1408DD90" w14:textId="77777777" w:rsidR="004C286B" w:rsidRDefault="004C286B" w:rsidP="00B34F5B">
      <w:pPr>
        <w:pStyle w:val="BodyTextIndent"/>
        <w:ind w:left="720" w:firstLine="0"/>
        <w:rPr>
          <w:rFonts w:ascii="Times New Roman" w:hAnsi="Times New Roman"/>
          <w:b/>
          <w:color w:val="000000"/>
          <w:sz w:val="22"/>
          <w:szCs w:val="22"/>
        </w:rPr>
      </w:pPr>
    </w:p>
    <w:p w14:paraId="7136D0FB" w14:textId="3FBEB96E" w:rsidR="004C286B" w:rsidRDefault="004C286B" w:rsidP="004C286B">
      <w:pPr>
        <w:rPr>
          <w:rFonts w:ascii="Arial" w:hAnsi="Arial" w:cs="Arial"/>
          <w:b/>
          <w:color w:val="0000FF"/>
          <w:sz w:val="20"/>
          <w:szCs w:val="20"/>
          <w:lang w:val="en-GB"/>
        </w:rPr>
      </w:pPr>
      <w:r w:rsidRPr="002E5D37">
        <w:rPr>
          <w:rFonts w:ascii="Arial" w:hAnsi="Arial" w:cs="Arial"/>
          <w:b/>
          <w:color w:val="FF0000"/>
          <w:sz w:val="20"/>
          <w:szCs w:val="20"/>
          <w:lang w:val="en-GB"/>
        </w:rPr>
        <w:t>Proposal</w:t>
      </w:r>
      <w:r>
        <w:rPr>
          <w:rFonts w:ascii="Arial" w:hAnsi="Arial" w:cs="Arial"/>
          <w:b/>
          <w:color w:val="FF0000"/>
          <w:sz w:val="20"/>
          <w:szCs w:val="20"/>
          <w:lang w:val="en-GB"/>
        </w:rPr>
        <w:t xml:space="preserve"> B</w:t>
      </w:r>
      <w:r w:rsidRPr="002E5D37">
        <w:rPr>
          <w:rFonts w:ascii="Arial" w:hAnsi="Arial" w:cs="Arial"/>
          <w:b/>
          <w:color w:val="FF0000"/>
          <w:sz w:val="20"/>
          <w:szCs w:val="20"/>
          <w:lang w:val="en-GB"/>
        </w:rPr>
        <w:t xml:space="preserve">: </w:t>
      </w:r>
      <w:r w:rsidRPr="002E5D37">
        <w:rPr>
          <w:rFonts w:ascii="Arial" w:hAnsi="Arial" w:cs="Arial"/>
          <w:sz w:val="20"/>
          <w:szCs w:val="20"/>
          <w:lang w:val="en-GB"/>
        </w:rPr>
        <w:t xml:space="preserve">To create a new genus, </w:t>
      </w:r>
      <w:r>
        <w:rPr>
          <w:rFonts w:ascii="Arial" w:hAnsi="Arial" w:cs="Arial"/>
          <w:i/>
          <w:sz w:val="20"/>
          <w:szCs w:val="20"/>
          <w:lang w:val="en-GB"/>
        </w:rPr>
        <w:t>Anamdong</w:t>
      </w:r>
      <w:r w:rsidRPr="002E5D37">
        <w:rPr>
          <w:rFonts w:ascii="Arial" w:hAnsi="Arial" w:cs="Arial"/>
          <w:i/>
          <w:sz w:val="20"/>
          <w:szCs w:val="20"/>
          <w:lang w:val="en-GB"/>
        </w:rPr>
        <w:t>virus</w:t>
      </w:r>
    </w:p>
    <w:p w14:paraId="5EFC237E" w14:textId="77777777" w:rsidR="004C286B" w:rsidRDefault="004C286B" w:rsidP="004C286B">
      <w:pPr>
        <w:rPr>
          <w:rFonts w:ascii="Arial" w:hAnsi="Arial" w:cs="Arial"/>
          <w:b/>
          <w:color w:val="0000FF"/>
          <w:sz w:val="20"/>
          <w:szCs w:val="20"/>
          <w:lang w:val="en-GB"/>
        </w:rPr>
      </w:pPr>
    </w:p>
    <w:p w14:paraId="2FE8EAB2" w14:textId="03C4EFC3" w:rsidR="004C286B" w:rsidRPr="004C286B" w:rsidRDefault="004C286B" w:rsidP="004C286B">
      <w:pPr>
        <w:rPr>
          <w:rFonts w:ascii="Arial" w:hAnsi="Arial" w:cs="Arial"/>
          <w:sz w:val="20"/>
          <w:szCs w:val="20"/>
          <w:lang w:val="en-GB"/>
        </w:rPr>
      </w:pPr>
      <w:r w:rsidRPr="00685D58">
        <w:rPr>
          <w:rFonts w:ascii="Arial" w:hAnsi="Arial" w:cs="Arial"/>
          <w:b/>
          <w:color w:val="0000FF"/>
          <w:sz w:val="20"/>
          <w:szCs w:val="20"/>
          <w:lang w:val="en-GB"/>
        </w:rPr>
        <w:t>Source of the name of this taxon</w:t>
      </w:r>
      <w:r>
        <w:rPr>
          <w:rFonts w:ascii="Arial" w:hAnsi="Arial" w:cs="Arial"/>
          <w:b/>
          <w:color w:val="0000FF"/>
          <w:sz w:val="20"/>
          <w:szCs w:val="20"/>
          <w:lang w:val="en-GB"/>
        </w:rPr>
        <w:t>:</w:t>
      </w:r>
      <w:r w:rsidRPr="00685D58">
        <w:rPr>
          <w:rFonts w:ascii="Arial" w:hAnsi="Arial" w:cs="Arial"/>
          <w:b/>
          <w:color w:val="0000FF"/>
          <w:sz w:val="20"/>
          <w:szCs w:val="20"/>
          <w:lang w:val="en-GB"/>
        </w:rPr>
        <w:t xml:space="preserve">  </w:t>
      </w:r>
      <w:r w:rsidRPr="004C286B">
        <w:rPr>
          <w:rFonts w:ascii="Arial" w:hAnsi="Arial" w:cs="Arial"/>
          <w:sz w:val="20"/>
          <w:szCs w:val="20"/>
          <w:lang w:val="en-GB"/>
        </w:rPr>
        <w:t>The name of this genus is derived from Anam-dong a neighbourhood of Seongbuk-gu in Seoul, South Korea. It was here at the College of Life Sciences and Biotechnology,</w:t>
      </w:r>
    </w:p>
    <w:p w14:paraId="06E78CE9" w14:textId="0B31B366" w:rsidR="004C286B" w:rsidRPr="004C286B" w:rsidRDefault="004C286B" w:rsidP="004C286B">
      <w:pPr>
        <w:rPr>
          <w:rFonts w:ascii="Arial" w:hAnsi="Arial" w:cs="Arial"/>
          <w:sz w:val="20"/>
          <w:szCs w:val="20"/>
          <w:lang w:val="en-GB"/>
        </w:rPr>
      </w:pPr>
      <w:r w:rsidRPr="004C286B">
        <w:rPr>
          <w:rFonts w:ascii="Arial" w:hAnsi="Arial" w:cs="Arial"/>
          <w:sz w:val="20"/>
          <w:szCs w:val="20"/>
          <w:lang w:val="en-GB"/>
        </w:rPr>
        <w:t xml:space="preserve">Korea University that the type phage was isolated.  </w:t>
      </w:r>
    </w:p>
    <w:p w14:paraId="6F6857A5" w14:textId="77777777" w:rsidR="004C286B" w:rsidRPr="004C286B" w:rsidRDefault="004C286B" w:rsidP="004C286B">
      <w:pPr>
        <w:rPr>
          <w:rFonts w:ascii="Arial" w:hAnsi="Arial" w:cs="Arial"/>
          <w:sz w:val="20"/>
          <w:szCs w:val="20"/>
          <w:lang w:val="en-GB"/>
        </w:rPr>
      </w:pPr>
    </w:p>
    <w:p w14:paraId="7C1585A8" w14:textId="352EAED5" w:rsidR="004C286B" w:rsidRDefault="004C286B" w:rsidP="004C286B">
      <w:pPr>
        <w:rPr>
          <w:rFonts w:ascii="Arial" w:hAnsi="Arial" w:cs="Arial"/>
          <w:sz w:val="20"/>
          <w:szCs w:val="20"/>
          <w:lang w:val="en-GB"/>
        </w:rPr>
      </w:pPr>
      <w:r w:rsidRPr="00805C88">
        <w:rPr>
          <w:rFonts w:ascii="Arial" w:hAnsi="Arial" w:cs="Arial"/>
          <w:b/>
          <w:color w:val="0000FF"/>
          <w:sz w:val="20"/>
          <w:szCs w:val="20"/>
          <w:lang w:val="en-GB"/>
        </w:rPr>
        <w:t>History:</w:t>
      </w:r>
      <w:r>
        <w:rPr>
          <w:rFonts w:ascii="Arial" w:hAnsi="Arial" w:cs="Arial"/>
          <w:b/>
          <w:color w:val="0000FF"/>
          <w:sz w:val="20"/>
          <w:szCs w:val="20"/>
          <w:lang w:val="en-GB"/>
        </w:rPr>
        <w:t xml:space="preserve"> </w:t>
      </w:r>
      <w:r w:rsidRPr="002E5D37">
        <w:rPr>
          <w:rFonts w:ascii="Arial" w:hAnsi="Arial" w:cs="Arial"/>
          <w:sz w:val="20"/>
          <w:szCs w:val="20"/>
          <w:lang w:val="en-GB"/>
        </w:rPr>
        <w:t xml:space="preserve">This temperate phage was </w:t>
      </w:r>
      <w:r>
        <w:rPr>
          <w:rFonts w:ascii="Arial" w:hAnsi="Arial" w:cs="Arial"/>
          <w:sz w:val="20"/>
          <w:szCs w:val="20"/>
          <w:lang w:val="en-GB"/>
        </w:rPr>
        <w:t xml:space="preserve">induced from </w:t>
      </w:r>
      <w:r w:rsidRPr="002E5D37">
        <w:rPr>
          <w:rFonts w:ascii="Arial" w:hAnsi="Arial" w:cs="Arial"/>
          <w:sz w:val="20"/>
          <w:szCs w:val="20"/>
          <w:lang w:val="en-GB"/>
        </w:rPr>
        <w:t>Lactobacillus brevis</w:t>
      </w:r>
      <w:r>
        <w:rPr>
          <w:rFonts w:ascii="Arial" w:hAnsi="Arial" w:cs="Arial"/>
          <w:sz w:val="20"/>
          <w:szCs w:val="20"/>
          <w:lang w:val="en-GB"/>
        </w:rPr>
        <w:t xml:space="preserve">.  </w:t>
      </w:r>
      <w:r w:rsidR="000D58A0" w:rsidRPr="004C286B">
        <w:rPr>
          <w:rFonts w:ascii="Arial" w:hAnsi="Arial" w:cs="Arial"/>
          <w:sz w:val="20"/>
          <w:szCs w:val="20"/>
          <w:lang w:val="en-GB"/>
        </w:rPr>
        <w:t>“Bacteriophage LBR48 was found to have an isometric head of 60 nm in diameter and a long contractile tail of 280 nm in length and 18 nm in width.”</w:t>
      </w:r>
    </w:p>
    <w:p w14:paraId="60B57504" w14:textId="77777777" w:rsidR="004C286B" w:rsidRDefault="004C286B" w:rsidP="004C286B">
      <w:pPr>
        <w:rPr>
          <w:rFonts w:ascii="Arial" w:hAnsi="Arial" w:cs="Arial"/>
          <w:b/>
          <w:color w:val="0000FF"/>
          <w:sz w:val="20"/>
          <w:szCs w:val="20"/>
          <w:lang w:val="en-GB"/>
        </w:rPr>
      </w:pPr>
    </w:p>
    <w:p w14:paraId="186571F9" w14:textId="77777777" w:rsidR="004C286B" w:rsidRPr="004C286B" w:rsidRDefault="004C286B" w:rsidP="004C286B">
      <w:pPr>
        <w:rPr>
          <w:rFonts w:ascii="Arial" w:hAnsi="Arial" w:cs="Arial"/>
          <w:sz w:val="20"/>
          <w:szCs w:val="20"/>
          <w:lang w:val="en-GB"/>
        </w:rPr>
      </w:pPr>
      <w:r>
        <w:rPr>
          <w:rFonts w:ascii="Arial" w:hAnsi="Arial" w:cs="Arial"/>
          <w:b/>
          <w:color w:val="0000FF"/>
          <w:sz w:val="20"/>
          <w:szCs w:val="20"/>
          <w:lang w:val="en-GB"/>
        </w:rPr>
        <w:lastRenderedPageBreak/>
        <w:t xml:space="preserve">Reference:   </w:t>
      </w:r>
      <w:r w:rsidRPr="004C286B">
        <w:rPr>
          <w:rFonts w:ascii="Arial" w:hAnsi="Arial" w:cs="Arial"/>
          <w:sz w:val="20"/>
          <w:szCs w:val="20"/>
          <w:lang w:val="en-GB"/>
        </w:rPr>
        <w:t>Jang SH, Yoon BH, Chang HI. Complete nucleotide sequence of the temperate</w:t>
      </w:r>
    </w:p>
    <w:p w14:paraId="2C570561" w14:textId="39685A76" w:rsidR="004C286B" w:rsidRDefault="004C286B" w:rsidP="004C286B">
      <w:pPr>
        <w:rPr>
          <w:rFonts w:ascii="Arial" w:hAnsi="Arial" w:cs="Arial"/>
          <w:sz w:val="20"/>
          <w:szCs w:val="20"/>
          <w:lang w:val="en-GB"/>
        </w:rPr>
      </w:pPr>
      <w:r w:rsidRPr="004C286B">
        <w:rPr>
          <w:rFonts w:ascii="Arial" w:hAnsi="Arial" w:cs="Arial"/>
          <w:sz w:val="20"/>
          <w:szCs w:val="20"/>
          <w:lang w:val="en-GB"/>
        </w:rPr>
        <w:t>bacteriophage LBR48, a new member of the fami</w:t>
      </w:r>
      <w:r w:rsidR="000D58A0">
        <w:rPr>
          <w:rFonts w:ascii="Arial" w:hAnsi="Arial" w:cs="Arial"/>
          <w:sz w:val="20"/>
          <w:szCs w:val="20"/>
          <w:lang w:val="en-GB"/>
        </w:rPr>
        <w:t>ly Myoviridae. Arch Virol. 2011</w:t>
      </w:r>
      <w:r w:rsidRPr="004C286B">
        <w:rPr>
          <w:rFonts w:ascii="Arial" w:hAnsi="Arial" w:cs="Arial"/>
          <w:sz w:val="20"/>
          <w:szCs w:val="20"/>
          <w:lang w:val="en-GB"/>
        </w:rPr>
        <w:t>;156(2):319-22.</w:t>
      </w:r>
    </w:p>
    <w:p w14:paraId="2176156F" w14:textId="77777777" w:rsidR="004C286B" w:rsidRDefault="004C286B" w:rsidP="004C286B">
      <w:pPr>
        <w:rPr>
          <w:rFonts w:ascii="Arial" w:hAnsi="Arial" w:cs="Arial"/>
          <w:sz w:val="20"/>
          <w:szCs w:val="20"/>
          <w:lang w:val="en-GB"/>
        </w:rPr>
      </w:pPr>
    </w:p>
    <w:p w14:paraId="5650C92E" w14:textId="77777777" w:rsidR="004C286B" w:rsidRDefault="004C286B" w:rsidP="004C286B">
      <w:pPr>
        <w:rPr>
          <w:rFonts w:ascii="Arial" w:hAnsi="Arial" w:cs="Arial"/>
          <w:b/>
          <w:color w:val="0000FF"/>
          <w:sz w:val="20"/>
          <w:szCs w:val="20"/>
          <w:lang w:val="en-GB"/>
        </w:rPr>
      </w:pPr>
      <w:r w:rsidRPr="00805C88">
        <w:rPr>
          <w:rFonts w:ascii="Arial" w:hAnsi="Arial" w:cs="Arial"/>
          <w:b/>
          <w:color w:val="0000FF"/>
          <w:sz w:val="20"/>
          <w:szCs w:val="20"/>
          <w:lang w:val="en-GB"/>
        </w:rPr>
        <w:t>GenBank Summary:</w:t>
      </w:r>
    </w:p>
    <w:p w14:paraId="7442D6BB" w14:textId="77777777" w:rsidR="004C286B" w:rsidRDefault="004C286B" w:rsidP="004C286B">
      <w:pPr>
        <w:rPr>
          <w:rFonts w:ascii="Arial" w:hAnsi="Arial" w:cs="Arial"/>
          <w:b/>
          <w:color w:val="0000FF"/>
          <w:sz w:val="20"/>
          <w:szCs w:val="20"/>
          <w:lang w:val="en-GB"/>
        </w:rPr>
      </w:pPr>
    </w:p>
    <w:tbl>
      <w:tblPr>
        <w:tblStyle w:val="TableGrid"/>
        <w:tblW w:w="0" w:type="auto"/>
        <w:tblLook w:val="04A0" w:firstRow="1" w:lastRow="0" w:firstColumn="1" w:lastColumn="0" w:noHBand="0" w:noVBand="1"/>
      </w:tblPr>
      <w:tblGrid>
        <w:gridCol w:w="2198"/>
        <w:gridCol w:w="1570"/>
        <w:gridCol w:w="1503"/>
        <w:gridCol w:w="866"/>
        <w:gridCol w:w="694"/>
        <w:gridCol w:w="850"/>
        <w:gridCol w:w="694"/>
      </w:tblGrid>
      <w:tr w:rsidR="004C286B" w:rsidRPr="008E7E3B" w14:paraId="79BC2D19" w14:textId="77777777" w:rsidTr="000F2CDD">
        <w:tc>
          <w:tcPr>
            <w:tcW w:w="2198" w:type="dxa"/>
          </w:tcPr>
          <w:p w14:paraId="4334A8CA" w14:textId="77777777" w:rsidR="004C286B" w:rsidRPr="008E7E3B" w:rsidRDefault="004C286B" w:rsidP="000F2CDD">
            <w:pPr>
              <w:rPr>
                <w:rFonts w:ascii="Arial" w:hAnsi="Arial" w:cs="Arial"/>
                <w:sz w:val="20"/>
                <w:szCs w:val="20"/>
                <w:lang w:val="en-GB"/>
              </w:rPr>
            </w:pPr>
            <w:r>
              <w:rPr>
                <w:rFonts w:ascii="Arial" w:hAnsi="Arial" w:cs="Arial"/>
                <w:sz w:val="20"/>
                <w:szCs w:val="20"/>
                <w:lang w:val="en-GB"/>
              </w:rPr>
              <w:t>Phage name</w:t>
            </w:r>
          </w:p>
        </w:tc>
        <w:tc>
          <w:tcPr>
            <w:tcW w:w="1503" w:type="dxa"/>
          </w:tcPr>
          <w:p w14:paraId="61F06029" w14:textId="0F80F94B" w:rsidR="004C286B" w:rsidRPr="008E7E3B" w:rsidRDefault="004C286B" w:rsidP="000F2CDD">
            <w:pPr>
              <w:rPr>
                <w:rFonts w:ascii="Arial" w:hAnsi="Arial" w:cs="Arial"/>
                <w:sz w:val="20"/>
                <w:szCs w:val="20"/>
                <w:lang w:val="en-GB"/>
              </w:rPr>
            </w:pPr>
            <w:r>
              <w:rPr>
                <w:rFonts w:ascii="Arial" w:hAnsi="Arial" w:cs="Arial"/>
                <w:sz w:val="20"/>
                <w:szCs w:val="20"/>
                <w:lang w:val="en-GB"/>
              </w:rPr>
              <w:t>RefSeq No.</w:t>
            </w:r>
          </w:p>
        </w:tc>
        <w:tc>
          <w:tcPr>
            <w:tcW w:w="1503" w:type="dxa"/>
          </w:tcPr>
          <w:p w14:paraId="563C13BD" w14:textId="7BBECDF6" w:rsidR="004C286B" w:rsidRPr="008E7E3B" w:rsidRDefault="004C286B" w:rsidP="000F2CDD">
            <w:pPr>
              <w:rPr>
                <w:rFonts w:ascii="Arial" w:hAnsi="Arial" w:cs="Arial"/>
                <w:sz w:val="20"/>
                <w:szCs w:val="20"/>
                <w:lang w:val="en-GB"/>
              </w:rPr>
            </w:pPr>
            <w:r w:rsidRPr="008E7E3B">
              <w:rPr>
                <w:rFonts w:ascii="Arial" w:hAnsi="Arial" w:cs="Arial"/>
                <w:sz w:val="20"/>
                <w:szCs w:val="20"/>
                <w:lang w:val="en-GB"/>
              </w:rPr>
              <w:t xml:space="preserve">INSDC </w:t>
            </w:r>
          </w:p>
        </w:tc>
        <w:tc>
          <w:tcPr>
            <w:tcW w:w="866" w:type="dxa"/>
          </w:tcPr>
          <w:p w14:paraId="59CE2901" w14:textId="77777777" w:rsidR="004C286B" w:rsidRPr="008E7E3B" w:rsidRDefault="004C286B" w:rsidP="000F2CDD">
            <w:pPr>
              <w:rPr>
                <w:rFonts w:ascii="Arial" w:hAnsi="Arial" w:cs="Arial"/>
                <w:sz w:val="20"/>
                <w:szCs w:val="20"/>
                <w:lang w:val="en-GB"/>
              </w:rPr>
            </w:pPr>
            <w:r w:rsidRPr="008E7E3B">
              <w:rPr>
                <w:rFonts w:ascii="Arial" w:hAnsi="Arial" w:cs="Arial"/>
                <w:sz w:val="20"/>
                <w:szCs w:val="20"/>
                <w:lang w:val="en-GB"/>
              </w:rPr>
              <w:t>Size (Kb)</w:t>
            </w:r>
          </w:p>
        </w:tc>
        <w:tc>
          <w:tcPr>
            <w:tcW w:w="694" w:type="dxa"/>
          </w:tcPr>
          <w:p w14:paraId="5507E20E" w14:textId="77777777" w:rsidR="004C286B" w:rsidRPr="008E7E3B" w:rsidRDefault="004C286B" w:rsidP="000F2CDD">
            <w:pPr>
              <w:rPr>
                <w:rFonts w:ascii="Arial" w:hAnsi="Arial" w:cs="Arial"/>
                <w:sz w:val="20"/>
                <w:szCs w:val="20"/>
                <w:lang w:val="en-GB"/>
              </w:rPr>
            </w:pPr>
            <w:r w:rsidRPr="008E7E3B">
              <w:rPr>
                <w:rFonts w:ascii="Arial" w:hAnsi="Arial" w:cs="Arial"/>
                <w:sz w:val="20"/>
                <w:szCs w:val="20"/>
                <w:lang w:val="en-GB"/>
              </w:rPr>
              <w:t xml:space="preserve">GC% </w:t>
            </w:r>
          </w:p>
        </w:tc>
        <w:tc>
          <w:tcPr>
            <w:tcW w:w="850" w:type="dxa"/>
          </w:tcPr>
          <w:p w14:paraId="2A7812FF" w14:textId="77777777" w:rsidR="004C286B" w:rsidRPr="008E7E3B" w:rsidRDefault="004C286B" w:rsidP="000F2CDD">
            <w:pPr>
              <w:rPr>
                <w:rFonts w:ascii="Arial" w:hAnsi="Arial" w:cs="Arial"/>
                <w:sz w:val="20"/>
                <w:szCs w:val="20"/>
                <w:lang w:val="en-GB"/>
              </w:rPr>
            </w:pPr>
            <w:r w:rsidRPr="008E7E3B">
              <w:rPr>
                <w:rFonts w:ascii="Arial" w:hAnsi="Arial" w:cs="Arial"/>
                <w:sz w:val="20"/>
                <w:szCs w:val="20"/>
                <w:lang w:val="en-GB"/>
              </w:rPr>
              <w:t xml:space="preserve">Protein </w:t>
            </w:r>
          </w:p>
        </w:tc>
        <w:tc>
          <w:tcPr>
            <w:tcW w:w="694" w:type="dxa"/>
          </w:tcPr>
          <w:p w14:paraId="5B7D874B" w14:textId="77777777" w:rsidR="004C286B" w:rsidRPr="008E7E3B" w:rsidRDefault="004C286B" w:rsidP="000F2CDD">
            <w:pPr>
              <w:rPr>
                <w:rFonts w:ascii="Arial" w:hAnsi="Arial" w:cs="Arial"/>
                <w:sz w:val="20"/>
                <w:szCs w:val="20"/>
                <w:lang w:val="en-GB"/>
              </w:rPr>
            </w:pPr>
            <w:r w:rsidRPr="008E7E3B">
              <w:rPr>
                <w:rFonts w:ascii="Arial" w:hAnsi="Arial" w:cs="Arial"/>
                <w:sz w:val="20"/>
                <w:szCs w:val="20"/>
                <w:lang w:val="en-GB"/>
              </w:rPr>
              <w:t>tRNA</w:t>
            </w:r>
          </w:p>
        </w:tc>
      </w:tr>
      <w:tr w:rsidR="004C286B" w:rsidRPr="008E7E3B" w14:paraId="584A51D0" w14:textId="77777777" w:rsidTr="000F2CDD">
        <w:tc>
          <w:tcPr>
            <w:tcW w:w="2198" w:type="dxa"/>
          </w:tcPr>
          <w:p w14:paraId="431B04A7" w14:textId="2BBA72D8" w:rsidR="004C286B" w:rsidRDefault="004C286B" w:rsidP="004C286B">
            <w:pPr>
              <w:rPr>
                <w:rFonts w:ascii="Arial" w:hAnsi="Arial" w:cs="Arial"/>
                <w:sz w:val="20"/>
                <w:szCs w:val="20"/>
                <w:lang w:val="en-GB"/>
              </w:rPr>
            </w:pPr>
            <w:r w:rsidRPr="000D34A4">
              <w:rPr>
                <w:rFonts w:ascii="Arial" w:hAnsi="Arial" w:cs="Arial"/>
                <w:sz w:val="20"/>
                <w:szCs w:val="20"/>
                <w:lang w:val="en-GB"/>
              </w:rPr>
              <w:t xml:space="preserve">Lactobacillus phage </w:t>
            </w:r>
            <w:r>
              <w:rPr>
                <w:rFonts w:ascii="Arial" w:hAnsi="Arial" w:cs="Arial"/>
                <w:sz w:val="20"/>
                <w:szCs w:val="20"/>
                <w:lang w:val="en-GB"/>
              </w:rPr>
              <w:t>LBR48</w:t>
            </w:r>
          </w:p>
        </w:tc>
        <w:tc>
          <w:tcPr>
            <w:tcW w:w="1503" w:type="dxa"/>
            <w:vAlign w:val="center"/>
          </w:tcPr>
          <w:p w14:paraId="3F982162" w14:textId="0A555120" w:rsidR="004C286B" w:rsidRPr="008E7E3B" w:rsidRDefault="003408AE" w:rsidP="000F2CDD">
            <w:pPr>
              <w:rPr>
                <w:rFonts w:ascii="Arial" w:hAnsi="Arial" w:cs="Arial"/>
                <w:sz w:val="20"/>
                <w:szCs w:val="20"/>
                <w:lang w:val="en-GB"/>
              </w:rPr>
            </w:pPr>
            <w:hyperlink r:id="rId14" w:tgtFrame="_blank" w:history="1">
              <w:r w:rsidR="004C286B">
                <w:rPr>
                  <w:rStyle w:val="Hyperlink"/>
                </w:rPr>
                <w:t>NC_027990.1</w:t>
              </w:r>
            </w:hyperlink>
          </w:p>
        </w:tc>
        <w:tc>
          <w:tcPr>
            <w:tcW w:w="1503" w:type="dxa"/>
            <w:vAlign w:val="center"/>
          </w:tcPr>
          <w:p w14:paraId="7E8E5C25" w14:textId="0615FD0A" w:rsidR="004C286B" w:rsidRPr="008E7E3B" w:rsidRDefault="003408AE" w:rsidP="000F2CDD">
            <w:pPr>
              <w:rPr>
                <w:rFonts w:ascii="Arial" w:hAnsi="Arial" w:cs="Arial"/>
                <w:sz w:val="20"/>
                <w:szCs w:val="20"/>
                <w:lang w:val="en-GB"/>
              </w:rPr>
            </w:pPr>
            <w:hyperlink r:id="rId15" w:tgtFrame="_blank" w:history="1">
              <w:r w:rsidR="004C286B">
                <w:rPr>
                  <w:rStyle w:val="Hyperlink"/>
                </w:rPr>
                <w:t>GU967410.1</w:t>
              </w:r>
            </w:hyperlink>
          </w:p>
        </w:tc>
        <w:tc>
          <w:tcPr>
            <w:tcW w:w="866" w:type="dxa"/>
            <w:vAlign w:val="center"/>
          </w:tcPr>
          <w:p w14:paraId="367203B5" w14:textId="149915E4" w:rsidR="004C286B" w:rsidRPr="008E7E3B" w:rsidRDefault="004C286B" w:rsidP="000F2CDD">
            <w:pPr>
              <w:rPr>
                <w:rFonts w:ascii="Arial" w:hAnsi="Arial" w:cs="Arial"/>
                <w:sz w:val="20"/>
                <w:szCs w:val="20"/>
                <w:lang w:val="en-GB"/>
              </w:rPr>
            </w:pPr>
            <w:r>
              <w:t>48.21</w:t>
            </w:r>
          </w:p>
        </w:tc>
        <w:tc>
          <w:tcPr>
            <w:tcW w:w="694" w:type="dxa"/>
            <w:vAlign w:val="center"/>
          </w:tcPr>
          <w:p w14:paraId="4F0511CB" w14:textId="4FE99A94" w:rsidR="004C286B" w:rsidRPr="008E7E3B" w:rsidRDefault="004C286B" w:rsidP="000F2CDD">
            <w:pPr>
              <w:rPr>
                <w:rFonts w:ascii="Arial" w:hAnsi="Arial" w:cs="Arial"/>
                <w:sz w:val="20"/>
                <w:szCs w:val="20"/>
                <w:lang w:val="en-GB"/>
              </w:rPr>
            </w:pPr>
            <w:r>
              <w:t>45.9</w:t>
            </w:r>
          </w:p>
        </w:tc>
        <w:tc>
          <w:tcPr>
            <w:tcW w:w="850" w:type="dxa"/>
            <w:vAlign w:val="center"/>
          </w:tcPr>
          <w:p w14:paraId="108866D3" w14:textId="4FDBF5EF" w:rsidR="004C286B" w:rsidRPr="008E7E3B" w:rsidRDefault="004C286B" w:rsidP="000F2CDD">
            <w:pPr>
              <w:rPr>
                <w:rFonts w:ascii="Arial" w:hAnsi="Arial" w:cs="Arial"/>
                <w:sz w:val="20"/>
                <w:szCs w:val="20"/>
                <w:lang w:val="en-GB"/>
              </w:rPr>
            </w:pPr>
            <w:r>
              <w:t>86</w:t>
            </w:r>
          </w:p>
        </w:tc>
        <w:tc>
          <w:tcPr>
            <w:tcW w:w="694" w:type="dxa"/>
            <w:vAlign w:val="center"/>
          </w:tcPr>
          <w:p w14:paraId="5BDD6A78" w14:textId="77777777" w:rsidR="004C286B" w:rsidRPr="008E7E3B" w:rsidRDefault="004C286B" w:rsidP="000F2CDD">
            <w:pPr>
              <w:rPr>
                <w:rFonts w:ascii="Arial" w:hAnsi="Arial" w:cs="Arial"/>
                <w:sz w:val="20"/>
                <w:szCs w:val="20"/>
                <w:lang w:val="en-GB"/>
              </w:rPr>
            </w:pPr>
            <w:r>
              <w:rPr>
                <w:rFonts w:ascii="Arial" w:hAnsi="Arial" w:cs="Arial"/>
                <w:sz w:val="20"/>
                <w:szCs w:val="20"/>
                <w:lang w:val="en-GB"/>
              </w:rPr>
              <w:t>0</w:t>
            </w:r>
          </w:p>
        </w:tc>
      </w:tr>
    </w:tbl>
    <w:p w14:paraId="363178B2" w14:textId="77777777" w:rsidR="004C286B" w:rsidRDefault="004C286B" w:rsidP="004C286B">
      <w:pPr>
        <w:rPr>
          <w:rFonts w:ascii="Arial" w:hAnsi="Arial" w:cs="Arial"/>
          <w:b/>
          <w:sz w:val="20"/>
          <w:szCs w:val="20"/>
          <w:lang w:val="en-GB"/>
        </w:rPr>
      </w:pPr>
    </w:p>
    <w:p w14:paraId="22F0203B" w14:textId="77777777" w:rsidR="004C286B" w:rsidRDefault="004C286B" w:rsidP="004C286B">
      <w:pPr>
        <w:rPr>
          <w:rFonts w:ascii="Arial" w:hAnsi="Arial" w:cs="Arial"/>
          <w:b/>
          <w:sz w:val="20"/>
          <w:szCs w:val="20"/>
          <w:lang w:val="en-GB"/>
        </w:rPr>
      </w:pPr>
    </w:p>
    <w:p w14:paraId="7111298F" w14:textId="77777777" w:rsidR="004C286B" w:rsidRDefault="004C286B" w:rsidP="004C286B">
      <w:pPr>
        <w:rPr>
          <w:rFonts w:ascii="Arial" w:hAnsi="Arial" w:cs="Arial"/>
          <w:sz w:val="20"/>
          <w:szCs w:val="20"/>
          <w:lang w:val="en-GB"/>
        </w:rPr>
      </w:pPr>
      <w:r>
        <w:rPr>
          <w:rFonts w:ascii="Arial" w:hAnsi="Arial" w:cs="Arial"/>
          <w:b/>
          <w:color w:val="0000FF"/>
          <w:sz w:val="20"/>
          <w:szCs w:val="20"/>
          <w:lang w:val="en-GB"/>
        </w:rPr>
        <w:t xml:space="preserve">BLASTN homologs:  </w:t>
      </w:r>
      <w:r>
        <w:rPr>
          <w:rFonts w:ascii="Arial" w:hAnsi="Arial" w:cs="Arial"/>
          <w:sz w:val="20"/>
          <w:szCs w:val="20"/>
          <w:lang w:val="en-GB"/>
        </w:rPr>
        <w:t xml:space="preserve">Genomic orphan [1-3]. </w:t>
      </w:r>
    </w:p>
    <w:p w14:paraId="3A7440A5" w14:textId="55B1C4F6" w:rsidR="004C286B" w:rsidRDefault="004C286B" w:rsidP="004C286B">
      <w:pPr>
        <w:rPr>
          <w:rFonts w:ascii="Arial" w:hAnsi="Arial" w:cs="Arial"/>
          <w:sz w:val="20"/>
          <w:szCs w:val="20"/>
          <w:lang w:val="en-GB"/>
        </w:rPr>
      </w:pPr>
    </w:p>
    <w:p w14:paraId="18E0D0C9" w14:textId="77777777" w:rsidR="004C286B" w:rsidRDefault="004C286B" w:rsidP="004C286B">
      <w:pPr>
        <w:rPr>
          <w:rFonts w:ascii="Arial" w:hAnsi="Arial" w:cs="Arial"/>
          <w:b/>
          <w:color w:val="0000FF"/>
          <w:sz w:val="20"/>
          <w:szCs w:val="20"/>
          <w:lang w:val="en-GB"/>
        </w:rPr>
      </w:pPr>
      <w:r>
        <w:rPr>
          <w:rFonts w:ascii="Arial" w:hAnsi="Arial" w:cs="Arial"/>
          <w:b/>
          <w:color w:val="0000FF"/>
          <w:sz w:val="20"/>
          <w:szCs w:val="20"/>
          <w:lang w:val="en-GB"/>
        </w:rPr>
        <w:t xml:space="preserve">Electron micrograph: </w:t>
      </w:r>
      <w:r w:rsidRPr="008C5DE9">
        <w:rPr>
          <w:rFonts w:ascii="Arial" w:hAnsi="Arial" w:cs="Arial"/>
          <w:sz w:val="20"/>
          <w:szCs w:val="20"/>
          <w:lang w:val="en-GB"/>
        </w:rPr>
        <w:t>None available</w:t>
      </w:r>
    </w:p>
    <w:p w14:paraId="03B67681" w14:textId="77777777" w:rsidR="004C286B" w:rsidRDefault="004C286B" w:rsidP="004C286B">
      <w:pPr>
        <w:jc w:val="center"/>
        <w:rPr>
          <w:rFonts w:ascii="Arial" w:hAnsi="Arial" w:cs="Arial"/>
          <w:b/>
          <w:color w:val="0000FF"/>
          <w:sz w:val="20"/>
          <w:szCs w:val="20"/>
          <w:lang w:val="en-GB"/>
        </w:rPr>
      </w:pPr>
    </w:p>
    <w:p w14:paraId="09ECF148" w14:textId="347E9E7A" w:rsidR="004C286B" w:rsidRDefault="004C286B" w:rsidP="004C286B">
      <w:pPr>
        <w:rPr>
          <w:rFonts w:ascii="Arial" w:hAnsi="Arial" w:cs="Arial"/>
          <w:sz w:val="20"/>
          <w:szCs w:val="20"/>
          <w:lang w:val="en-GB"/>
        </w:rPr>
      </w:pPr>
      <w:r>
        <w:rPr>
          <w:rFonts w:ascii="Arial" w:hAnsi="Arial" w:cs="Arial"/>
          <w:b/>
          <w:color w:val="0000FF"/>
          <w:sz w:val="20"/>
          <w:szCs w:val="20"/>
          <w:lang w:val="en-GB"/>
        </w:rPr>
        <w:t xml:space="preserve">Phylogeny: </w:t>
      </w:r>
      <w:r>
        <w:rPr>
          <w:rFonts w:ascii="Arial" w:hAnsi="Arial" w:cs="Arial"/>
          <w:sz w:val="20"/>
          <w:szCs w:val="20"/>
          <w:lang w:val="en-GB"/>
        </w:rPr>
        <w:t xml:space="preserve">The phylogenetic tree was constructed using the major capsid protein homologs of LBR48 and related phages with phylogeny.fr in </w:t>
      </w:r>
      <w:r w:rsidRPr="00480292">
        <w:rPr>
          <w:rFonts w:ascii="Arial" w:hAnsi="Arial" w:cs="Arial"/>
          <w:sz w:val="20"/>
          <w:szCs w:val="20"/>
          <w:lang w:val="en-GB"/>
        </w:rPr>
        <w:t>“one click</w:t>
      </w:r>
      <w:r>
        <w:rPr>
          <w:rFonts w:ascii="Arial" w:hAnsi="Arial" w:cs="Arial"/>
          <w:sz w:val="20"/>
          <w:szCs w:val="20"/>
          <w:lang w:val="en-GB"/>
        </w:rPr>
        <w:t>” mode [8]</w:t>
      </w:r>
      <w:r w:rsidRPr="00480292">
        <w:rPr>
          <w:rFonts w:ascii="Arial" w:hAnsi="Arial" w:cs="Arial"/>
          <w:sz w:val="20"/>
          <w:szCs w:val="20"/>
          <w:lang w:val="en-GB"/>
        </w:rPr>
        <w:t>. "The "One Click mode" targets users that do</w:t>
      </w:r>
      <w:r>
        <w:rPr>
          <w:rFonts w:ascii="Arial" w:hAnsi="Arial" w:cs="Arial"/>
          <w:sz w:val="20"/>
          <w:szCs w:val="20"/>
          <w:lang w:val="en-GB"/>
        </w:rPr>
        <w:t xml:space="preserve"> </w:t>
      </w:r>
      <w:r w:rsidRPr="00480292">
        <w:rPr>
          <w:rFonts w:ascii="Arial" w:hAnsi="Arial" w:cs="Arial"/>
          <w:sz w:val="20"/>
          <w:szCs w:val="20"/>
          <w:lang w:val="en-GB"/>
        </w:rPr>
        <w:t>not wish to deal with program and parameter selection. By default, the pipeline is already set up to</w:t>
      </w:r>
      <w:r>
        <w:rPr>
          <w:rFonts w:ascii="Arial" w:hAnsi="Arial" w:cs="Arial"/>
          <w:sz w:val="20"/>
          <w:szCs w:val="20"/>
          <w:lang w:val="en-GB"/>
        </w:rPr>
        <w:t xml:space="preserve"> </w:t>
      </w:r>
      <w:r w:rsidRPr="00480292">
        <w:rPr>
          <w:rFonts w:ascii="Arial" w:hAnsi="Arial" w:cs="Arial"/>
          <w:sz w:val="20"/>
          <w:szCs w:val="20"/>
          <w:lang w:val="en-GB"/>
        </w:rPr>
        <w:t>run and connect programs recognized for their accuracy and speed (MUSCLE for multiple</w:t>
      </w:r>
      <w:r>
        <w:rPr>
          <w:rFonts w:ascii="Arial" w:hAnsi="Arial" w:cs="Arial"/>
          <w:sz w:val="20"/>
          <w:szCs w:val="20"/>
          <w:lang w:val="en-GB"/>
        </w:rPr>
        <w:t xml:space="preserve"> </w:t>
      </w:r>
      <w:r w:rsidRPr="00480292">
        <w:rPr>
          <w:rFonts w:ascii="Arial" w:hAnsi="Arial" w:cs="Arial"/>
          <w:sz w:val="20"/>
          <w:szCs w:val="20"/>
          <w:lang w:val="en-GB"/>
        </w:rPr>
        <w:t>alignment and PhyML for phylogeny) to reconstruct a robust phylogenetic tree from a set of</w:t>
      </w:r>
      <w:r>
        <w:rPr>
          <w:rFonts w:ascii="Arial" w:hAnsi="Arial" w:cs="Arial"/>
          <w:sz w:val="20"/>
          <w:szCs w:val="20"/>
          <w:lang w:val="en-GB"/>
        </w:rPr>
        <w:t xml:space="preserve"> </w:t>
      </w:r>
      <w:r w:rsidRPr="00480292">
        <w:rPr>
          <w:rFonts w:ascii="Arial" w:hAnsi="Arial" w:cs="Arial"/>
          <w:sz w:val="20"/>
          <w:szCs w:val="20"/>
          <w:lang w:val="en-GB"/>
        </w:rPr>
        <w:t>sequences." It also includes the use of Gblocks to eliminate poorly aligned positions and divergent</w:t>
      </w:r>
      <w:r>
        <w:rPr>
          <w:rFonts w:ascii="Arial" w:hAnsi="Arial" w:cs="Arial"/>
          <w:sz w:val="20"/>
          <w:szCs w:val="20"/>
          <w:lang w:val="en-GB"/>
        </w:rPr>
        <w:t xml:space="preserve"> </w:t>
      </w:r>
      <w:r w:rsidRPr="00480292">
        <w:rPr>
          <w:rFonts w:ascii="Arial" w:hAnsi="Arial" w:cs="Arial"/>
          <w:sz w:val="20"/>
          <w:szCs w:val="20"/>
          <w:lang w:val="en-GB"/>
        </w:rPr>
        <w:t>regions. "The usual bootstrapping procedure is replaced by a new confidence index that is much</w:t>
      </w:r>
      <w:r>
        <w:rPr>
          <w:rFonts w:ascii="Arial" w:hAnsi="Arial" w:cs="Arial"/>
          <w:sz w:val="20"/>
          <w:szCs w:val="20"/>
          <w:lang w:val="en-GB"/>
        </w:rPr>
        <w:t xml:space="preserve"> </w:t>
      </w:r>
      <w:r w:rsidRPr="00480292">
        <w:rPr>
          <w:rFonts w:ascii="Arial" w:hAnsi="Arial" w:cs="Arial"/>
          <w:sz w:val="20"/>
          <w:szCs w:val="20"/>
          <w:lang w:val="en-GB"/>
        </w:rPr>
        <w:t>faster to compute. See: Anisimova M., Gascuel O. Approximate likelihood ratio test for branches:</w:t>
      </w:r>
      <w:r>
        <w:rPr>
          <w:rFonts w:ascii="Arial" w:hAnsi="Arial" w:cs="Arial"/>
          <w:sz w:val="20"/>
          <w:szCs w:val="20"/>
          <w:lang w:val="en-GB"/>
        </w:rPr>
        <w:t xml:space="preserve"> </w:t>
      </w:r>
      <w:r w:rsidRPr="00480292">
        <w:rPr>
          <w:rFonts w:ascii="Arial" w:hAnsi="Arial" w:cs="Arial"/>
          <w:sz w:val="20"/>
          <w:szCs w:val="20"/>
          <w:lang w:val="en-GB"/>
        </w:rPr>
        <w:t xml:space="preserve">A fast, accurate and powerful alternative </w:t>
      </w:r>
      <w:r>
        <w:rPr>
          <w:rFonts w:ascii="Arial" w:hAnsi="Arial" w:cs="Arial"/>
          <w:sz w:val="20"/>
          <w:szCs w:val="20"/>
          <w:lang w:val="en-GB"/>
        </w:rPr>
        <w:t xml:space="preserve">[9] </w:t>
      </w:r>
      <w:r w:rsidRPr="00480292">
        <w:rPr>
          <w:rFonts w:ascii="Arial" w:hAnsi="Arial" w:cs="Arial"/>
          <w:sz w:val="20"/>
          <w:szCs w:val="20"/>
          <w:lang w:val="en-GB"/>
        </w:rPr>
        <w:t>for details."</w:t>
      </w:r>
    </w:p>
    <w:p w14:paraId="61F11665" w14:textId="77777777" w:rsidR="004C286B" w:rsidRDefault="004C286B" w:rsidP="004C286B">
      <w:pPr>
        <w:rPr>
          <w:rFonts w:ascii="Arial" w:hAnsi="Arial" w:cs="Arial"/>
          <w:sz w:val="20"/>
          <w:szCs w:val="20"/>
          <w:lang w:val="en-GB"/>
        </w:rPr>
      </w:pPr>
    </w:p>
    <w:p w14:paraId="78F50637" w14:textId="77777777" w:rsidR="004C286B" w:rsidRDefault="004C286B" w:rsidP="004C286B">
      <w:pPr>
        <w:rPr>
          <w:rFonts w:ascii="Arial" w:hAnsi="Arial" w:cs="Arial"/>
          <w:sz w:val="20"/>
          <w:szCs w:val="20"/>
          <w:lang w:val="en-GB"/>
        </w:rPr>
      </w:pPr>
    </w:p>
    <w:p w14:paraId="6AFC70E7" w14:textId="117E9AB8" w:rsidR="004C286B" w:rsidRPr="00E11B40" w:rsidRDefault="004C286B" w:rsidP="004C286B">
      <w:pPr>
        <w:pStyle w:val="ListParagraph"/>
        <w:ind w:left="1080"/>
        <w:rPr>
          <w:rFonts w:ascii="Arial" w:hAnsi="Arial" w:cs="Arial"/>
          <w:b/>
          <w:sz w:val="20"/>
          <w:szCs w:val="20"/>
          <w:lang w:val="en-GB"/>
        </w:rPr>
      </w:pPr>
      <w:r>
        <w:rPr>
          <w:rFonts w:ascii="Arial" w:hAnsi="Arial" w:cs="Arial"/>
          <w:b/>
          <w:sz w:val="20"/>
          <w:szCs w:val="20"/>
          <w:lang w:val="en-GB"/>
        </w:rPr>
        <w:t>Major capsid protein</w:t>
      </w:r>
    </w:p>
    <w:p w14:paraId="718430BF" w14:textId="77777777" w:rsidR="004C286B" w:rsidRDefault="004C286B" w:rsidP="004C286B">
      <w:pPr>
        <w:rPr>
          <w:rFonts w:ascii="Arial" w:hAnsi="Arial" w:cs="Arial"/>
          <w:sz w:val="20"/>
          <w:szCs w:val="20"/>
          <w:lang w:val="en-GB"/>
        </w:rPr>
      </w:pPr>
    </w:p>
    <w:p w14:paraId="3328973C" w14:textId="1FDDF34D" w:rsidR="004C286B" w:rsidRDefault="004C286B" w:rsidP="004C286B">
      <w:pPr>
        <w:pStyle w:val="BodyTextIndent"/>
        <w:ind w:left="0" w:firstLine="0"/>
        <w:rPr>
          <w:rFonts w:ascii="Times New Roman" w:hAnsi="Times New Roman"/>
          <w:b/>
          <w:color w:val="000000"/>
          <w:sz w:val="22"/>
          <w:szCs w:val="22"/>
        </w:rPr>
      </w:pPr>
      <w:r>
        <w:rPr>
          <w:rFonts w:ascii="Arial" w:hAnsi="Arial" w:cs="Arial"/>
          <w:noProof/>
          <w:sz w:val="20"/>
          <w:lang w:eastAsia="en-US"/>
        </w:rPr>
        <mc:AlternateContent>
          <mc:Choice Requires="wps">
            <w:drawing>
              <wp:anchor distT="0" distB="0" distL="114300" distR="114300" simplePos="0" relativeHeight="251661824" behindDoc="0" locked="0" layoutInCell="1" allowOverlap="1" wp14:anchorId="50DD6E6A" wp14:editId="3EAFD2E4">
                <wp:simplePos x="0" y="0"/>
                <wp:positionH relativeFrom="margin">
                  <wp:posOffset>1762125</wp:posOffset>
                </wp:positionH>
                <wp:positionV relativeFrom="paragraph">
                  <wp:posOffset>293370</wp:posOffset>
                </wp:positionV>
                <wp:extent cx="3803650" cy="177800"/>
                <wp:effectExtent l="19050" t="19050" r="25400" b="12700"/>
                <wp:wrapNone/>
                <wp:docPr id="5" name="Rectangle 5"/>
                <wp:cNvGraphicFramePr/>
                <a:graphic xmlns:a="http://schemas.openxmlformats.org/drawingml/2006/main">
                  <a:graphicData uri="http://schemas.microsoft.com/office/word/2010/wordprocessingShape">
                    <wps:wsp>
                      <wps:cNvSpPr/>
                      <wps:spPr>
                        <a:xfrm>
                          <a:off x="0" y="0"/>
                          <a:ext cx="3803650" cy="177800"/>
                        </a:xfrm>
                        <a:prstGeom prst="rect">
                          <a:avLst/>
                        </a:prstGeom>
                        <a:noFill/>
                        <a:ln w="28575"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5046F2" id="Rectangle 5" o:spid="_x0000_s1026" style="position:absolute;margin-left:138.75pt;margin-top:23.1pt;width:299.5pt;height:14pt;z-index:2516618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" filled="f" strokecolor="#5b9bd5 [3204]" strokeweight="2.25pt">
                <w10:wrap anchorx="margin"/>
              </v:rect>
            </w:pict>
          </mc:Fallback>
        </mc:AlternateContent>
      </w:r>
      <w:r>
        <w:rPr>
          <w:noProof/>
        </w:rPr>
        <w:drawing>
          <wp:inline distT="0" distB="0" distL="0" distR="0" wp14:anchorId="107D4C8E" wp14:editId="57848C21">
            <wp:extent cx="6007735" cy="1915018"/>
            <wp:effectExtent l="0" t="0" r="0" b="0"/>
            <wp:docPr id="3" name="Picture 3" descr="result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 tre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07735" cy="1915018"/>
                    </a:xfrm>
                    <a:prstGeom prst="rect">
                      <a:avLst/>
                    </a:prstGeom>
                    <a:noFill/>
                    <a:ln>
                      <a:noFill/>
                    </a:ln>
                  </pic:spPr>
                </pic:pic>
              </a:graphicData>
            </a:graphic>
          </wp:inline>
        </w:drawing>
      </w:r>
    </w:p>
    <w:p w14:paraId="77AF924F" w14:textId="3B5C87B8" w:rsidR="003030FF" w:rsidRDefault="003030FF" w:rsidP="004C286B">
      <w:pPr>
        <w:pStyle w:val="BodyTextIndent"/>
        <w:ind w:left="0" w:firstLine="0"/>
        <w:rPr>
          <w:rFonts w:ascii="Times New Roman" w:hAnsi="Times New Roman"/>
          <w:b/>
          <w:color w:val="000000"/>
          <w:sz w:val="22"/>
          <w:szCs w:val="22"/>
        </w:rPr>
      </w:pPr>
    </w:p>
    <w:p w14:paraId="7CF39037" w14:textId="68167381" w:rsidR="003030FF" w:rsidRDefault="003030FF" w:rsidP="003030FF">
      <w:pPr>
        <w:rPr>
          <w:rFonts w:ascii="Arial" w:hAnsi="Arial" w:cs="Arial"/>
          <w:b/>
          <w:color w:val="0000FF"/>
          <w:sz w:val="20"/>
          <w:szCs w:val="20"/>
          <w:lang w:val="en-GB"/>
        </w:rPr>
      </w:pPr>
      <w:r w:rsidRPr="002E5D37">
        <w:rPr>
          <w:rFonts w:ascii="Arial" w:hAnsi="Arial" w:cs="Arial"/>
          <w:b/>
          <w:color w:val="FF0000"/>
          <w:sz w:val="20"/>
          <w:szCs w:val="20"/>
          <w:lang w:val="en-GB"/>
        </w:rPr>
        <w:t>Proposal</w:t>
      </w:r>
      <w:r>
        <w:rPr>
          <w:rFonts w:ascii="Arial" w:hAnsi="Arial" w:cs="Arial"/>
          <w:b/>
          <w:color w:val="FF0000"/>
          <w:sz w:val="20"/>
          <w:szCs w:val="20"/>
          <w:lang w:val="en-GB"/>
        </w:rPr>
        <w:t xml:space="preserve"> C</w:t>
      </w:r>
      <w:r w:rsidRPr="002E5D37">
        <w:rPr>
          <w:rFonts w:ascii="Arial" w:hAnsi="Arial" w:cs="Arial"/>
          <w:b/>
          <w:color w:val="FF0000"/>
          <w:sz w:val="20"/>
          <w:szCs w:val="20"/>
          <w:lang w:val="en-GB"/>
        </w:rPr>
        <w:t xml:space="preserve">: </w:t>
      </w:r>
      <w:r w:rsidRPr="002E5D37">
        <w:rPr>
          <w:rFonts w:ascii="Arial" w:hAnsi="Arial" w:cs="Arial"/>
          <w:sz w:val="20"/>
          <w:szCs w:val="20"/>
          <w:lang w:val="en-GB"/>
        </w:rPr>
        <w:t xml:space="preserve">To create a new genus, </w:t>
      </w:r>
      <w:r w:rsidR="000D58A0">
        <w:rPr>
          <w:rFonts w:ascii="Arial" w:hAnsi="Arial" w:cs="Arial"/>
          <w:i/>
          <w:sz w:val="20"/>
          <w:szCs w:val="20"/>
          <w:lang w:val="en-GB"/>
        </w:rPr>
        <w:t>Baikal</w:t>
      </w:r>
      <w:r w:rsidRPr="002E5D37">
        <w:rPr>
          <w:rFonts w:ascii="Arial" w:hAnsi="Arial" w:cs="Arial"/>
          <w:i/>
          <w:sz w:val="20"/>
          <w:szCs w:val="20"/>
          <w:lang w:val="en-GB"/>
        </w:rPr>
        <w:t>virus</w:t>
      </w:r>
    </w:p>
    <w:p w14:paraId="26F09B26" w14:textId="77777777" w:rsidR="003030FF" w:rsidRDefault="003030FF" w:rsidP="003030FF">
      <w:pPr>
        <w:rPr>
          <w:rFonts w:ascii="Arial" w:hAnsi="Arial" w:cs="Arial"/>
          <w:b/>
          <w:color w:val="0000FF"/>
          <w:sz w:val="20"/>
          <w:szCs w:val="20"/>
          <w:lang w:val="en-GB"/>
        </w:rPr>
      </w:pPr>
    </w:p>
    <w:p w14:paraId="075371DD" w14:textId="3A7E45A8" w:rsidR="003030FF" w:rsidRPr="004C286B" w:rsidRDefault="003030FF" w:rsidP="000D58A0">
      <w:pPr>
        <w:rPr>
          <w:rFonts w:ascii="Arial" w:hAnsi="Arial" w:cs="Arial"/>
          <w:sz w:val="20"/>
          <w:szCs w:val="20"/>
          <w:lang w:val="en-GB"/>
        </w:rPr>
      </w:pPr>
      <w:r w:rsidRPr="00685D58">
        <w:rPr>
          <w:rFonts w:ascii="Arial" w:hAnsi="Arial" w:cs="Arial"/>
          <w:b/>
          <w:color w:val="0000FF"/>
          <w:sz w:val="20"/>
          <w:szCs w:val="20"/>
          <w:lang w:val="en-GB"/>
        </w:rPr>
        <w:t>Source of the name of this taxon</w:t>
      </w:r>
      <w:r>
        <w:rPr>
          <w:rFonts w:ascii="Arial" w:hAnsi="Arial" w:cs="Arial"/>
          <w:b/>
          <w:color w:val="0000FF"/>
          <w:sz w:val="20"/>
          <w:szCs w:val="20"/>
          <w:lang w:val="en-GB"/>
        </w:rPr>
        <w:t>:</w:t>
      </w:r>
      <w:r w:rsidRPr="00685D58">
        <w:rPr>
          <w:rFonts w:ascii="Arial" w:hAnsi="Arial" w:cs="Arial"/>
          <w:b/>
          <w:color w:val="0000FF"/>
          <w:sz w:val="20"/>
          <w:szCs w:val="20"/>
          <w:lang w:val="en-GB"/>
        </w:rPr>
        <w:t xml:space="preserve"> </w:t>
      </w:r>
      <w:r w:rsidRPr="004C286B">
        <w:rPr>
          <w:rFonts w:ascii="Arial" w:hAnsi="Arial" w:cs="Arial"/>
          <w:sz w:val="20"/>
          <w:szCs w:val="20"/>
          <w:lang w:val="en-GB"/>
        </w:rPr>
        <w:t xml:space="preserve">The name of this genus is derived from </w:t>
      </w:r>
      <w:r w:rsidR="000D58A0">
        <w:rPr>
          <w:rFonts w:ascii="Arial" w:hAnsi="Arial" w:cs="Arial"/>
          <w:sz w:val="20"/>
          <w:szCs w:val="20"/>
          <w:lang w:val="en-GB"/>
        </w:rPr>
        <w:t>the source: “</w:t>
      </w:r>
      <w:r w:rsidR="000D58A0" w:rsidRPr="000D58A0">
        <w:rPr>
          <w:rFonts w:ascii="Arial" w:hAnsi="Arial" w:cs="Arial"/>
          <w:sz w:val="20"/>
          <w:szCs w:val="20"/>
          <w:lang w:val="en-GB"/>
        </w:rPr>
        <w:t>The novel giant Pseudomonas aeruginosa bacteriophage PaBG was isolated from a water sample of the ultrafreshwater Lake Baikal.</w:t>
      </w:r>
      <w:r w:rsidR="000D58A0">
        <w:rPr>
          <w:rFonts w:ascii="Arial" w:hAnsi="Arial" w:cs="Arial"/>
          <w:sz w:val="20"/>
          <w:szCs w:val="20"/>
          <w:lang w:val="en-GB"/>
        </w:rPr>
        <w:t>”</w:t>
      </w:r>
    </w:p>
    <w:p w14:paraId="2743EDC0" w14:textId="77777777" w:rsidR="003030FF" w:rsidRPr="004C286B" w:rsidRDefault="003030FF" w:rsidP="003030FF">
      <w:pPr>
        <w:rPr>
          <w:rFonts w:ascii="Arial" w:hAnsi="Arial" w:cs="Arial"/>
          <w:sz w:val="20"/>
          <w:szCs w:val="20"/>
          <w:lang w:val="en-GB"/>
        </w:rPr>
      </w:pPr>
    </w:p>
    <w:p w14:paraId="740496A5" w14:textId="19430404" w:rsidR="003030FF" w:rsidRDefault="003030FF" w:rsidP="003030FF">
      <w:pPr>
        <w:rPr>
          <w:rFonts w:ascii="Arial" w:hAnsi="Arial" w:cs="Arial"/>
          <w:sz w:val="20"/>
          <w:szCs w:val="20"/>
          <w:lang w:val="en-GB"/>
        </w:rPr>
      </w:pPr>
      <w:r w:rsidRPr="00805C88">
        <w:rPr>
          <w:rFonts w:ascii="Arial" w:hAnsi="Arial" w:cs="Arial"/>
          <w:b/>
          <w:color w:val="0000FF"/>
          <w:sz w:val="20"/>
          <w:szCs w:val="20"/>
          <w:lang w:val="en-GB"/>
        </w:rPr>
        <w:t>History:</w:t>
      </w:r>
      <w:r>
        <w:rPr>
          <w:rFonts w:ascii="Arial" w:hAnsi="Arial" w:cs="Arial"/>
          <w:b/>
          <w:color w:val="0000FF"/>
          <w:sz w:val="20"/>
          <w:szCs w:val="20"/>
          <w:lang w:val="en-GB"/>
        </w:rPr>
        <w:t xml:space="preserve">  </w:t>
      </w:r>
      <w:r w:rsidRPr="002E5D37">
        <w:rPr>
          <w:rFonts w:ascii="Arial" w:hAnsi="Arial" w:cs="Arial"/>
          <w:sz w:val="20"/>
          <w:szCs w:val="20"/>
          <w:lang w:val="en-GB"/>
        </w:rPr>
        <w:t xml:space="preserve">This </w:t>
      </w:r>
      <w:r w:rsidR="000D58A0">
        <w:rPr>
          <w:rFonts w:ascii="Arial" w:hAnsi="Arial" w:cs="Arial"/>
          <w:sz w:val="20"/>
          <w:szCs w:val="20"/>
          <w:lang w:val="en-GB"/>
        </w:rPr>
        <w:t>lytic phage</w:t>
      </w:r>
      <w:r w:rsidR="00356D70">
        <w:rPr>
          <w:rFonts w:ascii="Arial" w:hAnsi="Arial" w:cs="Arial"/>
          <w:sz w:val="20"/>
          <w:szCs w:val="20"/>
          <w:lang w:val="en-GB"/>
        </w:rPr>
        <w:t xml:space="preserve"> was isolated on Pseudomonas aeruginosa strain PAO1. “</w:t>
      </w:r>
      <w:r w:rsidR="00356D70" w:rsidRPr="00356D70">
        <w:rPr>
          <w:rFonts w:ascii="Arial" w:hAnsi="Arial" w:cs="Arial"/>
          <w:sz w:val="20"/>
          <w:szCs w:val="20"/>
          <w:lang w:val="en-GB"/>
        </w:rPr>
        <w:t xml:space="preserve">Negative staining transmission electron microscopy revealed that bacteriophage PaBG belongs to the A1 morphotype of the </w:t>
      </w:r>
      <w:r w:rsidR="00356D70" w:rsidRPr="00356D70">
        <w:rPr>
          <w:rFonts w:ascii="Arial" w:hAnsi="Arial" w:cs="Arial"/>
          <w:i/>
          <w:iCs/>
          <w:sz w:val="20"/>
          <w:szCs w:val="20"/>
          <w:lang w:val="en-GB"/>
        </w:rPr>
        <w:t>Myoviridae</w:t>
      </w:r>
      <w:r w:rsidR="00356D70" w:rsidRPr="00356D70">
        <w:rPr>
          <w:rFonts w:ascii="Arial" w:hAnsi="Arial" w:cs="Arial"/>
          <w:sz w:val="20"/>
          <w:szCs w:val="20"/>
          <w:lang w:val="en-GB"/>
        </w:rPr>
        <w:t xml:space="preserve"> family. The phage particles are composed of a large icosahedral head that is ~136 nm in diameter and a ~220-nm-long contractile tail.</w:t>
      </w:r>
      <w:r w:rsidR="00356D70">
        <w:rPr>
          <w:rFonts w:ascii="Arial" w:hAnsi="Arial" w:cs="Arial"/>
          <w:sz w:val="20"/>
          <w:szCs w:val="20"/>
          <w:lang w:val="en-GB"/>
        </w:rPr>
        <w:t>”</w:t>
      </w:r>
    </w:p>
    <w:p w14:paraId="6F14251C" w14:textId="77777777" w:rsidR="003030FF" w:rsidRDefault="003030FF" w:rsidP="003030FF">
      <w:pPr>
        <w:rPr>
          <w:rFonts w:ascii="Arial" w:hAnsi="Arial" w:cs="Arial"/>
          <w:b/>
          <w:color w:val="0000FF"/>
          <w:sz w:val="20"/>
          <w:szCs w:val="20"/>
          <w:lang w:val="en-GB"/>
        </w:rPr>
      </w:pPr>
    </w:p>
    <w:p w14:paraId="6C3291F3" w14:textId="77777777" w:rsidR="000D58A0" w:rsidRPr="000D58A0" w:rsidRDefault="003030FF" w:rsidP="000D58A0">
      <w:pPr>
        <w:rPr>
          <w:rFonts w:ascii="Arial" w:hAnsi="Arial" w:cs="Arial"/>
          <w:sz w:val="20"/>
          <w:szCs w:val="20"/>
          <w:lang w:val="en-GB"/>
        </w:rPr>
      </w:pPr>
      <w:r>
        <w:rPr>
          <w:rFonts w:ascii="Arial" w:hAnsi="Arial" w:cs="Arial"/>
          <w:b/>
          <w:color w:val="0000FF"/>
          <w:sz w:val="20"/>
          <w:szCs w:val="20"/>
          <w:lang w:val="en-GB"/>
        </w:rPr>
        <w:t xml:space="preserve">Reference:   </w:t>
      </w:r>
      <w:r w:rsidR="000D58A0" w:rsidRPr="000D58A0">
        <w:rPr>
          <w:rFonts w:ascii="Arial" w:hAnsi="Arial" w:cs="Arial"/>
          <w:sz w:val="20"/>
          <w:szCs w:val="20"/>
          <w:lang w:val="en-GB"/>
        </w:rPr>
        <w:t>Sykilinda NN, Bondar AA, Gorshkova AS, Kurochkina LP, Kulikov EE, Shneider MM,</w:t>
      </w:r>
    </w:p>
    <w:p w14:paraId="6B160306" w14:textId="77777777" w:rsidR="000D58A0" w:rsidRPr="000D58A0" w:rsidRDefault="000D58A0" w:rsidP="000D58A0">
      <w:pPr>
        <w:rPr>
          <w:rFonts w:ascii="Arial" w:hAnsi="Arial" w:cs="Arial"/>
          <w:sz w:val="20"/>
          <w:szCs w:val="20"/>
          <w:lang w:val="en-GB"/>
        </w:rPr>
      </w:pPr>
      <w:r w:rsidRPr="000D58A0">
        <w:rPr>
          <w:rFonts w:ascii="Arial" w:hAnsi="Arial" w:cs="Arial"/>
          <w:sz w:val="20"/>
          <w:szCs w:val="20"/>
          <w:lang w:val="en-GB"/>
        </w:rPr>
        <w:t>Kadykov VA, Solovjeva NV, Kabilov MR, Mesyanzhinov VV, Vlassov VV, Drukker VV,</w:t>
      </w:r>
    </w:p>
    <w:p w14:paraId="467EDED0" w14:textId="77777777" w:rsidR="000D58A0" w:rsidRPr="000D58A0" w:rsidRDefault="000D58A0" w:rsidP="000D58A0">
      <w:pPr>
        <w:rPr>
          <w:rFonts w:ascii="Arial" w:hAnsi="Arial" w:cs="Arial"/>
          <w:sz w:val="20"/>
          <w:szCs w:val="20"/>
          <w:lang w:val="en-GB"/>
        </w:rPr>
      </w:pPr>
      <w:r w:rsidRPr="000D58A0">
        <w:rPr>
          <w:rFonts w:ascii="Arial" w:hAnsi="Arial" w:cs="Arial"/>
          <w:sz w:val="20"/>
          <w:szCs w:val="20"/>
          <w:lang w:val="en-GB"/>
        </w:rPr>
        <w:t>Miroshnikov KA. Complete Genome Sequence of the Novel Giant Pseudomonas Phage</w:t>
      </w:r>
    </w:p>
    <w:p w14:paraId="787FF2A7" w14:textId="0C369F1E" w:rsidR="003030FF" w:rsidRDefault="000D58A0" w:rsidP="000D58A0">
      <w:pPr>
        <w:rPr>
          <w:rFonts w:ascii="Arial" w:hAnsi="Arial" w:cs="Arial"/>
          <w:sz w:val="20"/>
          <w:szCs w:val="20"/>
          <w:lang w:val="en-GB"/>
        </w:rPr>
      </w:pPr>
      <w:r w:rsidRPr="000D58A0">
        <w:rPr>
          <w:rFonts w:ascii="Arial" w:hAnsi="Arial" w:cs="Arial"/>
          <w:sz w:val="20"/>
          <w:szCs w:val="20"/>
          <w:lang w:val="en-GB"/>
        </w:rPr>
        <w:t>PaBG. Genome Announc. 2014 Jan 9;2(1). pii: e00929-13.</w:t>
      </w:r>
      <w:r w:rsidR="003030FF" w:rsidRPr="004C286B">
        <w:rPr>
          <w:rFonts w:ascii="Arial" w:hAnsi="Arial" w:cs="Arial"/>
          <w:sz w:val="20"/>
          <w:szCs w:val="20"/>
          <w:lang w:val="en-GB"/>
        </w:rPr>
        <w:t>.</w:t>
      </w:r>
    </w:p>
    <w:p w14:paraId="5F8CF224" w14:textId="77777777" w:rsidR="003030FF" w:rsidRDefault="003030FF" w:rsidP="003030FF">
      <w:pPr>
        <w:rPr>
          <w:rFonts w:ascii="Arial" w:hAnsi="Arial" w:cs="Arial"/>
          <w:sz w:val="20"/>
          <w:szCs w:val="20"/>
          <w:lang w:val="en-GB"/>
        </w:rPr>
      </w:pPr>
    </w:p>
    <w:p w14:paraId="3B5CFB08" w14:textId="77777777" w:rsidR="003030FF" w:rsidRDefault="003030FF" w:rsidP="003030FF">
      <w:pPr>
        <w:rPr>
          <w:rFonts w:ascii="Arial" w:hAnsi="Arial" w:cs="Arial"/>
          <w:b/>
          <w:color w:val="0000FF"/>
          <w:sz w:val="20"/>
          <w:szCs w:val="20"/>
          <w:lang w:val="en-GB"/>
        </w:rPr>
      </w:pPr>
      <w:r w:rsidRPr="00805C88">
        <w:rPr>
          <w:rFonts w:ascii="Arial" w:hAnsi="Arial" w:cs="Arial"/>
          <w:b/>
          <w:color w:val="0000FF"/>
          <w:sz w:val="20"/>
          <w:szCs w:val="20"/>
          <w:lang w:val="en-GB"/>
        </w:rPr>
        <w:t>GenBank Summary:</w:t>
      </w:r>
    </w:p>
    <w:p w14:paraId="791728DC" w14:textId="77777777" w:rsidR="003030FF" w:rsidRDefault="003030FF" w:rsidP="003030FF">
      <w:pPr>
        <w:rPr>
          <w:rFonts w:ascii="Arial" w:hAnsi="Arial" w:cs="Arial"/>
          <w:b/>
          <w:color w:val="0000FF"/>
          <w:sz w:val="20"/>
          <w:szCs w:val="20"/>
          <w:lang w:val="en-GB"/>
        </w:rPr>
      </w:pPr>
    </w:p>
    <w:tbl>
      <w:tblPr>
        <w:tblStyle w:val="TableGrid"/>
        <w:tblW w:w="0" w:type="auto"/>
        <w:tblLook w:val="04A0" w:firstRow="1" w:lastRow="0" w:firstColumn="1" w:lastColumn="0" w:noHBand="0" w:noVBand="1"/>
      </w:tblPr>
      <w:tblGrid>
        <w:gridCol w:w="2198"/>
        <w:gridCol w:w="1570"/>
        <w:gridCol w:w="1503"/>
        <w:gridCol w:w="876"/>
        <w:gridCol w:w="694"/>
        <w:gridCol w:w="850"/>
        <w:gridCol w:w="694"/>
      </w:tblGrid>
      <w:tr w:rsidR="003030FF" w:rsidRPr="008E7E3B" w14:paraId="112ECACF" w14:textId="77777777" w:rsidTr="000F2CDD">
        <w:tc>
          <w:tcPr>
            <w:tcW w:w="2198" w:type="dxa"/>
          </w:tcPr>
          <w:p w14:paraId="088780A7" w14:textId="77777777" w:rsidR="003030FF" w:rsidRPr="008E7E3B" w:rsidRDefault="003030FF" w:rsidP="000F2CDD">
            <w:pPr>
              <w:rPr>
                <w:rFonts w:ascii="Arial" w:hAnsi="Arial" w:cs="Arial"/>
                <w:sz w:val="20"/>
                <w:szCs w:val="20"/>
                <w:lang w:val="en-GB"/>
              </w:rPr>
            </w:pPr>
            <w:r>
              <w:rPr>
                <w:rFonts w:ascii="Arial" w:hAnsi="Arial" w:cs="Arial"/>
                <w:sz w:val="20"/>
                <w:szCs w:val="20"/>
                <w:lang w:val="en-GB"/>
              </w:rPr>
              <w:lastRenderedPageBreak/>
              <w:t>Phage name</w:t>
            </w:r>
          </w:p>
        </w:tc>
        <w:tc>
          <w:tcPr>
            <w:tcW w:w="1503" w:type="dxa"/>
          </w:tcPr>
          <w:p w14:paraId="515F3C8A" w14:textId="77777777" w:rsidR="003030FF" w:rsidRPr="008E7E3B" w:rsidRDefault="003030FF" w:rsidP="000F2CDD">
            <w:pPr>
              <w:rPr>
                <w:rFonts w:ascii="Arial" w:hAnsi="Arial" w:cs="Arial"/>
                <w:sz w:val="20"/>
                <w:szCs w:val="20"/>
                <w:lang w:val="en-GB"/>
              </w:rPr>
            </w:pPr>
            <w:r>
              <w:rPr>
                <w:rFonts w:ascii="Arial" w:hAnsi="Arial" w:cs="Arial"/>
                <w:sz w:val="20"/>
                <w:szCs w:val="20"/>
                <w:lang w:val="en-GB"/>
              </w:rPr>
              <w:t>RefSeq No.</w:t>
            </w:r>
          </w:p>
        </w:tc>
        <w:tc>
          <w:tcPr>
            <w:tcW w:w="1503" w:type="dxa"/>
          </w:tcPr>
          <w:p w14:paraId="4DA26AF9" w14:textId="77777777" w:rsidR="003030FF" w:rsidRPr="008E7E3B" w:rsidRDefault="003030FF" w:rsidP="000F2CDD">
            <w:pPr>
              <w:rPr>
                <w:rFonts w:ascii="Arial" w:hAnsi="Arial" w:cs="Arial"/>
                <w:sz w:val="20"/>
                <w:szCs w:val="20"/>
                <w:lang w:val="en-GB"/>
              </w:rPr>
            </w:pPr>
            <w:r w:rsidRPr="008E7E3B">
              <w:rPr>
                <w:rFonts w:ascii="Arial" w:hAnsi="Arial" w:cs="Arial"/>
                <w:sz w:val="20"/>
                <w:szCs w:val="20"/>
                <w:lang w:val="en-GB"/>
              </w:rPr>
              <w:t xml:space="preserve">INSDC </w:t>
            </w:r>
          </w:p>
        </w:tc>
        <w:tc>
          <w:tcPr>
            <w:tcW w:w="866" w:type="dxa"/>
          </w:tcPr>
          <w:p w14:paraId="6AEEC16C" w14:textId="77777777" w:rsidR="003030FF" w:rsidRPr="008E7E3B" w:rsidRDefault="003030FF" w:rsidP="000F2CDD">
            <w:pPr>
              <w:rPr>
                <w:rFonts w:ascii="Arial" w:hAnsi="Arial" w:cs="Arial"/>
                <w:sz w:val="20"/>
                <w:szCs w:val="20"/>
                <w:lang w:val="en-GB"/>
              </w:rPr>
            </w:pPr>
            <w:r w:rsidRPr="008E7E3B">
              <w:rPr>
                <w:rFonts w:ascii="Arial" w:hAnsi="Arial" w:cs="Arial"/>
                <w:sz w:val="20"/>
                <w:szCs w:val="20"/>
                <w:lang w:val="en-GB"/>
              </w:rPr>
              <w:t>Size (Kb)</w:t>
            </w:r>
          </w:p>
        </w:tc>
        <w:tc>
          <w:tcPr>
            <w:tcW w:w="694" w:type="dxa"/>
          </w:tcPr>
          <w:p w14:paraId="647F4CCF" w14:textId="77777777" w:rsidR="003030FF" w:rsidRPr="008E7E3B" w:rsidRDefault="003030FF" w:rsidP="000F2CDD">
            <w:pPr>
              <w:rPr>
                <w:rFonts w:ascii="Arial" w:hAnsi="Arial" w:cs="Arial"/>
                <w:sz w:val="20"/>
                <w:szCs w:val="20"/>
                <w:lang w:val="en-GB"/>
              </w:rPr>
            </w:pPr>
            <w:r w:rsidRPr="008E7E3B">
              <w:rPr>
                <w:rFonts w:ascii="Arial" w:hAnsi="Arial" w:cs="Arial"/>
                <w:sz w:val="20"/>
                <w:szCs w:val="20"/>
                <w:lang w:val="en-GB"/>
              </w:rPr>
              <w:t xml:space="preserve">GC% </w:t>
            </w:r>
          </w:p>
        </w:tc>
        <w:tc>
          <w:tcPr>
            <w:tcW w:w="850" w:type="dxa"/>
          </w:tcPr>
          <w:p w14:paraId="02B295B7" w14:textId="77777777" w:rsidR="003030FF" w:rsidRPr="008E7E3B" w:rsidRDefault="003030FF" w:rsidP="000F2CDD">
            <w:pPr>
              <w:rPr>
                <w:rFonts w:ascii="Arial" w:hAnsi="Arial" w:cs="Arial"/>
                <w:sz w:val="20"/>
                <w:szCs w:val="20"/>
                <w:lang w:val="en-GB"/>
              </w:rPr>
            </w:pPr>
            <w:r w:rsidRPr="008E7E3B">
              <w:rPr>
                <w:rFonts w:ascii="Arial" w:hAnsi="Arial" w:cs="Arial"/>
                <w:sz w:val="20"/>
                <w:szCs w:val="20"/>
                <w:lang w:val="en-GB"/>
              </w:rPr>
              <w:t xml:space="preserve">Protein </w:t>
            </w:r>
          </w:p>
        </w:tc>
        <w:tc>
          <w:tcPr>
            <w:tcW w:w="694" w:type="dxa"/>
          </w:tcPr>
          <w:p w14:paraId="18265244" w14:textId="77777777" w:rsidR="003030FF" w:rsidRPr="008E7E3B" w:rsidRDefault="003030FF" w:rsidP="000F2CDD">
            <w:pPr>
              <w:rPr>
                <w:rFonts w:ascii="Arial" w:hAnsi="Arial" w:cs="Arial"/>
                <w:sz w:val="20"/>
                <w:szCs w:val="20"/>
                <w:lang w:val="en-GB"/>
              </w:rPr>
            </w:pPr>
            <w:r w:rsidRPr="008E7E3B">
              <w:rPr>
                <w:rFonts w:ascii="Arial" w:hAnsi="Arial" w:cs="Arial"/>
                <w:sz w:val="20"/>
                <w:szCs w:val="20"/>
                <w:lang w:val="en-GB"/>
              </w:rPr>
              <w:t>tRNA</w:t>
            </w:r>
          </w:p>
        </w:tc>
      </w:tr>
      <w:tr w:rsidR="000D58A0" w:rsidRPr="008E7E3B" w14:paraId="0C0CCF69" w14:textId="77777777" w:rsidTr="000F2CDD">
        <w:tc>
          <w:tcPr>
            <w:tcW w:w="2198" w:type="dxa"/>
          </w:tcPr>
          <w:p w14:paraId="4B2711FC" w14:textId="768FEE2A" w:rsidR="000D58A0" w:rsidRDefault="000D58A0" w:rsidP="000F2CDD">
            <w:pPr>
              <w:rPr>
                <w:rFonts w:ascii="Arial" w:hAnsi="Arial" w:cs="Arial"/>
                <w:sz w:val="20"/>
                <w:szCs w:val="20"/>
                <w:lang w:val="en-GB"/>
              </w:rPr>
            </w:pPr>
            <w:r w:rsidRPr="000D58A0">
              <w:rPr>
                <w:rFonts w:ascii="Arial" w:hAnsi="Arial" w:cs="Arial"/>
                <w:sz w:val="20"/>
                <w:szCs w:val="20"/>
                <w:lang w:val="en-GB"/>
              </w:rPr>
              <w:t>Pseudomonas phage PaBG</w:t>
            </w:r>
          </w:p>
        </w:tc>
        <w:tc>
          <w:tcPr>
            <w:tcW w:w="1503" w:type="dxa"/>
            <w:vAlign w:val="center"/>
          </w:tcPr>
          <w:p w14:paraId="34E9BF86" w14:textId="792E365C" w:rsidR="000D58A0" w:rsidRPr="008E7E3B" w:rsidRDefault="003408AE" w:rsidP="000F2CDD">
            <w:pPr>
              <w:rPr>
                <w:rFonts w:ascii="Arial" w:hAnsi="Arial" w:cs="Arial"/>
                <w:sz w:val="20"/>
                <w:szCs w:val="20"/>
                <w:lang w:val="en-GB"/>
              </w:rPr>
            </w:pPr>
            <w:hyperlink r:id="rId17" w:tgtFrame="_blank" w:history="1">
              <w:r w:rsidR="000D58A0">
                <w:rPr>
                  <w:rStyle w:val="Hyperlink"/>
                </w:rPr>
                <w:t>NC_022096.1</w:t>
              </w:r>
            </w:hyperlink>
          </w:p>
        </w:tc>
        <w:tc>
          <w:tcPr>
            <w:tcW w:w="1503" w:type="dxa"/>
            <w:vAlign w:val="center"/>
          </w:tcPr>
          <w:p w14:paraId="06653C65" w14:textId="7CE8520B" w:rsidR="000D58A0" w:rsidRPr="008E7E3B" w:rsidRDefault="003408AE" w:rsidP="000F2CDD">
            <w:pPr>
              <w:rPr>
                <w:rFonts w:ascii="Arial" w:hAnsi="Arial" w:cs="Arial"/>
                <w:sz w:val="20"/>
                <w:szCs w:val="20"/>
                <w:lang w:val="en-GB"/>
              </w:rPr>
            </w:pPr>
            <w:hyperlink r:id="rId18" w:tgtFrame="_blank" w:history="1">
              <w:r w:rsidR="000D58A0">
                <w:rPr>
                  <w:rStyle w:val="Hyperlink"/>
                </w:rPr>
                <w:t>KF147891.1</w:t>
              </w:r>
            </w:hyperlink>
          </w:p>
        </w:tc>
        <w:tc>
          <w:tcPr>
            <w:tcW w:w="866" w:type="dxa"/>
            <w:vAlign w:val="center"/>
          </w:tcPr>
          <w:p w14:paraId="74CA9175" w14:textId="77A05C1D" w:rsidR="000D58A0" w:rsidRPr="008E7E3B" w:rsidRDefault="000D58A0" w:rsidP="000F2CDD">
            <w:pPr>
              <w:rPr>
                <w:rFonts w:ascii="Arial" w:hAnsi="Arial" w:cs="Arial"/>
                <w:sz w:val="20"/>
                <w:szCs w:val="20"/>
                <w:lang w:val="en-GB"/>
              </w:rPr>
            </w:pPr>
            <w:r>
              <w:t>258.14</w:t>
            </w:r>
          </w:p>
        </w:tc>
        <w:tc>
          <w:tcPr>
            <w:tcW w:w="694" w:type="dxa"/>
            <w:vAlign w:val="center"/>
          </w:tcPr>
          <w:p w14:paraId="1A3B1A23" w14:textId="5DFAC8EF" w:rsidR="000D58A0" w:rsidRPr="008E7E3B" w:rsidRDefault="000D58A0" w:rsidP="000F2CDD">
            <w:pPr>
              <w:rPr>
                <w:rFonts w:ascii="Arial" w:hAnsi="Arial" w:cs="Arial"/>
                <w:sz w:val="20"/>
                <w:szCs w:val="20"/>
                <w:lang w:val="en-GB"/>
              </w:rPr>
            </w:pPr>
            <w:r>
              <w:t>55.8</w:t>
            </w:r>
          </w:p>
        </w:tc>
        <w:tc>
          <w:tcPr>
            <w:tcW w:w="850" w:type="dxa"/>
            <w:vAlign w:val="center"/>
          </w:tcPr>
          <w:p w14:paraId="68666217" w14:textId="78FB5129" w:rsidR="000D58A0" w:rsidRPr="008E7E3B" w:rsidRDefault="000D58A0" w:rsidP="000F2CDD">
            <w:pPr>
              <w:rPr>
                <w:rFonts w:ascii="Arial" w:hAnsi="Arial" w:cs="Arial"/>
                <w:sz w:val="20"/>
                <w:szCs w:val="20"/>
                <w:lang w:val="en-GB"/>
              </w:rPr>
            </w:pPr>
            <w:r>
              <w:t>308</w:t>
            </w:r>
          </w:p>
        </w:tc>
        <w:tc>
          <w:tcPr>
            <w:tcW w:w="694" w:type="dxa"/>
            <w:vAlign w:val="center"/>
          </w:tcPr>
          <w:p w14:paraId="3ACE0118" w14:textId="69365A59" w:rsidR="000D58A0" w:rsidRPr="008E7E3B" w:rsidRDefault="00C25CB6" w:rsidP="000F2CDD">
            <w:pPr>
              <w:rPr>
                <w:rFonts w:ascii="Arial" w:hAnsi="Arial" w:cs="Arial"/>
                <w:sz w:val="20"/>
                <w:szCs w:val="20"/>
                <w:lang w:val="en-GB"/>
              </w:rPr>
            </w:pPr>
            <w:r>
              <w:rPr>
                <w:rFonts w:ascii="Arial" w:hAnsi="Arial" w:cs="Arial"/>
                <w:sz w:val="20"/>
                <w:szCs w:val="20"/>
                <w:lang w:val="en-GB"/>
              </w:rPr>
              <w:t>4(*)</w:t>
            </w:r>
          </w:p>
        </w:tc>
      </w:tr>
    </w:tbl>
    <w:p w14:paraId="627DB2E1" w14:textId="5C06FBBE" w:rsidR="003030FF" w:rsidRDefault="00C25CB6" w:rsidP="003030FF">
      <w:pPr>
        <w:rPr>
          <w:rFonts w:ascii="Arial" w:hAnsi="Arial" w:cs="Arial"/>
          <w:b/>
          <w:sz w:val="20"/>
          <w:szCs w:val="20"/>
          <w:lang w:val="en-GB"/>
        </w:rPr>
      </w:pPr>
      <w:r>
        <w:rPr>
          <w:rFonts w:ascii="Arial" w:hAnsi="Arial" w:cs="Arial"/>
          <w:b/>
          <w:sz w:val="20"/>
          <w:szCs w:val="20"/>
          <w:lang w:val="en-GB"/>
        </w:rPr>
        <w:t xml:space="preserve">(*) None indicated in GenBank genomic record; discovered using tRNAscan-SE 2.0 at </w:t>
      </w:r>
      <w:hyperlink r:id="rId19" w:history="1">
        <w:r w:rsidRPr="00A31392">
          <w:rPr>
            <w:rStyle w:val="Hyperlink"/>
            <w:rFonts w:ascii="Arial" w:hAnsi="Arial" w:cs="Arial"/>
            <w:b/>
            <w:sz w:val="20"/>
            <w:szCs w:val="20"/>
            <w:lang w:val="en-GB"/>
          </w:rPr>
          <w:t>http://lowelab.ucsc.edu/tRNAscan-SE/</w:t>
        </w:r>
      </w:hyperlink>
      <w:r>
        <w:rPr>
          <w:rFonts w:ascii="Arial" w:hAnsi="Arial" w:cs="Arial"/>
          <w:b/>
          <w:sz w:val="20"/>
          <w:szCs w:val="20"/>
          <w:lang w:val="en-GB"/>
        </w:rPr>
        <w:t xml:space="preserve"> [5]</w:t>
      </w:r>
    </w:p>
    <w:p w14:paraId="0B444360" w14:textId="77777777" w:rsidR="003030FF" w:rsidRDefault="003030FF" w:rsidP="003030FF">
      <w:pPr>
        <w:rPr>
          <w:rFonts w:ascii="Arial" w:hAnsi="Arial" w:cs="Arial"/>
          <w:b/>
          <w:sz w:val="20"/>
          <w:szCs w:val="20"/>
          <w:lang w:val="en-GB"/>
        </w:rPr>
      </w:pPr>
    </w:p>
    <w:p w14:paraId="54D960FD" w14:textId="77777777" w:rsidR="003030FF" w:rsidRDefault="003030FF" w:rsidP="003030FF">
      <w:pPr>
        <w:rPr>
          <w:rFonts w:ascii="Arial" w:hAnsi="Arial" w:cs="Arial"/>
          <w:sz w:val="20"/>
          <w:szCs w:val="20"/>
          <w:lang w:val="en-GB"/>
        </w:rPr>
      </w:pPr>
      <w:r>
        <w:rPr>
          <w:rFonts w:ascii="Arial" w:hAnsi="Arial" w:cs="Arial"/>
          <w:b/>
          <w:color w:val="0000FF"/>
          <w:sz w:val="20"/>
          <w:szCs w:val="20"/>
          <w:lang w:val="en-GB"/>
        </w:rPr>
        <w:t xml:space="preserve">BLASTN homologs:  </w:t>
      </w:r>
      <w:r>
        <w:rPr>
          <w:rFonts w:ascii="Arial" w:hAnsi="Arial" w:cs="Arial"/>
          <w:sz w:val="20"/>
          <w:szCs w:val="20"/>
          <w:lang w:val="en-GB"/>
        </w:rPr>
        <w:t xml:space="preserve">Genomic orphan [1-3]. </w:t>
      </w:r>
    </w:p>
    <w:p w14:paraId="326A9CB5" w14:textId="77777777" w:rsidR="003030FF" w:rsidRDefault="003030FF" w:rsidP="003030FF">
      <w:pPr>
        <w:rPr>
          <w:rFonts w:ascii="Arial" w:hAnsi="Arial" w:cs="Arial"/>
          <w:sz w:val="20"/>
          <w:szCs w:val="20"/>
          <w:lang w:val="en-GB"/>
        </w:rPr>
      </w:pPr>
    </w:p>
    <w:p w14:paraId="3F0A9A94" w14:textId="77777777" w:rsidR="003030FF" w:rsidRDefault="003030FF" w:rsidP="003030FF">
      <w:pPr>
        <w:rPr>
          <w:rFonts w:ascii="Arial" w:hAnsi="Arial" w:cs="Arial"/>
          <w:b/>
          <w:color w:val="0000FF"/>
          <w:sz w:val="20"/>
          <w:szCs w:val="20"/>
          <w:lang w:val="en-GB"/>
        </w:rPr>
      </w:pPr>
      <w:r>
        <w:rPr>
          <w:rFonts w:ascii="Arial" w:hAnsi="Arial" w:cs="Arial"/>
          <w:b/>
          <w:color w:val="0000FF"/>
          <w:sz w:val="20"/>
          <w:szCs w:val="20"/>
          <w:lang w:val="en-GB"/>
        </w:rPr>
        <w:t xml:space="preserve">Electron micrograph: </w:t>
      </w:r>
      <w:r w:rsidRPr="008C5DE9">
        <w:rPr>
          <w:rFonts w:ascii="Arial" w:hAnsi="Arial" w:cs="Arial"/>
          <w:sz w:val="20"/>
          <w:szCs w:val="20"/>
          <w:lang w:val="en-GB"/>
        </w:rPr>
        <w:t>None available</w:t>
      </w:r>
    </w:p>
    <w:p w14:paraId="14D8FCE8" w14:textId="77777777" w:rsidR="003030FF" w:rsidRDefault="003030FF" w:rsidP="003030FF">
      <w:pPr>
        <w:jc w:val="center"/>
        <w:rPr>
          <w:rFonts w:ascii="Arial" w:hAnsi="Arial" w:cs="Arial"/>
          <w:b/>
          <w:color w:val="0000FF"/>
          <w:sz w:val="20"/>
          <w:szCs w:val="20"/>
          <w:lang w:val="en-GB"/>
        </w:rPr>
      </w:pPr>
    </w:p>
    <w:p w14:paraId="636AFB4A" w14:textId="5CAC804C" w:rsidR="003030FF" w:rsidRDefault="003030FF" w:rsidP="003030FF">
      <w:pPr>
        <w:rPr>
          <w:rFonts w:ascii="Arial" w:hAnsi="Arial" w:cs="Arial"/>
          <w:sz w:val="20"/>
          <w:szCs w:val="20"/>
          <w:lang w:val="en-GB"/>
        </w:rPr>
      </w:pPr>
      <w:r>
        <w:rPr>
          <w:rFonts w:ascii="Arial" w:hAnsi="Arial" w:cs="Arial"/>
          <w:b/>
          <w:color w:val="0000FF"/>
          <w:sz w:val="20"/>
          <w:szCs w:val="20"/>
          <w:lang w:val="en-GB"/>
        </w:rPr>
        <w:t xml:space="preserve">Phylogeny: </w:t>
      </w:r>
      <w:r>
        <w:rPr>
          <w:rFonts w:ascii="Arial" w:hAnsi="Arial" w:cs="Arial"/>
          <w:sz w:val="20"/>
          <w:szCs w:val="20"/>
          <w:lang w:val="en-GB"/>
        </w:rPr>
        <w:t xml:space="preserve">The phylogenetic tree was constructed using the </w:t>
      </w:r>
      <w:r w:rsidR="00C25CB6">
        <w:rPr>
          <w:rFonts w:ascii="Arial" w:hAnsi="Arial" w:cs="Arial"/>
          <w:sz w:val="20"/>
          <w:szCs w:val="20"/>
          <w:lang w:val="en-GB"/>
        </w:rPr>
        <w:t>terminase large subunit</w:t>
      </w:r>
      <w:r>
        <w:rPr>
          <w:rFonts w:ascii="Arial" w:hAnsi="Arial" w:cs="Arial"/>
          <w:sz w:val="20"/>
          <w:szCs w:val="20"/>
          <w:lang w:val="en-GB"/>
        </w:rPr>
        <w:t xml:space="preserve"> protein homologs of </w:t>
      </w:r>
      <w:r w:rsidR="00C25CB6">
        <w:rPr>
          <w:rFonts w:ascii="Arial" w:hAnsi="Arial" w:cs="Arial"/>
          <w:sz w:val="20"/>
          <w:szCs w:val="20"/>
          <w:lang w:val="en-GB"/>
        </w:rPr>
        <w:t>PaBG</w:t>
      </w:r>
      <w:r>
        <w:rPr>
          <w:rFonts w:ascii="Arial" w:hAnsi="Arial" w:cs="Arial"/>
          <w:sz w:val="20"/>
          <w:szCs w:val="20"/>
          <w:lang w:val="en-GB"/>
        </w:rPr>
        <w:t xml:space="preserve"> and related phages with phylogeny.fr in </w:t>
      </w:r>
      <w:r w:rsidRPr="00480292">
        <w:rPr>
          <w:rFonts w:ascii="Arial" w:hAnsi="Arial" w:cs="Arial"/>
          <w:sz w:val="20"/>
          <w:szCs w:val="20"/>
          <w:lang w:val="en-GB"/>
        </w:rPr>
        <w:t>“one click</w:t>
      </w:r>
      <w:r>
        <w:rPr>
          <w:rFonts w:ascii="Arial" w:hAnsi="Arial" w:cs="Arial"/>
          <w:sz w:val="20"/>
          <w:szCs w:val="20"/>
          <w:lang w:val="en-GB"/>
        </w:rPr>
        <w:t>” mode [8]</w:t>
      </w:r>
      <w:r w:rsidRPr="00480292">
        <w:rPr>
          <w:rFonts w:ascii="Arial" w:hAnsi="Arial" w:cs="Arial"/>
          <w:sz w:val="20"/>
          <w:szCs w:val="20"/>
          <w:lang w:val="en-GB"/>
        </w:rPr>
        <w:t>. "The "One Click mode" targets users that do</w:t>
      </w:r>
      <w:r>
        <w:rPr>
          <w:rFonts w:ascii="Arial" w:hAnsi="Arial" w:cs="Arial"/>
          <w:sz w:val="20"/>
          <w:szCs w:val="20"/>
          <w:lang w:val="en-GB"/>
        </w:rPr>
        <w:t xml:space="preserve"> </w:t>
      </w:r>
      <w:r w:rsidRPr="00480292">
        <w:rPr>
          <w:rFonts w:ascii="Arial" w:hAnsi="Arial" w:cs="Arial"/>
          <w:sz w:val="20"/>
          <w:szCs w:val="20"/>
          <w:lang w:val="en-GB"/>
        </w:rPr>
        <w:t>not wish to deal with program and parameter selection. By default, the pipeline is already set up to</w:t>
      </w:r>
      <w:r>
        <w:rPr>
          <w:rFonts w:ascii="Arial" w:hAnsi="Arial" w:cs="Arial"/>
          <w:sz w:val="20"/>
          <w:szCs w:val="20"/>
          <w:lang w:val="en-GB"/>
        </w:rPr>
        <w:t xml:space="preserve"> </w:t>
      </w:r>
      <w:r w:rsidRPr="00480292">
        <w:rPr>
          <w:rFonts w:ascii="Arial" w:hAnsi="Arial" w:cs="Arial"/>
          <w:sz w:val="20"/>
          <w:szCs w:val="20"/>
          <w:lang w:val="en-GB"/>
        </w:rPr>
        <w:t>run and connect programs recognized for their accuracy and speed (MUSCLE for multiple</w:t>
      </w:r>
      <w:r>
        <w:rPr>
          <w:rFonts w:ascii="Arial" w:hAnsi="Arial" w:cs="Arial"/>
          <w:sz w:val="20"/>
          <w:szCs w:val="20"/>
          <w:lang w:val="en-GB"/>
        </w:rPr>
        <w:t xml:space="preserve"> </w:t>
      </w:r>
      <w:r w:rsidRPr="00480292">
        <w:rPr>
          <w:rFonts w:ascii="Arial" w:hAnsi="Arial" w:cs="Arial"/>
          <w:sz w:val="20"/>
          <w:szCs w:val="20"/>
          <w:lang w:val="en-GB"/>
        </w:rPr>
        <w:t>alignment and PhyML for phylogeny) to reconstruct a robust phylogenetic tree from a set of</w:t>
      </w:r>
      <w:r>
        <w:rPr>
          <w:rFonts w:ascii="Arial" w:hAnsi="Arial" w:cs="Arial"/>
          <w:sz w:val="20"/>
          <w:szCs w:val="20"/>
          <w:lang w:val="en-GB"/>
        </w:rPr>
        <w:t xml:space="preserve"> </w:t>
      </w:r>
      <w:r w:rsidRPr="00480292">
        <w:rPr>
          <w:rFonts w:ascii="Arial" w:hAnsi="Arial" w:cs="Arial"/>
          <w:sz w:val="20"/>
          <w:szCs w:val="20"/>
          <w:lang w:val="en-GB"/>
        </w:rPr>
        <w:t>sequences." It also includes the use of Gblocks to eliminate poorly aligned positions and divergent</w:t>
      </w:r>
      <w:r>
        <w:rPr>
          <w:rFonts w:ascii="Arial" w:hAnsi="Arial" w:cs="Arial"/>
          <w:sz w:val="20"/>
          <w:szCs w:val="20"/>
          <w:lang w:val="en-GB"/>
        </w:rPr>
        <w:t xml:space="preserve"> </w:t>
      </w:r>
      <w:r w:rsidRPr="00480292">
        <w:rPr>
          <w:rFonts w:ascii="Arial" w:hAnsi="Arial" w:cs="Arial"/>
          <w:sz w:val="20"/>
          <w:szCs w:val="20"/>
          <w:lang w:val="en-GB"/>
        </w:rPr>
        <w:t>regions. "The usual bootstrapping procedure is replaced by a new confidence index that is much</w:t>
      </w:r>
      <w:r>
        <w:rPr>
          <w:rFonts w:ascii="Arial" w:hAnsi="Arial" w:cs="Arial"/>
          <w:sz w:val="20"/>
          <w:szCs w:val="20"/>
          <w:lang w:val="en-GB"/>
        </w:rPr>
        <w:t xml:space="preserve"> </w:t>
      </w:r>
      <w:r w:rsidRPr="00480292">
        <w:rPr>
          <w:rFonts w:ascii="Arial" w:hAnsi="Arial" w:cs="Arial"/>
          <w:sz w:val="20"/>
          <w:szCs w:val="20"/>
          <w:lang w:val="en-GB"/>
        </w:rPr>
        <w:t>faster to compute. See: Anisimova M., Gascuel O. Approximate likelihood ratio test for branches:</w:t>
      </w:r>
      <w:r>
        <w:rPr>
          <w:rFonts w:ascii="Arial" w:hAnsi="Arial" w:cs="Arial"/>
          <w:sz w:val="20"/>
          <w:szCs w:val="20"/>
          <w:lang w:val="en-GB"/>
        </w:rPr>
        <w:t xml:space="preserve"> </w:t>
      </w:r>
      <w:r w:rsidRPr="00480292">
        <w:rPr>
          <w:rFonts w:ascii="Arial" w:hAnsi="Arial" w:cs="Arial"/>
          <w:sz w:val="20"/>
          <w:szCs w:val="20"/>
          <w:lang w:val="en-GB"/>
        </w:rPr>
        <w:t xml:space="preserve">A fast, accurate and powerful alternative </w:t>
      </w:r>
      <w:r>
        <w:rPr>
          <w:rFonts w:ascii="Arial" w:hAnsi="Arial" w:cs="Arial"/>
          <w:sz w:val="20"/>
          <w:szCs w:val="20"/>
          <w:lang w:val="en-GB"/>
        </w:rPr>
        <w:t xml:space="preserve">[9] </w:t>
      </w:r>
      <w:r w:rsidRPr="00480292">
        <w:rPr>
          <w:rFonts w:ascii="Arial" w:hAnsi="Arial" w:cs="Arial"/>
          <w:sz w:val="20"/>
          <w:szCs w:val="20"/>
          <w:lang w:val="en-GB"/>
        </w:rPr>
        <w:t>for details."</w:t>
      </w:r>
    </w:p>
    <w:p w14:paraId="1A3729C4" w14:textId="77777777" w:rsidR="003030FF" w:rsidRDefault="003030FF" w:rsidP="003030FF">
      <w:pPr>
        <w:rPr>
          <w:rFonts w:ascii="Arial" w:hAnsi="Arial" w:cs="Arial"/>
          <w:sz w:val="20"/>
          <w:szCs w:val="20"/>
          <w:lang w:val="en-GB"/>
        </w:rPr>
      </w:pPr>
    </w:p>
    <w:p w14:paraId="5149FC8C" w14:textId="77777777" w:rsidR="003030FF" w:rsidRDefault="003030FF" w:rsidP="003030FF">
      <w:pPr>
        <w:rPr>
          <w:rFonts w:ascii="Arial" w:hAnsi="Arial" w:cs="Arial"/>
          <w:sz w:val="20"/>
          <w:szCs w:val="20"/>
          <w:lang w:val="en-GB"/>
        </w:rPr>
      </w:pPr>
    </w:p>
    <w:p w14:paraId="1E6A777B" w14:textId="70E9331C" w:rsidR="003030FF" w:rsidRPr="00E11B40" w:rsidRDefault="00C25CB6" w:rsidP="003030FF">
      <w:pPr>
        <w:pStyle w:val="ListParagraph"/>
        <w:ind w:left="1080"/>
        <w:rPr>
          <w:rFonts w:ascii="Arial" w:hAnsi="Arial" w:cs="Arial"/>
          <w:b/>
          <w:sz w:val="20"/>
          <w:szCs w:val="20"/>
          <w:lang w:val="en-GB"/>
        </w:rPr>
      </w:pPr>
      <w:r>
        <w:rPr>
          <w:rFonts w:ascii="Arial" w:hAnsi="Arial" w:cs="Arial"/>
          <w:b/>
          <w:sz w:val="20"/>
          <w:szCs w:val="20"/>
          <w:lang w:val="en-GB"/>
        </w:rPr>
        <w:t>TerL</w:t>
      </w:r>
      <w:r w:rsidR="003030FF">
        <w:rPr>
          <w:rFonts w:ascii="Arial" w:hAnsi="Arial" w:cs="Arial"/>
          <w:b/>
          <w:sz w:val="20"/>
          <w:szCs w:val="20"/>
          <w:lang w:val="en-GB"/>
        </w:rPr>
        <w:t xml:space="preserve"> protein</w:t>
      </w:r>
    </w:p>
    <w:p w14:paraId="75765D62" w14:textId="77777777" w:rsidR="003030FF" w:rsidRDefault="003030FF" w:rsidP="003030FF">
      <w:pPr>
        <w:rPr>
          <w:rFonts w:ascii="Arial" w:hAnsi="Arial" w:cs="Arial"/>
          <w:sz w:val="20"/>
          <w:szCs w:val="20"/>
          <w:lang w:val="en-GB"/>
        </w:rPr>
      </w:pPr>
    </w:p>
    <w:p w14:paraId="26218C53" w14:textId="1A2FC8C7" w:rsidR="003030FF" w:rsidRDefault="00C25CB6" w:rsidP="004C286B">
      <w:pPr>
        <w:pStyle w:val="BodyTextIndent"/>
        <w:ind w:left="0" w:firstLine="0"/>
        <w:rPr>
          <w:rFonts w:ascii="Times New Roman" w:hAnsi="Times New Roman"/>
          <w:b/>
          <w:color w:val="000000"/>
          <w:sz w:val="22"/>
          <w:szCs w:val="22"/>
        </w:rPr>
      </w:pPr>
      <w:r>
        <w:rPr>
          <w:noProof/>
          <w:lang w:eastAsia="en-US"/>
        </w:rPr>
        <mc:AlternateContent>
          <mc:Choice Requires="wps">
            <w:drawing>
              <wp:anchor distT="0" distB="0" distL="114300" distR="114300" simplePos="0" relativeHeight="251662848" behindDoc="0" locked="0" layoutInCell="1" allowOverlap="1" wp14:anchorId="36364778" wp14:editId="3F7459AB">
                <wp:simplePos x="0" y="0"/>
                <wp:positionH relativeFrom="column">
                  <wp:posOffset>1704975</wp:posOffset>
                </wp:positionH>
                <wp:positionV relativeFrom="paragraph">
                  <wp:posOffset>0</wp:posOffset>
                </wp:positionV>
                <wp:extent cx="3533775" cy="171450"/>
                <wp:effectExtent l="19050" t="19050" r="28575" b="19050"/>
                <wp:wrapNone/>
                <wp:docPr id="7" name="Rectangle 7"/>
                <wp:cNvGraphicFramePr/>
                <a:graphic xmlns:a="http://schemas.openxmlformats.org/drawingml/2006/main">
                  <a:graphicData uri="http://schemas.microsoft.com/office/word/2010/wordprocessingShape">
                    <wps:wsp>
                      <wps:cNvSpPr/>
                      <wps:spPr>
                        <a:xfrm>
                          <a:off x="0" y="0"/>
                          <a:ext cx="3533775" cy="171450"/>
                        </a:xfrm>
                        <a:prstGeom prst="rect">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BF7CEC" id="Rectangle 7" o:spid="_x0000_s1026" style="position:absolute;margin-left:134.25pt;margin-top:0;width:278.25pt;height:13.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" filled="f" strokecolor="#ffc000" strokeweight="2.25pt"/>
            </w:pict>
          </mc:Fallback>
        </mc:AlternateContent>
      </w:r>
      <w:r w:rsidR="000D58A0">
        <w:rPr>
          <w:noProof/>
        </w:rPr>
        <w:drawing>
          <wp:inline distT="0" distB="0" distL="0" distR="0" wp14:anchorId="3D128B36" wp14:editId="772DD48E">
            <wp:extent cx="6007735" cy="1821810"/>
            <wp:effectExtent l="0" t="0" r="0" b="7620"/>
            <wp:docPr id="6" name="Picture 6" descr="result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 tre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7735" cy="1821810"/>
                    </a:xfrm>
                    <a:prstGeom prst="rect">
                      <a:avLst/>
                    </a:prstGeom>
                    <a:noFill/>
                    <a:ln>
                      <a:noFill/>
                    </a:ln>
                  </pic:spPr>
                </pic:pic>
              </a:graphicData>
            </a:graphic>
          </wp:inline>
        </w:drawing>
      </w:r>
    </w:p>
    <w:p w14:paraId="6B892383" w14:textId="319F80F2" w:rsidR="004F2BAE" w:rsidRDefault="004F2BAE" w:rsidP="004F2BAE">
      <w:pPr>
        <w:rPr>
          <w:rFonts w:ascii="Arial" w:hAnsi="Arial" w:cs="Arial"/>
          <w:b/>
          <w:color w:val="0000FF"/>
          <w:sz w:val="20"/>
          <w:szCs w:val="20"/>
          <w:lang w:val="en-GB"/>
        </w:rPr>
      </w:pPr>
      <w:r w:rsidRPr="002E5D37">
        <w:rPr>
          <w:rFonts w:ascii="Arial" w:hAnsi="Arial" w:cs="Arial"/>
          <w:b/>
          <w:color w:val="FF0000"/>
          <w:sz w:val="20"/>
          <w:szCs w:val="20"/>
          <w:lang w:val="en-GB"/>
        </w:rPr>
        <w:t>Proposal</w:t>
      </w:r>
      <w:r>
        <w:rPr>
          <w:rFonts w:ascii="Arial" w:hAnsi="Arial" w:cs="Arial"/>
          <w:b/>
          <w:color w:val="FF0000"/>
          <w:sz w:val="20"/>
          <w:szCs w:val="20"/>
          <w:lang w:val="en-GB"/>
        </w:rPr>
        <w:t xml:space="preserve"> D</w:t>
      </w:r>
      <w:r w:rsidRPr="002E5D37">
        <w:rPr>
          <w:rFonts w:ascii="Arial" w:hAnsi="Arial" w:cs="Arial"/>
          <w:b/>
          <w:color w:val="FF0000"/>
          <w:sz w:val="20"/>
          <w:szCs w:val="20"/>
          <w:lang w:val="en-GB"/>
        </w:rPr>
        <w:t xml:space="preserve">: </w:t>
      </w:r>
      <w:r w:rsidRPr="002E5D37">
        <w:rPr>
          <w:rFonts w:ascii="Arial" w:hAnsi="Arial" w:cs="Arial"/>
          <w:sz w:val="20"/>
          <w:szCs w:val="20"/>
          <w:lang w:val="en-GB"/>
        </w:rPr>
        <w:t xml:space="preserve">To create a new genus, </w:t>
      </w:r>
      <w:r w:rsidR="008060A8" w:rsidRPr="008060A8">
        <w:rPr>
          <w:rFonts w:ascii="Arial" w:hAnsi="Arial" w:cs="Arial"/>
          <w:i/>
          <w:sz w:val="20"/>
          <w:szCs w:val="20"/>
          <w:lang w:val="en-GB"/>
        </w:rPr>
        <w:t>Loughborough</w:t>
      </w:r>
      <w:r w:rsidRPr="002E5D37">
        <w:rPr>
          <w:rFonts w:ascii="Arial" w:hAnsi="Arial" w:cs="Arial"/>
          <w:i/>
          <w:sz w:val="20"/>
          <w:szCs w:val="20"/>
          <w:lang w:val="en-GB"/>
        </w:rPr>
        <w:t>virus</w:t>
      </w:r>
    </w:p>
    <w:p w14:paraId="07245593" w14:textId="77777777" w:rsidR="004F2BAE" w:rsidRDefault="004F2BAE" w:rsidP="004F2BAE">
      <w:pPr>
        <w:rPr>
          <w:rFonts w:ascii="Arial" w:hAnsi="Arial" w:cs="Arial"/>
          <w:b/>
          <w:color w:val="0000FF"/>
          <w:sz w:val="20"/>
          <w:szCs w:val="20"/>
          <w:lang w:val="en-GB"/>
        </w:rPr>
      </w:pPr>
    </w:p>
    <w:p w14:paraId="4A461E0D" w14:textId="6CB79065" w:rsidR="008060A8" w:rsidRPr="008060A8" w:rsidRDefault="004F2BAE" w:rsidP="008060A8">
      <w:pPr>
        <w:rPr>
          <w:rFonts w:ascii="Arial" w:hAnsi="Arial" w:cs="Arial"/>
          <w:sz w:val="20"/>
          <w:szCs w:val="20"/>
          <w:lang w:val="en-GB"/>
        </w:rPr>
      </w:pPr>
      <w:r w:rsidRPr="00685D58">
        <w:rPr>
          <w:rFonts w:ascii="Arial" w:hAnsi="Arial" w:cs="Arial"/>
          <w:b/>
          <w:color w:val="0000FF"/>
          <w:sz w:val="20"/>
          <w:szCs w:val="20"/>
          <w:lang w:val="en-GB"/>
        </w:rPr>
        <w:t>Source of the name of this taxon</w:t>
      </w:r>
      <w:r>
        <w:rPr>
          <w:rFonts w:ascii="Arial" w:hAnsi="Arial" w:cs="Arial"/>
          <w:b/>
          <w:color w:val="0000FF"/>
          <w:sz w:val="20"/>
          <w:szCs w:val="20"/>
          <w:lang w:val="en-GB"/>
        </w:rPr>
        <w:t>:</w:t>
      </w:r>
      <w:r w:rsidRPr="00685D58">
        <w:rPr>
          <w:rFonts w:ascii="Arial" w:hAnsi="Arial" w:cs="Arial"/>
          <w:b/>
          <w:color w:val="0000FF"/>
          <w:sz w:val="20"/>
          <w:szCs w:val="20"/>
          <w:lang w:val="en-GB"/>
        </w:rPr>
        <w:t xml:space="preserve">  </w:t>
      </w:r>
      <w:r w:rsidRPr="004C286B">
        <w:rPr>
          <w:rFonts w:ascii="Arial" w:hAnsi="Arial" w:cs="Arial"/>
          <w:sz w:val="20"/>
          <w:szCs w:val="20"/>
          <w:lang w:val="en-GB"/>
        </w:rPr>
        <w:t xml:space="preserve">The name of this genus is derived from </w:t>
      </w:r>
      <w:r w:rsidR="008060A8" w:rsidRPr="008060A8">
        <w:rPr>
          <w:rFonts w:ascii="Arial" w:hAnsi="Arial" w:cs="Arial"/>
          <w:sz w:val="20"/>
          <w:szCs w:val="20"/>
          <w:lang w:val="en-GB"/>
        </w:rPr>
        <w:t>Loughborough</w:t>
      </w:r>
      <w:r w:rsidR="008060A8">
        <w:rPr>
          <w:rFonts w:ascii="Arial" w:hAnsi="Arial" w:cs="Arial"/>
          <w:sz w:val="20"/>
          <w:szCs w:val="20"/>
          <w:lang w:val="en-GB"/>
        </w:rPr>
        <w:t xml:space="preserve">, </w:t>
      </w:r>
      <w:r w:rsidR="008060A8" w:rsidRPr="008060A8">
        <w:rPr>
          <w:rFonts w:ascii="Arial" w:hAnsi="Arial" w:cs="Arial"/>
          <w:sz w:val="20"/>
          <w:szCs w:val="20"/>
          <w:lang w:val="en-GB"/>
        </w:rPr>
        <w:t>a town in the Charnwood borough of Leicestershire, England,</w:t>
      </w:r>
      <w:r w:rsidR="008060A8">
        <w:rPr>
          <w:rFonts w:ascii="Arial" w:hAnsi="Arial" w:cs="Arial"/>
          <w:sz w:val="20"/>
          <w:szCs w:val="20"/>
          <w:lang w:val="en-GB"/>
        </w:rPr>
        <w:t xml:space="preserve"> where the </w:t>
      </w:r>
      <w:r w:rsidR="008060A8" w:rsidRPr="008060A8">
        <w:rPr>
          <w:rFonts w:ascii="Arial" w:hAnsi="Arial" w:cs="Arial"/>
          <w:sz w:val="20"/>
          <w:szCs w:val="20"/>
          <w:lang w:val="en-GB"/>
        </w:rPr>
        <w:t>Division of Microbiology, Brewing &amp;</w:t>
      </w:r>
      <w:r w:rsidR="001919C1">
        <w:rPr>
          <w:rFonts w:ascii="Arial" w:hAnsi="Arial" w:cs="Arial"/>
          <w:sz w:val="20"/>
          <w:szCs w:val="20"/>
          <w:lang w:val="en-GB"/>
        </w:rPr>
        <w:t xml:space="preserve"> </w:t>
      </w:r>
      <w:r w:rsidR="008060A8" w:rsidRPr="008060A8">
        <w:rPr>
          <w:rFonts w:ascii="Arial" w:hAnsi="Arial" w:cs="Arial"/>
          <w:sz w:val="20"/>
          <w:szCs w:val="20"/>
          <w:lang w:val="en-GB"/>
        </w:rPr>
        <w:t>Biotechnology, School of Biosciences, University of Nottingham</w:t>
      </w:r>
      <w:r w:rsidR="008060A8">
        <w:rPr>
          <w:rFonts w:ascii="Arial" w:hAnsi="Arial" w:cs="Arial"/>
          <w:sz w:val="20"/>
          <w:szCs w:val="20"/>
          <w:lang w:val="en-GB"/>
        </w:rPr>
        <w:t xml:space="preserve"> is located. It is at this institution that the type phage was sequenced. It was isolated in Egypt using </w:t>
      </w:r>
      <w:r w:rsidR="008060A8" w:rsidRPr="001919C1">
        <w:rPr>
          <w:rFonts w:ascii="Arial" w:hAnsi="Arial" w:cs="Arial"/>
          <w:i/>
          <w:sz w:val="20"/>
          <w:szCs w:val="20"/>
          <w:lang w:val="en-GB"/>
        </w:rPr>
        <w:t>Salmonella enterica</w:t>
      </w:r>
      <w:r w:rsidR="008060A8" w:rsidRPr="008060A8">
        <w:rPr>
          <w:rFonts w:ascii="Arial" w:hAnsi="Arial" w:cs="Arial"/>
          <w:sz w:val="20"/>
          <w:szCs w:val="20"/>
          <w:lang w:val="en-GB"/>
        </w:rPr>
        <w:t xml:space="preserve"> subsp. </w:t>
      </w:r>
      <w:r w:rsidR="008060A8" w:rsidRPr="001919C1">
        <w:rPr>
          <w:rFonts w:ascii="Arial" w:hAnsi="Arial" w:cs="Arial"/>
          <w:i/>
          <w:sz w:val="20"/>
          <w:szCs w:val="20"/>
          <w:lang w:val="en-GB"/>
        </w:rPr>
        <w:t>enterica</w:t>
      </w:r>
      <w:r w:rsidR="008060A8" w:rsidRPr="008060A8">
        <w:rPr>
          <w:rFonts w:ascii="Arial" w:hAnsi="Arial" w:cs="Arial"/>
          <w:sz w:val="20"/>
          <w:szCs w:val="20"/>
          <w:lang w:val="en-GB"/>
        </w:rPr>
        <w:t xml:space="preserve"> serovar</w:t>
      </w:r>
    </w:p>
    <w:p w14:paraId="778D59F5" w14:textId="4ED65339" w:rsidR="004F2BAE" w:rsidRDefault="008060A8" w:rsidP="008060A8">
      <w:pPr>
        <w:rPr>
          <w:rFonts w:ascii="Arial" w:hAnsi="Arial" w:cs="Arial"/>
          <w:sz w:val="20"/>
          <w:szCs w:val="20"/>
          <w:lang w:val="en-GB"/>
        </w:rPr>
      </w:pPr>
      <w:r w:rsidRPr="008060A8">
        <w:rPr>
          <w:rFonts w:ascii="Arial" w:hAnsi="Arial" w:cs="Arial"/>
          <w:sz w:val="20"/>
          <w:szCs w:val="20"/>
          <w:lang w:val="en-GB"/>
        </w:rPr>
        <w:t>Enteritidis WT</w:t>
      </w:r>
      <w:r>
        <w:rPr>
          <w:rFonts w:ascii="Arial" w:hAnsi="Arial" w:cs="Arial"/>
          <w:sz w:val="20"/>
          <w:szCs w:val="20"/>
          <w:lang w:val="en-GB"/>
        </w:rPr>
        <w:t xml:space="preserve"> as the host.</w:t>
      </w:r>
    </w:p>
    <w:p w14:paraId="04964BDC" w14:textId="77777777" w:rsidR="008060A8" w:rsidRPr="004C286B" w:rsidRDefault="008060A8" w:rsidP="004F2BAE">
      <w:pPr>
        <w:rPr>
          <w:rFonts w:ascii="Arial" w:hAnsi="Arial" w:cs="Arial"/>
          <w:sz w:val="20"/>
          <w:szCs w:val="20"/>
          <w:lang w:val="en-GB"/>
        </w:rPr>
      </w:pPr>
    </w:p>
    <w:p w14:paraId="04C116DA" w14:textId="77777777" w:rsidR="004F2BAE" w:rsidRDefault="004F2BAE" w:rsidP="004F2BAE">
      <w:pPr>
        <w:rPr>
          <w:rFonts w:ascii="Arial" w:hAnsi="Arial" w:cs="Arial"/>
          <w:sz w:val="20"/>
          <w:szCs w:val="20"/>
          <w:lang w:val="en-GB"/>
        </w:rPr>
      </w:pPr>
      <w:r w:rsidRPr="00805C88">
        <w:rPr>
          <w:rFonts w:ascii="Arial" w:hAnsi="Arial" w:cs="Arial"/>
          <w:b/>
          <w:color w:val="0000FF"/>
          <w:sz w:val="20"/>
          <w:szCs w:val="20"/>
          <w:lang w:val="en-GB"/>
        </w:rPr>
        <w:t>History:</w:t>
      </w:r>
      <w:r>
        <w:rPr>
          <w:rFonts w:ascii="Arial" w:hAnsi="Arial" w:cs="Arial"/>
          <w:b/>
          <w:color w:val="0000FF"/>
          <w:sz w:val="20"/>
          <w:szCs w:val="20"/>
          <w:lang w:val="en-GB"/>
        </w:rPr>
        <w:t xml:space="preserve">  </w:t>
      </w:r>
      <w:r w:rsidRPr="002E5D37">
        <w:rPr>
          <w:rFonts w:ascii="Arial" w:hAnsi="Arial" w:cs="Arial"/>
          <w:sz w:val="20"/>
          <w:szCs w:val="20"/>
          <w:lang w:val="en-GB"/>
        </w:rPr>
        <w:t xml:space="preserve">This </w:t>
      </w:r>
      <w:r>
        <w:rPr>
          <w:rFonts w:ascii="Arial" w:hAnsi="Arial" w:cs="Arial"/>
          <w:sz w:val="20"/>
          <w:szCs w:val="20"/>
          <w:lang w:val="en-GB"/>
        </w:rPr>
        <w:t>lytic phage</w:t>
      </w:r>
    </w:p>
    <w:p w14:paraId="7E964CA2" w14:textId="70BF45D4" w:rsidR="004F2BAE" w:rsidRDefault="004F2BAE" w:rsidP="004F2BAE">
      <w:pPr>
        <w:rPr>
          <w:rFonts w:ascii="Arial" w:hAnsi="Arial" w:cs="Arial"/>
          <w:b/>
          <w:color w:val="0000FF"/>
          <w:sz w:val="20"/>
          <w:szCs w:val="20"/>
          <w:lang w:val="en-GB"/>
        </w:rPr>
      </w:pPr>
    </w:p>
    <w:p w14:paraId="796B2227" w14:textId="38F877A2" w:rsidR="004F2BAE" w:rsidRDefault="004F2BAE" w:rsidP="008060A8">
      <w:pPr>
        <w:rPr>
          <w:rFonts w:ascii="Arial" w:hAnsi="Arial" w:cs="Arial"/>
          <w:sz w:val="20"/>
          <w:szCs w:val="20"/>
          <w:lang w:val="en-GB"/>
        </w:rPr>
      </w:pPr>
      <w:r>
        <w:rPr>
          <w:rFonts w:ascii="Arial" w:hAnsi="Arial" w:cs="Arial"/>
          <w:b/>
          <w:color w:val="0000FF"/>
          <w:sz w:val="20"/>
          <w:szCs w:val="20"/>
          <w:lang w:val="en-GB"/>
        </w:rPr>
        <w:t xml:space="preserve">Reference:   </w:t>
      </w:r>
      <w:r w:rsidR="008060A8">
        <w:rPr>
          <w:rFonts w:ascii="Arial" w:hAnsi="Arial" w:cs="Arial"/>
          <w:sz w:val="20"/>
          <w:szCs w:val="20"/>
          <w:lang w:val="en-GB"/>
        </w:rPr>
        <w:t>None</w:t>
      </w:r>
    </w:p>
    <w:p w14:paraId="1E0A2257" w14:textId="77777777" w:rsidR="004F2BAE" w:rsidRDefault="004F2BAE" w:rsidP="004F2BAE">
      <w:pPr>
        <w:rPr>
          <w:rFonts w:ascii="Arial" w:hAnsi="Arial" w:cs="Arial"/>
          <w:sz w:val="20"/>
          <w:szCs w:val="20"/>
          <w:lang w:val="en-GB"/>
        </w:rPr>
      </w:pPr>
    </w:p>
    <w:p w14:paraId="05D413F0" w14:textId="77777777" w:rsidR="004F2BAE" w:rsidRDefault="004F2BAE" w:rsidP="004F2BAE">
      <w:pPr>
        <w:rPr>
          <w:rFonts w:ascii="Arial" w:hAnsi="Arial" w:cs="Arial"/>
          <w:sz w:val="20"/>
          <w:szCs w:val="20"/>
          <w:lang w:val="en-GB"/>
        </w:rPr>
      </w:pPr>
    </w:p>
    <w:p w14:paraId="5E632E5B" w14:textId="77777777" w:rsidR="004F2BAE" w:rsidRDefault="004F2BAE" w:rsidP="004F2BAE">
      <w:pPr>
        <w:rPr>
          <w:rFonts w:ascii="Arial" w:hAnsi="Arial" w:cs="Arial"/>
          <w:b/>
          <w:color w:val="0000FF"/>
          <w:sz w:val="20"/>
          <w:szCs w:val="20"/>
          <w:lang w:val="en-GB"/>
        </w:rPr>
      </w:pPr>
      <w:r w:rsidRPr="00805C88">
        <w:rPr>
          <w:rFonts w:ascii="Arial" w:hAnsi="Arial" w:cs="Arial"/>
          <w:b/>
          <w:color w:val="0000FF"/>
          <w:sz w:val="20"/>
          <w:szCs w:val="20"/>
          <w:lang w:val="en-GB"/>
        </w:rPr>
        <w:t>GenBank Summary:</w:t>
      </w:r>
    </w:p>
    <w:p w14:paraId="1DF64D20" w14:textId="77777777" w:rsidR="004F2BAE" w:rsidRDefault="004F2BAE" w:rsidP="004F2BAE">
      <w:pPr>
        <w:rPr>
          <w:rFonts w:ascii="Arial" w:hAnsi="Arial" w:cs="Arial"/>
          <w:b/>
          <w:color w:val="0000FF"/>
          <w:sz w:val="20"/>
          <w:szCs w:val="20"/>
          <w:lang w:val="en-GB"/>
        </w:rPr>
      </w:pPr>
    </w:p>
    <w:tbl>
      <w:tblPr>
        <w:tblStyle w:val="TableGrid"/>
        <w:tblW w:w="0" w:type="auto"/>
        <w:tblLook w:val="04A0" w:firstRow="1" w:lastRow="0" w:firstColumn="1" w:lastColumn="0" w:noHBand="0" w:noVBand="1"/>
      </w:tblPr>
      <w:tblGrid>
        <w:gridCol w:w="2198"/>
        <w:gridCol w:w="1503"/>
        <w:gridCol w:w="1503"/>
        <w:gridCol w:w="866"/>
        <w:gridCol w:w="694"/>
        <w:gridCol w:w="850"/>
        <w:gridCol w:w="694"/>
      </w:tblGrid>
      <w:tr w:rsidR="004F2BAE" w:rsidRPr="008E7E3B" w14:paraId="7B04F276" w14:textId="77777777" w:rsidTr="000F2CDD">
        <w:tc>
          <w:tcPr>
            <w:tcW w:w="2198" w:type="dxa"/>
          </w:tcPr>
          <w:p w14:paraId="0CF985F7" w14:textId="77777777" w:rsidR="004F2BAE" w:rsidRPr="008E7E3B" w:rsidRDefault="004F2BAE" w:rsidP="000F2CDD">
            <w:pPr>
              <w:rPr>
                <w:rFonts w:ascii="Arial" w:hAnsi="Arial" w:cs="Arial"/>
                <w:sz w:val="20"/>
                <w:szCs w:val="20"/>
                <w:lang w:val="en-GB"/>
              </w:rPr>
            </w:pPr>
            <w:r>
              <w:rPr>
                <w:rFonts w:ascii="Arial" w:hAnsi="Arial" w:cs="Arial"/>
                <w:sz w:val="20"/>
                <w:szCs w:val="20"/>
                <w:lang w:val="en-GB"/>
              </w:rPr>
              <w:t>Phage name</w:t>
            </w:r>
          </w:p>
        </w:tc>
        <w:tc>
          <w:tcPr>
            <w:tcW w:w="1503" w:type="dxa"/>
          </w:tcPr>
          <w:p w14:paraId="5B951731" w14:textId="77777777" w:rsidR="004F2BAE" w:rsidRPr="008E7E3B" w:rsidRDefault="004F2BAE" w:rsidP="000F2CDD">
            <w:pPr>
              <w:rPr>
                <w:rFonts w:ascii="Arial" w:hAnsi="Arial" w:cs="Arial"/>
                <w:sz w:val="20"/>
                <w:szCs w:val="20"/>
                <w:lang w:val="en-GB"/>
              </w:rPr>
            </w:pPr>
            <w:r>
              <w:rPr>
                <w:rFonts w:ascii="Arial" w:hAnsi="Arial" w:cs="Arial"/>
                <w:sz w:val="20"/>
                <w:szCs w:val="20"/>
                <w:lang w:val="en-GB"/>
              </w:rPr>
              <w:t>RefSeq No.</w:t>
            </w:r>
          </w:p>
        </w:tc>
        <w:tc>
          <w:tcPr>
            <w:tcW w:w="1503" w:type="dxa"/>
          </w:tcPr>
          <w:p w14:paraId="01A79111" w14:textId="77777777" w:rsidR="004F2BAE" w:rsidRPr="008E7E3B" w:rsidRDefault="004F2BAE" w:rsidP="000F2CDD">
            <w:pPr>
              <w:rPr>
                <w:rFonts w:ascii="Arial" w:hAnsi="Arial" w:cs="Arial"/>
                <w:sz w:val="20"/>
                <w:szCs w:val="20"/>
                <w:lang w:val="en-GB"/>
              </w:rPr>
            </w:pPr>
            <w:r w:rsidRPr="008E7E3B">
              <w:rPr>
                <w:rFonts w:ascii="Arial" w:hAnsi="Arial" w:cs="Arial"/>
                <w:sz w:val="20"/>
                <w:szCs w:val="20"/>
                <w:lang w:val="en-GB"/>
              </w:rPr>
              <w:t xml:space="preserve">INSDC </w:t>
            </w:r>
          </w:p>
        </w:tc>
        <w:tc>
          <w:tcPr>
            <w:tcW w:w="866" w:type="dxa"/>
          </w:tcPr>
          <w:p w14:paraId="1474D99F" w14:textId="77777777" w:rsidR="004F2BAE" w:rsidRPr="008E7E3B" w:rsidRDefault="004F2BAE" w:rsidP="000F2CDD">
            <w:pPr>
              <w:rPr>
                <w:rFonts w:ascii="Arial" w:hAnsi="Arial" w:cs="Arial"/>
                <w:sz w:val="20"/>
                <w:szCs w:val="20"/>
                <w:lang w:val="en-GB"/>
              </w:rPr>
            </w:pPr>
            <w:r w:rsidRPr="008E7E3B">
              <w:rPr>
                <w:rFonts w:ascii="Arial" w:hAnsi="Arial" w:cs="Arial"/>
                <w:sz w:val="20"/>
                <w:szCs w:val="20"/>
                <w:lang w:val="en-GB"/>
              </w:rPr>
              <w:t>Size (Kb)</w:t>
            </w:r>
          </w:p>
        </w:tc>
        <w:tc>
          <w:tcPr>
            <w:tcW w:w="694" w:type="dxa"/>
          </w:tcPr>
          <w:p w14:paraId="61CD7530" w14:textId="77777777" w:rsidR="004F2BAE" w:rsidRPr="008E7E3B" w:rsidRDefault="004F2BAE" w:rsidP="000F2CDD">
            <w:pPr>
              <w:rPr>
                <w:rFonts w:ascii="Arial" w:hAnsi="Arial" w:cs="Arial"/>
                <w:sz w:val="20"/>
                <w:szCs w:val="20"/>
                <w:lang w:val="en-GB"/>
              </w:rPr>
            </w:pPr>
            <w:r w:rsidRPr="008E7E3B">
              <w:rPr>
                <w:rFonts w:ascii="Arial" w:hAnsi="Arial" w:cs="Arial"/>
                <w:sz w:val="20"/>
                <w:szCs w:val="20"/>
                <w:lang w:val="en-GB"/>
              </w:rPr>
              <w:t xml:space="preserve">GC% </w:t>
            </w:r>
          </w:p>
        </w:tc>
        <w:tc>
          <w:tcPr>
            <w:tcW w:w="850" w:type="dxa"/>
          </w:tcPr>
          <w:p w14:paraId="2215A245" w14:textId="77777777" w:rsidR="004F2BAE" w:rsidRPr="008E7E3B" w:rsidRDefault="004F2BAE" w:rsidP="000F2CDD">
            <w:pPr>
              <w:rPr>
                <w:rFonts w:ascii="Arial" w:hAnsi="Arial" w:cs="Arial"/>
                <w:sz w:val="20"/>
                <w:szCs w:val="20"/>
                <w:lang w:val="en-GB"/>
              </w:rPr>
            </w:pPr>
            <w:r w:rsidRPr="008E7E3B">
              <w:rPr>
                <w:rFonts w:ascii="Arial" w:hAnsi="Arial" w:cs="Arial"/>
                <w:sz w:val="20"/>
                <w:szCs w:val="20"/>
                <w:lang w:val="en-GB"/>
              </w:rPr>
              <w:t xml:space="preserve">Protein </w:t>
            </w:r>
          </w:p>
        </w:tc>
        <w:tc>
          <w:tcPr>
            <w:tcW w:w="694" w:type="dxa"/>
          </w:tcPr>
          <w:p w14:paraId="32FEFB8C" w14:textId="77777777" w:rsidR="004F2BAE" w:rsidRPr="008E7E3B" w:rsidRDefault="004F2BAE" w:rsidP="000F2CDD">
            <w:pPr>
              <w:rPr>
                <w:rFonts w:ascii="Arial" w:hAnsi="Arial" w:cs="Arial"/>
                <w:sz w:val="20"/>
                <w:szCs w:val="20"/>
                <w:lang w:val="en-GB"/>
              </w:rPr>
            </w:pPr>
            <w:r w:rsidRPr="008E7E3B">
              <w:rPr>
                <w:rFonts w:ascii="Arial" w:hAnsi="Arial" w:cs="Arial"/>
                <w:sz w:val="20"/>
                <w:szCs w:val="20"/>
                <w:lang w:val="en-GB"/>
              </w:rPr>
              <w:t>tRNA</w:t>
            </w:r>
          </w:p>
        </w:tc>
      </w:tr>
      <w:tr w:rsidR="008060A8" w:rsidRPr="008E7E3B" w14:paraId="1A15AA80" w14:textId="77777777" w:rsidTr="000F2CDD">
        <w:tc>
          <w:tcPr>
            <w:tcW w:w="2198" w:type="dxa"/>
          </w:tcPr>
          <w:p w14:paraId="07D69973" w14:textId="54C42D4E" w:rsidR="008060A8" w:rsidRDefault="008060A8" w:rsidP="000F2CDD">
            <w:pPr>
              <w:rPr>
                <w:rFonts w:ascii="Arial" w:hAnsi="Arial" w:cs="Arial"/>
                <w:sz w:val="20"/>
                <w:szCs w:val="20"/>
                <w:lang w:val="en-GB"/>
              </w:rPr>
            </w:pPr>
            <w:r w:rsidRPr="008060A8">
              <w:rPr>
                <w:rFonts w:ascii="Arial" w:hAnsi="Arial" w:cs="Arial"/>
                <w:sz w:val="20"/>
                <w:szCs w:val="20"/>
                <w:lang w:val="en-GB"/>
              </w:rPr>
              <w:t>Salmonella phage ZCSE2</w:t>
            </w:r>
          </w:p>
        </w:tc>
        <w:tc>
          <w:tcPr>
            <w:tcW w:w="1503" w:type="dxa"/>
            <w:vAlign w:val="center"/>
          </w:tcPr>
          <w:p w14:paraId="4EC97890" w14:textId="654F94A2" w:rsidR="008060A8" w:rsidRPr="008E7E3B" w:rsidRDefault="008060A8" w:rsidP="000F2CDD">
            <w:pPr>
              <w:rPr>
                <w:rFonts w:ascii="Arial" w:hAnsi="Arial" w:cs="Arial"/>
                <w:sz w:val="20"/>
                <w:szCs w:val="20"/>
                <w:lang w:val="en-GB"/>
              </w:rPr>
            </w:pPr>
          </w:p>
        </w:tc>
        <w:tc>
          <w:tcPr>
            <w:tcW w:w="1503" w:type="dxa"/>
            <w:vAlign w:val="center"/>
          </w:tcPr>
          <w:p w14:paraId="22231776" w14:textId="103410F8" w:rsidR="008060A8" w:rsidRPr="008E7E3B" w:rsidRDefault="003408AE" w:rsidP="000F2CDD">
            <w:pPr>
              <w:rPr>
                <w:rFonts w:ascii="Arial" w:hAnsi="Arial" w:cs="Arial"/>
                <w:sz w:val="20"/>
                <w:szCs w:val="20"/>
                <w:lang w:val="en-GB"/>
              </w:rPr>
            </w:pPr>
            <w:hyperlink r:id="rId21" w:tgtFrame="_blank" w:history="1">
              <w:r w:rsidR="008060A8">
                <w:rPr>
                  <w:rStyle w:val="Hyperlink"/>
                </w:rPr>
                <w:t>MK673511.1</w:t>
              </w:r>
            </w:hyperlink>
          </w:p>
        </w:tc>
        <w:tc>
          <w:tcPr>
            <w:tcW w:w="866" w:type="dxa"/>
            <w:vAlign w:val="center"/>
          </w:tcPr>
          <w:p w14:paraId="3747D9F7" w14:textId="387BBAFC" w:rsidR="008060A8" w:rsidRPr="008E7E3B" w:rsidRDefault="008060A8" w:rsidP="000F2CDD">
            <w:pPr>
              <w:rPr>
                <w:rFonts w:ascii="Arial" w:hAnsi="Arial" w:cs="Arial"/>
                <w:sz w:val="20"/>
                <w:szCs w:val="20"/>
                <w:lang w:val="en-GB"/>
              </w:rPr>
            </w:pPr>
            <w:r>
              <w:t>53.97</w:t>
            </w:r>
          </w:p>
        </w:tc>
        <w:tc>
          <w:tcPr>
            <w:tcW w:w="694" w:type="dxa"/>
            <w:vAlign w:val="center"/>
          </w:tcPr>
          <w:p w14:paraId="5A81B93D" w14:textId="7DC1148F" w:rsidR="008060A8" w:rsidRPr="008E7E3B" w:rsidRDefault="008060A8" w:rsidP="000F2CDD">
            <w:pPr>
              <w:rPr>
                <w:rFonts w:ascii="Arial" w:hAnsi="Arial" w:cs="Arial"/>
                <w:sz w:val="20"/>
                <w:szCs w:val="20"/>
                <w:lang w:val="en-GB"/>
              </w:rPr>
            </w:pPr>
            <w:r>
              <w:t>45.8</w:t>
            </w:r>
          </w:p>
        </w:tc>
        <w:tc>
          <w:tcPr>
            <w:tcW w:w="850" w:type="dxa"/>
            <w:vAlign w:val="center"/>
          </w:tcPr>
          <w:p w14:paraId="3DAC3134" w14:textId="733EA8EF" w:rsidR="008060A8" w:rsidRPr="008E7E3B" w:rsidRDefault="008060A8" w:rsidP="000F2CDD">
            <w:pPr>
              <w:rPr>
                <w:rFonts w:ascii="Arial" w:hAnsi="Arial" w:cs="Arial"/>
                <w:sz w:val="20"/>
                <w:szCs w:val="20"/>
                <w:lang w:val="en-GB"/>
              </w:rPr>
            </w:pPr>
            <w:r>
              <w:t>78</w:t>
            </w:r>
          </w:p>
        </w:tc>
        <w:tc>
          <w:tcPr>
            <w:tcW w:w="694" w:type="dxa"/>
            <w:vAlign w:val="center"/>
          </w:tcPr>
          <w:p w14:paraId="11E85BC7" w14:textId="4DD95805" w:rsidR="008060A8" w:rsidRPr="008E7E3B" w:rsidRDefault="008060A8" w:rsidP="000F2CDD">
            <w:pPr>
              <w:rPr>
                <w:rFonts w:ascii="Arial" w:hAnsi="Arial" w:cs="Arial"/>
                <w:sz w:val="20"/>
                <w:szCs w:val="20"/>
                <w:lang w:val="en-GB"/>
              </w:rPr>
            </w:pPr>
            <w:r>
              <w:rPr>
                <w:rFonts w:ascii="Arial" w:hAnsi="Arial" w:cs="Arial"/>
                <w:sz w:val="20"/>
                <w:szCs w:val="20"/>
                <w:lang w:val="en-GB"/>
              </w:rPr>
              <w:t>0</w:t>
            </w:r>
          </w:p>
        </w:tc>
      </w:tr>
    </w:tbl>
    <w:p w14:paraId="035AC0D9" w14:textId="77777777" w:rsidR="004F2BAE" w:rsidRDefault="004F2BAE" w:rsidP="004F2BAE">
      <w:pPr>
        <w:rPr>
          <w:rFonts w:ascii="Arial" w:hAnsi="Arial" w:cs="Arial"/>
          <w:b/>
          <w:sz w:val="20"/>
          <w:szCs w:val="20"/>
          <w:lang w:val="en-GB"/>
        </w:rPr>
      </w:pPr>
    </w:p>
    <w:p w14:paraId="4BA4E640" w14:textId="6060FD0F" w:rsidR="004F2BAE" w:rsidRDefault="004F2BAE" w:rsidP="004F2BAE">
      <w:pPr>
        <w:rPr>
          <w:rFonts w:ascii="Arial" w:hAnsi="Arial" w:cs="Arial"/>
          <w:sz w:val="20"/>
          <w:szCs w:val="20"/>
          <w:lang w:val="en-GB"/>
        </w:rPr>
      </w:pPr>
      <w:r>
        <w:rPr>
          <w:rFonts w:ascii="Arial" w:hAnsi="Arial" w:cs="Arial"/>
          <w:b/>
          <w:color w:val="0000FF"/>
          <w:sz w:val="20"/>
          <w:szCs w:val="20"/>
          <w:lang w:val="en-GB"/>
        </w:rPr>
        <w:t xml:space="preserve">BLASTN homologs:  </w:t>
      </w:r>
      <w:r w:rsidR="008060A8">
        <w:rPr>
          <w:rFonts w:ascii="Arial" w:hAnsi="Arial" w:cs="Arial"/>
          <w:sz w:val="20"/>
          <w:szCs w:val="20"/>
          <w:lang w:val="en-GB"/>
        </w:rPr>
        <w:t xml:space="preserve">The next most related phage is </w:t>
      </w:r>
      <w:r w:rsidR="008060A8" w:rsidRPr="008060A8">
        <w:rPr>
          <w:rFonts w:ascii="Arial" w:hAnsi="Arial" w:cs="Arial"/>
          <w:sz w:val="20"/>
          <w:szCs w:val="20"/>
          <w:lang w:val="en-GB"/>
        </w:rPr>
        <w:t>Salmonella phage vB_SenM_PA13076</w:t>
      </w:r>
      <w:r w:rsidR="008060A8">
        <w:rPr>
          <w:rFonts w:ascii="Arial" w:hAnsi="Arial" w:cs="Arial"/>
          <w:sz w:val="20"/>
          <w:szCs w:val="20"/>
          <w:lang w:val="en-GB"/>
        </w:rPr>
        <w:t xml:space="preserve"> which shows 67.3% sequence identity to ZCSE2</w:t>
      </w:r>
      <w:r>
        <w:rPr>
          <w:rFonts w:ascii="Arial" w:hAnsi="Arial" w:cs="Arial"/>
          <w:sz w:val="20"/>
          <w:szCs w:val="20"/>
          <w:lang w:val="en-GB"/>
        </w:rPr>
        <w:t xml:space="preserve"> [1-3]. </w:t>
      </w:r>
      <w:r w:rsidR="008060A8">
        <w:rPr>
          <w:rFonts w:ascii="Arial" w:hAnsi="Arial" w:cs="Arial"/>
          <w:sz w:val="20"/>
          <w:szCs w:val="20"/>
          <w:lang w:val="en-GB"/>
        </w:rPr>
        <w:t xml:space="preserve"> While this is sufficient to suggest a subfamily, we do not propose one at this time.</w:t>
      </w:r>
    </w:p>
    <w:p w14:paraId="1021FF8B" w14:textId="77777777" w:rsidR="004F2BAE" w:rsidRDefault="004F2BAE" w:rsidP="004F2BAE">
      <w:pPr>
        <w:rPr>
          <w:rFonts w:ascii="Arial" w:hAnsi="Arial" w:cs="Arial"/>
          <w:sz w:val="20"/>
          <w:szCs w:val="20"/>
          <w:lang w:val="en-GB"/>
        </w:rPr>
      </w:pPr>
    </w:p>
    <w:p w14:paraId="03552641" w14:textId="77777777" w:rsidR="004F2BAE" w:rsidRDefault="004F2BAE" w:rsidP="004F2BAE">
      <w:pPr>
        <w:rPr>
          <w:rFonts w:ascii="Arial" w:hAnsi="Arial" w:cs="Arial"/>
          <w:b/>
          <w:color w:val="0000FF"/>
          <w:sz w:val="20"/>
          <w:szCs w:val="20"/>
          <w:lang w:val="en-GB"/>
        </w:rPr>
      </w:pPr>
      <w:r>
        <w:rPr>
          <w:rFonts w:ascii="Arial" w:hAnsi="Arial" w:cs="Arial"/>
          <w:b/>
          <w:color w:val="0000FF"/>
          <w:sz w:val="20"/>
          <w:szCs w:val="20"/>
          <w:lang w:val="en-GB"/>
        </w:rPr>
        <w:lastRenderedPageBreak/>
        <w:t xml:space="preserve">Electron micrograph: </w:t>
      </w:r>
      <w:r w:rsidRPr="008C5DE9">
        <w:rPr>
          <w:rFonts w:ascii="Arial" w:hAnsi="Arial" w:cs="Arial"/>
          <w:sz w:val="20"/>
          <w:szCs w:val="20"/>
          <w:lang w:val="en-GB"/>
        </w:rPr>
        <w:t>None available</w:t>
      </w:r>
    </w:p>
    <w:p w14:paraId="74A94C46" w14:textId="77777777" w:rsidR="004F2BAE" w:rsidRDefault="004F2BAE" w:rsidP="004F2BAE">
      <w:pPr>
        <w:jc w:val="center"/>
        <w:rPr>
          <w:rFonts w:ascii="Arial" w:hAnsi="Arial" w:cs="Arial"/>
          <w:b/>
          <w:color w:val="0000FF"/>
          <w:sz w:val="20"/>
          <w:szCs w:val="20"/>
          <w:lang w:val="en-GB"/>
        </w:rPr>
      </w:pPr>
    </w:p>
    <w:p w14:paraId="1DE01045" w14:textId="60341D63" w:rsidR="004F2BAE" w:rsidRDefault="004F2BAE" w:rsidP="004F2BAE">
      <w:pPr>
        <w:rPr>
          <w:rFonts w:ascii="Arial" w:hAnsi="Arial" w:cs="Arial"/>
          <w:sz w:val="20"/>
          <w:szCs w:val="20"/>
          <w:lang w:val="en-GB"/>
        </w:rPr>
      </w:pPr>
      <w:r>
        <w:rPr>
          <w:rFonts w:ascii="Arial" w:hAnsi="Arial" w:cs="Arial"/>
          <w:b/>
          <w:color w:val="0000FF"/>
          <w:sz w:val="20"/>
          <w:szCs w:val="20"/>
          <w:lang w:val="en-GB"/>
        </w:rPr>
        <w:t xml:space="preserve">Phylogeny: </w:t>
      </w:r>
      <w:r>
        <w:rPr>
          <w:rFonts w:ascii="Arial" w:hAnsi="Arial" w:cs="Arial"/>
          <w:sz w:val="20"/>
          <w:szCs w:val="20"/>
          <w:lang w:val="en-GB"/>
        </w:rPr>
        <w:t xml:space="preserve">The phylogenetic tree was constructed using the terminase large subunit protein homologs of </w:t>
      </w:r>
      <w:r w:rsidR="008060A8">
        <w:rPr>
          <w:rFonts w:ascii="Arial" w:hAnsi="Arial" w:cs="Arial"/>
          <w:sz w:val="20"/>
          <w:szCs w:val="20"/>
          <w:lang w:val="en-GB"/>
        </w:rPr>
        <w:t>ZCSE2</w:t>
      </w:r>
      <w:r>
        <w:rPr>
          <w:rFonts w:ascii="Arial" w:hAnsi="Arial" w:cs="Arial"/>
          <w:sz w:val="20"/>
          <w:szCs w:val="20"/>
          <w:lang w:val="en-GB"/>
        </w:rPr>
        <w:t xml:space="preserve"> and related phages with phylogeny.fr in </w:t>
      </w:r>
      <w:r w:rsidRPr="00480292">
        <w:rPr>
          <w:rFonts w:ascii="Arial" w:hAnsi="Arial" w:cs="Arial"/>
          <w:sz w:val="20"/>
          <w:szCs w:val="20"/>
          <w:lang w:val="en-GB"/>
        </w:rPr>
        <w:t>“one click</w:t>
      </w:r>
      <w:r>
        <w:rPr>
          <w:rFonts w:ascii="Arial" w:hAnsi="Arial" w:cs="Arial"/>
          <w:sz w:val="20"/>
          <w:szCs w:val="20"/>
          <w:lang w:val="en-GB"/>
        </w:rPr>
        <w:t>” mode [8]</w:t>
      </w:r>
      <w:r w:rsidRPr="00480292">
        <w:rPr>
          <w:rFonts w:ascii="Arial" w:hAnsi="Arial" w:cs="Arial"/>
          <w:sz w:val="20"/>
          <w:szCs w:val="20"/>
          <w:lang w:val="en-GB"/>
        </w:rPr>
        <w:t>. "The "One Click mode" targets users that do</w:t>
      </w:r>
      <w:r>
        <w:rPr>
          <w:rFonts w:ascii="Arial" w:hAnsi="Arial" w:cs="Arial"/>
          <w:sz w:val="20"/>
          <w:szCs w:val="20"/>
          <w:lang w:val="en-GB"/>
        </w:rPr>
        <w:t xml:space="preserve"> </w:t>
      </w:r>
      <w:r w:rsidRPr="00480292">
        <w:rPr>
          <w:rFonts w:ascii="Arial" w:hAnsi="Arial" w:cs="Arial"/>
          <w:sz w:val="20"/>
          <w:szCs w:val="20"/>
          <w:lang w:val="en-GB"/>
        </w:rPr>
        <w:t>not wish to deal with program and parameter selection. By default, the pipeline is already set up to</w:t>
      </w:r>
      <w:r>
        <w:rPr>
          <w:rFonts w:ascii="Arial" w:hAnsi="Arial" w:cs="Arial"/>
          <w:sz w:val="20"/>
          <w:szCs w:val="20"/>
          <w:lang w:val="en-GB"/>
        </w:rPr>
        <w:t xml:space="preserve"> </w:t>
      </w:r>
      <w:r w:rsidRPr="00480292">
        <w:rPr>
          <w:rFonts w:ascii="Arial" w:hAnsi="Arial" w:cs="Arial"/>
          <w:sz w:val="20"/>
          <w:szCs w:val="20"/>
          <w:lang w:val="en-GB"/>
        </w:rPr>
        <w:t>run and connect programs recognized for their accuracy and speed (MUSCLE for multiple</w:t>
      </w:r>
      <w:r>
        <w:rPr>
          <w:rFonts w:ascii="Arial" w:hAnsi="Arial" w:cs="Arial"/>
          <w:sz w:val="20"/>
          <w:szCs w:val="20"/>
          <w:lang w:val="en-GB"/>
        </w:rPr>
        <w:t xml:space="preserve"> </w:t>
      </w:r>
      <w:r w:rsidRPr="00480292">
        <w:rPr>
          <w:rFonts w:ascii="Arial" w:hAnsi="Arial" w:cs="Arial"/>
          <w:sz w:val="20"/>
          <w:szCs w:val="20"/>
          <w:lang w:val="en-GB"/>
        </w:rPr>
        <w:t>alignment and PhyML for phylogeny) to reconstruct a robust phylogenetic tree from a set of</w:t>
      </w:r>
      <w:r>
        <w:rPr>
          <w:rFonts w:ascii="Arial" w:hAnsi="Arial" w:cs="Arial"/>
          <w:sz w:val="20"/>
          <w:szCs w:val="20"/>
          <w:lang w:val="en-GB"/>
        </w:rPr>
        <w:t xml:space="preserve"> </w:t>
      </w:r>
      <w:r w:rsidRPr="00480292">
        <w:rPr>
          <w:rFonts w:ascii="Arial" w:hAnsi="Arial" w:cs="Arial"/>
          <w:sz w:val="20"/>
          <w:szCs w:val="20"/>
          <w:lang w:val="en-GB"/>
        </w:rPr>
        <w:t>sequences." It also includes the use of Gblocks to eliminate poorly aligned positions and divergent</w:t>
      </w:r>
      <w:r>
        <w:rPr>
          <w:rFonts w:ascii="Arial" w:hAnsi="Arial" w:cs="Arial"/>
          <w:sz w:val="20"/>
          <w:szCs w:val="20"/>
          <w:lang w:val="en-GB"/>
        </w:rPr>
        <w:t xml:space="preserve"> </w:t>
      </w:r>
      <w:r w:rsidRPr="00480292">
        <w:rPr>
          <w:rFonts w:ascii="Arial" w:hAnsi="Arial" w:cs="Arial"/>
          <w:sz w:val="20"/>
          <w:szCs w:val="20"/>
          <w:lang w:val="en-GB"/>
        </w:rPr>
        <w:t>regions. "The usual bootstrapping procedure is replaced by a new confidence index that is much</w:t>
      </w:r>
      <w:r>
        <w:rPr>
          <w:rFonts w:ascii="Arial" w:hAnsi="Arial" w:cs="Arial"/>
          <w:sz w:val="20"/>
          <w:szCs w:val="20"/>
          <w:lang w:val="en-GB"/>
        </w:rPr>
        <w:t xml:space="preserve"> </w:t>
      </w:r>
      <w:r w:rsidRPr="00480292">
        <w:rPr>
          <w:rFonts w:ascii="Arial" w:hAnsi="Arial" w:cs="Arial"/>
          <w:sz w:val="20"/>
          <w:szCs w:val="20"/>
          <w:lang w:val="en-GB"/>
        </w:rPr>
        <w:t>faster to compute. See: Anisimova M., Gascuel O. Approximate likelihood ratio test for branches:</w:t>
      </w:r>
      <w:r>
        <w:rPr>
          <w:rFonts w:ascii="Arial" w:hAnsi="Arial" w:cs="Arial"/>
          <w:sz w:val="20"/>
          <w:szCs w:val="20"/>
          <w:lang w:val="en-GB"/>
        </w:rPr>
        <w:t xml:space="preserve"> </w:t>
      </w:r>
      <w:r w:rsidRPr="00480292">
        <w:rPr>
          <w:rFonts w:ascii="Arial" w:hAnsi="Arial" w:cs="Arial"/>
          <w:sz w:val="20"/>
          <w:szCs w:val="20"/>
          <w:lang w:val="en-GB"/>
        </w:rPr>
        <w:t xml:space="preserve">A fast, accurate and powerful alternative </w:t>
      </w:r>
      <w:r>
        <w:rPr>
          <w:rFonts w:ascii="Arial" w:hAnsi="Arial" w:cs="Arial"/>
          <w:sz w:val="20"/>
          <w:szCs w:val="20"/>
          <w:lang w:val="en-GB"/>
        </w:rPr>
        <w:t xml:space="preserve">[9] </w:t>
      </w:r>
      <w:r w:rsidRPr="00480292">
        <w:rPr>
          <w:rFonts w:ascii="Arial" w:hAnsi="Arial" w:cs="Arial"/>
          <w:sz w:val="20"/>
          <w:szCs w:val="20"/>
          <w:lang w:val="en-GB"/>
        </w:rPr>
        <w:t>for details."</w:t>
      </w:r>
    </w:p>
    <w:p w14:paraId="4A58550D" w14:textId="39C3B7C1" w:rsidR="00356D70" w:rsidRDefault="00356D70" w:rsidP="004F2BAE">
      <w:pPr>
        <w:rPr>
          <w:rFonts w:ascii="Arial" w:hAnsi="Arial" w:cs="Arial"/>
          <w:sz w:val="20"/>
          <w:szCs w:val="20"/>
          <w:lang w:val="en-GB"/>
        </w:rPr>
      </w:pPr>
    </w:p>
    <w:p w14:paraId="246D2D66" w14:textId="0B736412" w:rsidR="00356D70" w:rsidRDefault="00356D70" w:rsidP="004F2BAE">
      <w:pPr>
        <w:rPr>
          <w:rFonts w:ascii="Arial" w:hAnsi="Arial" w:cs="Arial"/>
          <w:sz w:val="20"/>
          <w:szCs w:val="20"/>
          <w:lang w:val="en-GB"/>
        </w:rPr>
      </w:pPr>
    </w:p>
    <w:p w14:paraId="64D2BAFD" w14:textId="77777777" w:rsidR="00356D70" w:rsidRDefault="00356D70" w:rsidP="004F2BAE">
      <w:pPr>
        <w:rPr>
          <w:rFonts w:ascii="Arial" w:hAnsi="Arial" w:cs="Arial"/>
          <w:sz w:val="20"/>
          <w:szCs w:val="20"/>
          <w:lang w:val="en-GB"/>
        </w:rPr>
      </w:pPr>
    </w:p>
    <w:p w14:paraId="37DCF4C5" w14:textId="77777777" w:rsidR="004F2BAE" w:rsidRDefault="004F2BAE" w:rsidP="004F2BAE">
      <w:pPr>
        <w:rPr>
          <w:rFonts w:ascii="Arial" w:hAnsi="Arial" w:cs="Arial"/>
          <w:sz w:val="20"/>
          <w:szCs w:val="20"/>
          <w:lang w:val="en-GB"/>
        </w:rPr>
      </w:pPr>
    </w:p>
    <w:p w14:paraId="32A6EAE8" w14:textId="77777777" w:rsidR="004F2BAE" w:rsidRDefault="004F2BAE" w:rsidP="004F2BAE">
      <w:pPr>
        <w:rPr>
          <w:rFonts w:ascii="Arial" w:hAnsi="Arial" w:cs="Arial"/>
          <w:sz w:val="20"/>
          <w:szCs w:val="20"/>
          <w:lang w:val="en-GB"/>
        </w:rPr>
      </w:pPr>
    </w:p>
    <w:p w14:paraId="488E88BE" w14:textId="77777777" w:rsidR="004F2BAE" w:rsidRPr="00E11B40" w:rsidRDefault="004F2BAE" w:rsidP="004F2BAE">
      <w:pPr>
        <w:pStyle w:val="ListParagraph"/>
        <w:ind w:left="1080"/>
        <w:rPr>
          <w:rFonts w:ascii="Arial" w:hAnsi="Arial" w:cs="Arial"/>
          <w:b/>
          <w:sz w:val="20"/>
          <w:szCs w:val="20"/>
          <w:lang w:val="en-GB"/>
        </w:rPr>
      </w:pPr>
      <w:r>
        <w:rPr>
          <w:rFonts w:ascii="Arial" w:hAnsi="Arial" w:cs="Arial"/>
          <w:b/>
          <w:sz w:val="20"/>
          <w:szCs w:val="20"/>
          <w:lang w:val="en-GB"/>
        </w:rPr>
        <w:t>TerL protein</w:t>
      </w:r>
    </w:p>
    <w:p w14:paraId="1F20BF49" w14:textId="77777777" w:rsidR="004F2BAE" w:rsidRDefault="004F2BAE" w:rsidP="004F2BAE">
      <w:pPr>
        <w:rPr>
          <w:rFonts w:ascii="Arial" w:hAnsi="Arial" w:cs="Arial"/>
          <w:sz w:val="20"/>
          <w:szCs w:val="20"/>
          <w:lang w:val="en-GB"/>
        </w:rPr>
      </w:pPr>
    </w:p>
    <w:p w14:paraId="3B69F92E" w14:textId="03D90344" w:rsidR="004F2BAE" w:rsidRDefault="008060A8" w:rsidP="004C286B">
      <w:pPr>
        <w:pStyle w:val="BodyTextIndent"/>
        <w:ind w:left="0" w:firstLine="0"/>
        <w:rPr>
          <w:rFonts w:ascii="Times New Roman" w:hAnsi="Times New Roman"/>
          <w:b/>
          <w:color w:val="000000"/>
          <w:sz w:val="22"/>
          <w:szCs w:val="22"/>
        </w:rPr>
      </w:pPr>
      <w:r>
        <w:rPr>
          <w:noProof/>
          <w:lang w:eastAsia="en-US"/>
        </w:rPr>
        <mc:AlternateContent>
          <mc:Choice Requires="wps">
            <w:drawing>
              <wp:anchor distT="0" distB="0" distL="114300" distR="114300" simplePos="0" relativeHeight="251664896" behindDoc="0" locked="0" layoutInCell="1" allowOverlap="1" wp14:anchorId="2337D93C" wp14:editId="71E55055">
                <wp:simplePos x="0" y="0"/>
                <wp:positionH relativeFrom="column">
                  <wp:posOffset>657225</wp:posOffset>
                </wp:positionH>
                <wp:positionV relativeFrom="paragraph">
                  <wp:posOffset>974090</wp:posOffset>
                </wp:positionV>
                <wp:extent cx="3533775" cy="171450"/>
                <wp:effectExtent l="19050" t="19050" r="28575" b="19050"/>
                <wp:wrapNone/>
                <wp:docPr id="9" name="Rectangle 9"/>
                <wp:cNvGraphicFramePr/>
                <a:graphic xmlns:a="http://schemas.openxmlformats.org/drawingml/2006/main">
                  <a:graphicData uri="http://schemas.microsoft.com/office/word/2010/wordprocessingShape">
                    <wps:wsp>
                      <wps:cNvSpPr/>
                      <wps:spPr>
                        <a:xfrm>
                          <a:off x="0" y="0"/>
                          <a:ext cx="3533775" cy="171450"/>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D54C3" id="Rectangle 9" o:spid="_x0000_s1026" style="position:absolute;margin-left:51.75pt;margin-top:76.7pt;width:278.25pt;height:13.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" filled="f" strokecolor="#00b050" strokeweight="2.25pt"/>
            </w:pict>
          </mc:Fallback>
        </mc:AlternateContent>
      </w:r>
      <w:r>
        <w:rPr>
          <w:noProof/>
        </w:rPr>
        <w:drawing>
          <wp:inline distT="0" distB="0" distL="0" distR="0" wp14:anchorId="5E633A95" wp14:editId="74E0011E">
            <wp:extent cx="6007735" cy="1999754"/>
            <wp:effectExtent l="0" t="0" r="0" b="0"/>
            <wp:docPr id="8" name="Picture 8" descr="result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 tre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07735" cy="1999754"/>
                    </a:xfrm>
                    <a:prstGeom prst="rect">
                      <a:avLst/>
                    </a:prstGeom>
                    <a:noFill/>
                    <a:ln>
                      <a:noFill/>
                    </a:ln>
                  </pic:spPr>
                </pic:pic>
              </a:graphicData>
            </a:graphic>
          </wp:inline>
        </w:drawing>
      </w:r>
    </w:p>
    <w:p w14:paraId="590E0821" w14:textId="77777777" w:rsidR="00C17C42" w:rsidRDefault="00C17C42" w:rsidP="004C286B">
      <w:pPr>
        <w:pStyle w:val="BodyTextIndent"/>
        <w:ind w:left="0" w:firstLine="0"/>
        <w:rPr>
          <w:rFonts w:ascii="Times New Roman" w:hAnsi="Times New Roman"/>
          <w:b/>
          <w:color w:val="000000"/>
          <w:sz w:val="22"/>
          <w:szCs w:val="22"/>
        </w:rPr>
      </w:pPr>
    </w:p>
    <w:p w14:paraId="155CF6AA" w14:textId="647DE61A" w:rsidR="00C17C42" w:rsidRDefault="00C17C42" w:rsidP="00C17C42">
      <w:pPr>
        <w:rPr>
          <w:rFonts w:ascii="Arial" w:hAnsi="Arial" w:cs="Arial"/>
          <w:b/>
          <w:color w:val="0000FF"/>
          <w:sz w:val="20"/>
          <w:szCs w:val="20"/>
          <w:lang w:val="en-GB"/>
        </w:rPr>
      </w:pPr>
      <w:r w:rsidRPr="002E5D37">
        <w:rPr>
          <w:rFonts w:ascii="Arial" w:hAnsi="Arial" w:cs="Arial"/>
          <w:b/>
          <w:color w:val="FF0000"/>
          <w:sz w:val="20"/>
          <w:szCs w:val="20"/>
          <w:lang w:val="en-GB"/>
        </w:rPr>
        <w:t>Proposal</w:t>
      </w:r>
      <w:r>
        <w:rPr>
          <w:rFonts w:ascii="Arial" w:hAnsi="Arial" w:cs="Arial"/>
          <w:b/>
          <w:color w:val="FF0000"/>
          <w:sz w:val="20"/>
          <w:szCs w:val="20"/>
          <w:lang w:val="en-GB"/>
        </w:rPr>
        <w:t xml:space="preserve"> E</w:t>
      </w:r>
      <w:r w:rsidRPr="002E5D37">
        <w:rPr>
          <w:rFonts w:ascii="Arial" w:hAnsi="Arial" w:cs="Arial"/>
          <w:b/>
          <w:color w:val="FF0000"/>
          <w:sz w:val="20"/>
          <w:szCs w:val="20"/>
          <w:lang w:val="en-GB"/>
        </w:rPr>
        <w:t xml:space="preserve">: </w:t>
      </w:r>
      <w:r w:rsidRPr="002E5D37">
        <w:rPr>
          <w:rFonts w:ascii="Arial" w:hAnsi="Arial" w:cs="Arial"/>
          <w:sz w:val="20"/>
          <w:szCs w:val="20"/>
          <w:lang w:val="en-GB"/>
        </w:rPr>
        <w:t xml:space="preserve">To create a new genus, </w:t>
      </w:r>
      <w:r>
        <w:rPr>
          <w:rFonts w:ascii="Arial" w:hAnsi="Arial" w:cs="Arial"/>
          <w:i/>
          <w:sz w:val="20"/>
          <w:szCs w:val="20"/>
          <w:lang w:val="en-GB"/>
        </w:rPr>
        <w:t>Rosemount</w:t>
      </w:r>
      <w:r w:rsidRPr="002E5D37">
        <w:rPr>
          <w:rFonts w:ascii="Arial" w:hAnsi="Arial" w:cs="Arial"/>
          <w:i/>
          <w:sz w:val="20"/>
          <w:szCs w:val="20"/>
          <w:lang w:val="en-GB"/>
        </w:rPr>
        <w:t>virus</w:t>
      </w:r>
    </w:p>
    <w:p w14:paraId="2A6F8817" w14:textId="77777777" w:rsidR="00C17C42" w:rsidRDefault="00C17C42" w:rsidP="00C17C42">
      <w:pPr>
        <w:rPr>
          <w:rFonts w:ascii="Arial" w:hAnsi="Arial" w:cs="Arial"/>
          <w:b/>
          <w:color w:val="0000FF"/>
          <w:sz w:val="20"/>
          <w:szCs w:val="20"/>
          <w:lang w:val="en-GB"/>
        </w:rPr>
      </w:pPr>
    </w:p>
    <w:p w14:paraId="5710AB41" w14:textId="592B63D5" w:rsidR="00C17C42" w:rsidRDefault="00C17C42" w:rsidP="00C17C42">
      <w:pPr>
        <w:rPr>
          <w:rFonts w:ascii="Arial" w:hAnsi="Arial" w:cs="Arial"/>
          <w:sz w:val="20"/>
          <w:szCs w:val="20"/>
          <w:lang w:val="en-GB"/>
        </w:rPr>
      </w:pPr>
      <w:r w:rsidRPr="00685D58">
        <w:rPr>
          <w:rFonts w:ascii="Arial" w:hAnsi="Arial" w:cs="Arial"/>
          <w:b/>
          <w:color w:val="0000FF"/>
          <w:sz w:val="20"/>
          <w:szCs w:val="20"/>
          <w:lang w:val="en-GB"/>
        </w:rPr>
        <w:t>Source of the name of this taxon</w:t>
      </w:r>
      <w:r>
        <w:rPr>
          <w:rFonts w:ascii="Arial" w:hAnsi="Arial" w:cs="Arial"/>
          <w:b/>
          <w:color w:val="0000FF"/>
          <w:sz w:val="20"/>
          <w:szCs w:val="20"/>
          <w:lang w:val="en-GB"/>
        </w:rPr>
        <w:t>:</w:t>
      </w:r>
      <w:r w:rsidRPr="00685D58">
        <w:rPr>
          <w:rFonts w:ascii="Arial" w:hAnsi="Arial" w:cs="Arial"/>
          <w:b/>
          <w:color w:val="0000FF"/>
          <w:sz w:val="20"/>
          <w:szCs w:val="20"/>
          <w:lang w:val="en-GB"/>
        </w:rPr>
        <w:t xml:space="preserve">  </w:t>
      </w:r>
      <w:r w:rsidRPr="004C286B">
        <w:rPr>
          <w:rFonts w:ascii="Arial" w:hAnsi="Arial" w:cs="Arial"/>
          <w:sz w:val="20"/>
          <w:szCs w:val="20"/>
          <w:lang w:val="en-GB"/>
        </w:rPr>
        <w:t xml:space="preserve">The name of this genus is derived from </w:t>
      </w:r>
      <w:r>
        <w:rPr>
          <w:rFonts w:ascii="Arial" w:hAnsi="Arial" w:cs="Arial"/>
          <w:sz w:val="20"/>
          <w:szCs w:val="20"/>
          <w:lang w:val="en-GB"/>
        </w:rPr>
        <w:t xml:space="preserve">the address Rosemount Ave. of </w:t>
      </w:r>
      <w:r w:rsidRPr="00C17C42">
        <w:rPr>
          <w:rFonts w:ascii="Arial" w:hAnsi="Arial" w:cs="Arial"/>
          <w:sz w:val="20"/>
          <w:szCs w:val="20"/>
          <w:lang w:val="en-GB"/>
        </w:rPr>
        <w:t>Biophage Pharma Inc.</w:t>
      </w:r>
      <w:r>
        <w:rPr>
          <w:rFonts w:ascii="Arial" w:hAnsi="Arial" w:cs="Arial"/>
          <w:sz w:val="20"/>
          <w:szCs w:val="20"/>
          <w:lang w:val="en-GB"/>
        </w:rPr>
        <w:t xml:space="preserve"> (now Phagelux Canada) who isolated this virus</w:t>
      </w:r>
      <w:r w:rsidR="001919C1">
        <w:rPr>
          <w:rFonts w:ascii="Arial" w:hAnsi="Arial" w:cs="Arial"/>
          <w:sz w:val="20"/>
          <w:szCs w:val="20"/>
          <w:lang w:val="en-GB"/>
        </w:rPr>
        <w:t>.</w:t>
      </w:r>
    </w:p>
    <w:p w14:paraId="3586C956" w14:textId="77777777" w:rsidR="00C17C42" w:rsidRPr="004C286B" w:rsidRDefault="00C17C42" w:rsidP="00C17C42">
      <w:pPr>
        <w:rPr>
          <w:rFonts w:ascii="Arial" w:hAnsi="Arial" w:cs="Arial"/>
          <w:sz w:val="20"/>
          <w:szCs w:val="20"/>
          <w:lang w:val="en-GB"/>
        </w:rPr>
      </w:pPr>
    </w:p>
    <w:p w14:paraId="0EE6B13A" w14:textId="3D478C50" w:rsidR="00C17C42" w:rsidRDefault="00C17C42" w:rsidP="00C17C42">
      <w:pPr>
        <w:rPr>
          <w:rFonts w:ascii="Arial" w:hAnsi="Arial" w:cs="Arial"/>
          <w:sz w:val="20"/>
          <w:szCs w:val="20"/>
          <w:lang w:val="en-GB"/>
        </w:rPr>
      </w:pPr>
      <w:r w:rsidRPr="00805C88">
        <w:rPr>
          <w:rFonts w:ascii="Arial" w:hAnsi="Arial" w:cs="Arial"/>
          <w:b/>
          <w:color w:val="0000FF"/>
          <w:sz w:val="20"/>
          <w:szCs w:val="20"/>
          <w:lang w:val="en-GB"/>
        </w:rPr>
        <w:t>History:</w:t>
      </w:r>
      <w:r>
        <w:rPr>
          <w:rFonts w:ascii="Arial" w:hAnsi="Arial" w:cs="Arial"/>
          <w:b/>
          <w:color w:val="0000FF"/>
          <w:sz w:val="20"/>
          <w:szCs w:val="20"/>
          <w:lang w:val="en-GB"/>
        </w:rPr>
        <w:t xml:space="preserve">  </w:t>
      </w:r>
      <w:r w:rsidRPr="002E5D37">
        <w:rPr>
          <w:rFonts w:ascii="Arial" w:hAnsi="Arial" w:cs="Arial"/>
          <w:sz w:val="20"/>
          <w:szCs w:val="20"/>
          <w:lang w:val="en-GB"/>
        </w:rPr>
        <w:t xml:space="preserve">This </w:t>
      </w:r>
      <w:r>
        <w:rPr>
          <w:rFonts w:ascii="Arial" w:hAnsi="Arial" w:cs="Arial"/>
          <w:sz w:val="20"/>
          <w:szCs w:val="20"/>
          <w:lang w:val="en-GB"/>
        </w:rPr>
        <w:t xml:space="preserve">lytic phage was isolated from sewage against </w:t>
      </w:r>
      <w:r w:rsidRPr="00C17C42">
        <w:rPr>
          <w:rFonts w:ascii="Arial" w:hAnsi="Arial" w:cs="Arial"/>
          <w:sz w:val="20"/>
          <w:szCs w:val="20"/>
          <w:lang w:val="en-GB"/>
        </w:rPr>
        <w:t>Salmonella enterica Infantis</w:t>
      </w:r>
      <w:r>
        <w:rPr>
          <w:rFonts w:ascii="Arial" w:hAnsi="Arial" w:cs="Arial"/>
          <w:sz w:val="20"/>
          <w:szCs w:val="20"/>
          <w:lang w:val="en-GB"/>
        </w:rPr>
        <w:t>.</w:t>
      </w:r>
    </w:p>
    <w:p w14:paraId="4329AE66" w14:textId="77777777" w:rsidR="00C17C42" w:rsidRDefault="00C17C42" w:rsidP="00C17C42">
      <w:pPr>
        <w:rPr>
          <w:rFonts w:ascii="Arial" w:hAnsi="Arial" w:cs="Arial"/>
          <w:b/>
          <w:color w:val="0000FF"/>
          <w:sz w:val="20"/>
          <w:szCs w:val="20"/>
          <w:lang w:val="en-GB"/>
        </w:rPr>
      </w:pPr>
    </w:p>
    <w:p w14:paraId="31145EF7" w14:textId="77777777" w:rsidR="00C17C42" w:rsidRDefault="00C17C42" w:rsidP="00C17C42">
      <w:pPr>
        <w:rPr>
          <w:rFonts w:ascii="Arial" w:hAnsi="Arial" w:cs="Arial"/>
          <w:sz w:val="20"/>
          <w:szCs w:val="20"/>
          <w:lang w:val="en-GB"/>
        </w:rPr>
      </w:pPr>
      <w:r>
        <w:rPr>
          <w:rFonts w:ascii="Arial" w:hAnsi="Arial" w:cs="Arial"/>
          <w:b/>
          <w:color w:val="0000FF"/>
          <w:sz w:val="20"/>
          <w:szCs w:val="20"/>
          <w:lang w:val="en-GB"/>
        </w:rPr>
        <w:t xml:space="preserve">Reference:   </w:t>
      </w:r>
      <w:r>
        <w:rPr>
          <w:rFonts w:ascii="Arial" w:hAnsi="Arial" w:cs="Arial"/>
          <w:sz w:val="20"/>
          <w:szCs w:val="20"/>
          <w:lang w:val="en-GB"/>
        </w:rPr>
        <w:t>None</w:t>
      </w:r>
    </w:p>
    <w:p w14:paraId="758BF063" w14:textId="77777777" w:rsidR="00C17C42" w:rsidRDefault="00C17C42" w:rsidP="00C17C42">
      <w:pPr>
        <w:rPr>
          <w:rFonts w:ascii="Arial" w:hAnsi="Arial" w:cs="Arial"/>
          <w:sz w:val="20"/>
          <w:szCs w:val="20"/>
          <w:lang w:val="en-GB"/>
        </w:rPr>
      </w:pPr>
    </w:p>
    <w:p w14:paraId="3CEA40A6" w14:textId="77777777" w:rsidR="00C17C42" w:rsidRDefault="00C17C42" w:rsidP="00C17C42">
      <w:pPr>
        <w:rPr>
          <w:rFonts w:ascii="Arial" w:hAnsi="Arial" w:cs="Arial"/>
          <w:b/>
          <w:color w:val="0000FF"/>
          <w:sz w:val="20"/>
          <w:szCs w:val="20"/>
          <w:lang w:val="en-GB"/>
        </w:rPr>
      </w:pPr>
      <w:r w:rsidRPr="00805C88">
        <w:rPr>
          <w:rFonts w:ascii="Arial" w:hAnsi="Arial" w:cs="Arial"/>
          <w:b/>
          <w:color w:val="0000FF"/>
          <w:sz w:val="20"/>
          <w:szCs w:val="20"/>
          <w:lang w:val="en-GB"/>
        </w:rPr>
        <w:t>GenBank Summary:</w:t>
      </w:r>
    </w:p>
    <w:p w14:paraId="01BEE94A" w14:textId="77777777" w:rsidR="00C17C42" w:rsidRDefault="00C17C42" w:rsidP="00C17C42">
      <w:pPr>
        <w:rPr>
          <w:rFonts w:ascii="Arial" w:hAnsi="Arial" w:cs="Arial"/>
          <w:b/>
          <w:color w:val="0000FF"/>
          <w:sz w:val="20"/>
          <w:szCs w:val="20"/>
          <w:lang w:val="en-GB"/>
        </w:rPr>
      </w:pPr>
    </w:p>
    <w:tbl>
      <w:tblPr>
        <w:tblStyle w:val="TableGrid"/>
        <w:tblW w:w="0" w:type="auto"/>
        <w:tblLook w:val="04A0" w:firstRow="1" w:lastRow="0" w:firstColumn="1" w:lastColumn="0" w:noHBand="0" w:noVBand="1"/>
      </w:tblPr>
      <w:tblGrid>
        <w:gridCol w:w="2198"/>
        <w:gridCol w:w="1570"/>
        <w:gridCol w:w="1503"/>
        <w:gridCol w:w="866"/>
        <w:gridCol w:w="694"/>
        <w:gridCol w:w="850"/>
        <w:gridCol w:w="694"/>
      </w:tblGrid>
      <w:tr w:rsidR="00C17C42" w:rsidRPr="008E7E3B" w14:paraId="050E9177" w14:textId="77777777" w:rsidTr="000F2CDD">
        <w:tc>
          <w:tcPr>
            <w:tcW w:w="2198" w:type="dxa"/>
          </w:tcPr>
          <w:p w14:paraId="14086C37" w14:textId="77777777" w:rsidR="00C17C42" w:rsidRPr="008E7E3B" w:rsidRDefault="00C17C42" w:rsidP="000F2CDD">
            <w:pPr>
              <w:rPr>
                <w:rFonts w:ascii="Arial" w:hAnsi="Arial" w:cs="Arial"/>
                <w:sz w:val="20"/>
                <w:szCs w:val="20"/>
                <w:lang w:val="en-GB"/>
              </w:rPr>
            </w:pPr>
            <w:r>
              <w:rPr>
                <w:rFonts w:ascii="Arial" w:hAnsi="Arial" w:cs="Arial"/>
                <w:sz w:val="20"/>
                <w:szCs w:val="20"/>
                <w:lang w:val="en-GB"/>
              </w:rPr>
              <w:t>Phage name</w:t>
            </w:r>
          </w:p>
        </w:tc>
        <w:tc>
          <w:tcPr>
            <w:tcW w:w="1503" w:type="dxa"/>
          </w:tcPr>
          <w:p w14:paraId="222C3388" w14:textId="77777777" w:rsidR="00C17C42" w:rsidRPr="008E7E3B" w:rsidRDefault="00C17C42" w:rsidP="000F2CDD">
            <w:pPr>
              <w:rPr>
                <w:rFonts w:ascii="Arial" w:hAnsi="Arial" w:cs="Arial"/>
                <w:sz w:val="20"/>
                <w:szCs w:val="20"/>
                <w:lang w:val="en-GB"/>
              </w:rPr>
            </w:pPr>
            <w:r>
              <w:rPr>
                <w:rFonts w:ascii="Arial" w:hAnsi="Arial" w:cs="Arial"/>
                <w:sz w:val="20"/>
                <w:szCs w:val="20"/>
                <w:lang w:val="en-GB"/>
              </w:rPr>
              <w:t>RefSeq No.</w:t>
            </w:r>
          </w:p>
        </w:tc>
        <w:tc>
          <w:tcPr>
            <w:tcW w:w="1503" w:type="dxa"/>
          </w:tcPr>
          <w:p w14:paraId="14C19FB5" w14:textId="77777777" w:rsidR="00C17C42" w:rsidRPr="008E7E3B" w:rsidRDefault="00C17C42" w:rsidP="000F2CDD">
            <w:pPr>
              <w:rPr>
                <w:rFonts w:ascii="Arial" w:hAnsi="Arial" w:cs="Arial"/>
                <w:sz w:val="20"/>
                <w:szCs w:val="20"/>
                <w:lang w:val="en-GB"/>
              </w:rPr>
            </w:pPr>
            <w:r w:rsidRPr="008E7E3B">
              <w:rPr>
                <w:rFonts w:ascii="Arial" w:hAnsi="Arial" w:cs="Arial"/>
                <w:sz w:val="20"/>
                <w:szCs w:val="20"/>
                <w:lang w:val="en-GB"/>
              </w:rPr>
              <w:t xml:space="preserve">INSDC </w:t>
            </w:r>
          </w:p>
        </w:tc>
        <w:tc>
          <w:tcPr>
            <w:tcW w:w="866" w:type="dxa"/>
          </w:tcPr>
          <w:p w14:paraId="6318982D" w14:textId="77777777" w:rsidR="00C17C42" w:rsidRPr="008E7E3B" w:rsidRDefault="00C17C42" w:rsidP="000F2CDD">
            <w:pPr>
              <w:rPr>
                <w:rFonts w:ascii="Arial" w:hAnsi="Arial" w:cs="Arial"/>
                <w:sz w:val="20"/>
                <w:szCs w:val="20"/>
                <w:lang w:val="en-GB"/>
              </w:rPr>
            </w:pPr>
            <w:r w:rsidRPr="008E7E3B">
              <w:rPr>
                <w:rFonts w:ascii="Arial" w:hAnsi="Arial" w:cs="Arial"/>
                <w:sz w:val="20"/>
                <w:szCs w:val="20"/>
                <w:lang w:val="en-GB"/>
              </w:rPr>
              <w:t>Size (Kb)</w:t>
            </w:r>
          </w:p>
        </w:tc>
        <w:tc>
          <w:tcPr>
            <w:tcW w:w="694" w:type="dxa"/>
          </w:tcPr>
          <w:p w14:paraId="4192E3BE" w14:textId="77777777" w:rsidR="00C17C42" w:rsidRPr="008E7E3B" w:rsidRDefault="00C17C42" w:rsidP="000F2CDD">
            <w:pPr>
              <w:rPr>
                <w:rFonts w:ascii="Arial" w:hAnsi="Arial" w:cs="Arial"/>
                <w:sz w:val="20"/>
                <w:szCs w:val="20"/>
                <w:lang w:val="en-GB"/>
              </w:rPr>
            </w:pPr>
            <w:r w:rsidRPr="008E7E3B">
              <w:rPr>
                <w:rFonts w:ascii="Arial" w:hAnsi="Arial" w:cs="Arial"/>
                <w:sz w:val="20"/>
                <w:szCs w:val="20"/>
                <w:lang w:val="en-GB"/>
              </w:rPr>
              <w:t xml:space="preserve">GC% </w:t>
            </w:r>
          </w:p>
        </w:tc>
        <w:tc>
          <w:tcPr>
            <w:tcW w:w="850" w:type="dxa"/>
          </w:tcPr>
          <w:p w14:paraId="3B37D15B" w14:textId="77777777" w:rsidR="00C17C42" w:rsidRPr="008E7E3B" w:rsidRDefault="00C17C42" w:rsidP="000F2CDD">
            <w:pPr>
              <w:rPr>
                <w:rFonts w:ascii="Arial" w:hAnsi="Arial" w:cs="Arial"/>
                <w:sz w:val="20"/>
                <w:szCs w:val="20"/>
                <w:lang w:val="en-GB"/>
              </w:rPr>
            </w:pPr>
            <w:r w:rsidRPr="008E7E3B">
              <w:rPr>
                <w:rFonts w:ascii="Arial" w:hAnsi="Arial" w:cs="Arial"/>
                <w:sz w:val="20"/>
                <w:szCs w:val="20"/>
                <w:lang w:val="en-GB"/>
              </w:rPr>
              <w:t xml:space="preserve">Protein </w:t>
            </w:r>
          </w:p>
        </w:tc>
        <w:tc>
          <w:tcPr>
            <w:tcW w:w="694" w:type="dxa"/>
          </w:tcPr>
          <w:p w14:paraId="67676806" w14:textId="77777777" w:rsidR="00C17C42" w:rsidRPr="008E7E3B" w:rsidRDefault="00C17C42" w:rsidP="000F2CDD">
            <w:pPr>
              <w:rPr>
                <w:rFonts w:ascii="Arial" w:hAnsi="Arial" w:cs="Arial"/>
                <w:sz w:val="20"/>
                <w:szCs w:val="20"/>
                <w:lang w:val="en-GB"/>
              </w:rPr>
            </w:pPr>
            <w:r w:rsidRPr="008E7E3B">
              <w:rPr>
                <w:rFonts w:ascii="Arial" w:hAnsi="Arial" w:cs="Arial"/>
                <w:sz w:val="20"/>
                <w:szCs w:val="20"/>
                <w:lang w:val="en-GB"/>
              </w:rPr>
              <w:t>tRNA</w:t>
            </w:r>
          </w:p>
        </w:tc>
      </w:tr>
      <w:tr w:rsidR="00C17C42" w:rsidRPr="008E7E3B" w14:paraId="4168A218" w14:textId="77777777" w:rsidTr="000F2CDD">
        <w:tc>
          <w:tcPr>
            <w:tcW w:w="2198" w:type="dxa"/>
          </w:tcPr>
          <w:p w14:paraId="1AEF2932" w14:textId="43EEE560" w:rsidR="00C17C42" w:rsidRDefault="00C17C42" w:rsidP="00C17C42">
            <w:pPr>
              <w:rPr>
                <w:rFonts w:ascii="Arial" w:hAnsi="Arial" w:cs="Arial"/>
                <w:sz w:val="20"/>
                <w:szCs w:val="20"/>
                <w:lang w:val="en-GB"/>
              </w:rPr>
            </w:pPr>
            <w:r w:rsidRPr="008060A8">
              <w:rPr>
                <w:rFonts w:ascii="Arial" w:hAnsi="Arial" w:cs="Arial"/>
                <w:sz w:val="20"/>
                <w:szCs w:val="20"/>
                <w:lang w:val="en-GB"/>
              </w:rPr>
              <w:t xml:space="preserve">Salmonella phage </w:t>
            </w:r>
            <w:r>
              <w:rPr>
                <w:rFonts w:ascii="Arial" w:hAnsi="Arial" w:cs="Arial"/>
                <w:sz w:val="20"/>
                <w:szCs w:val="20"/>
                <w:lang w:val="en-GB"/>
              </w:rPr>
              <w:t>BP63</w:t>
            </w:r>
          </w:p>
        </w:tc>
        <w:tc>
          <w:tcPr>
            <w:tcW w:w="1503" w:type="dxa"/>
            <w:vAlign w:val="center"/>
          </w:tcPr>
          <w:p w14:paraId="640C2805" w14:textId="05F0B352" w:rsidR="00C17C42" w:rsidRPr="008E7E3B" w:rsidRDefault="003408AE" w:rsidP="000F2CDD">
            <w:pPr>
              <w:rPr>
                <w:rFonts w:ascii="Arial" w:hAnsi="Arial" w:cs="Arial"/>
                <w:sz w:val="20"/>
                <w:szCs w:val="20"/>
                <w:lang w:val="en-GB"/>
              </w:rPr>
            </w:pPr>
            <w:hyperlink r:id="rId23" w:tgtFrame="_blank" w:history="1">
              <w:r w:rsidR="00C17C42">
                <w:rPr>
                  <w:rStyle w:val="Hyperlink"/>
                </w:rPr>
                <w:t>NC_031250.1</w:t>
              </w:r>
            </w:hyperlink>
          </w:p>
        </w:tc>
        <w:tc>
          <w:tcPr>
            <w:tcW w:w="1503" w:type="dxa"/>
            <w:vAlign w:val="center"/>
          </w:tcPr>
          <w:p w14:paraId="4168453F" w14:textId="7E1C0C6E" w:rsidR="00C17C42" w:rsidRPr="008E7E3B" w:rsidRDefault="003408AE" w:rsidP="000F2CDD">
            <w:pPr>
              <w:rPr>
                <w:rFonts w:ascii="Arial" w:hAnsi="Arial" w:cs="Arial"/>
                <w:sz w:val="20"/>
                <w:szCs w:val="20"/>
                <w:lang w:val="en-GB"/>
              </w:rPr>
            </w:pPr>
            <w:hyperlink r:id="rId24" w:tgtFrame="_blank" w:history="1">
              <w:r w:rsidR="00C17C42">
                <w:rPr>
                  <w:rStyle w:val="Hyperlink"/>
                </w:rPr>
                <w:t>KM366099.1</w:t>
              </w:r>
            </w:hyperlink>
          </w:p>
        </w:tc>
        <w:tc>
          <w:tcPr>
            <w:tcW w:w="866" w:type="dxa"/>
            <w:vAlign w:val="center"/>
          </w:tcPr>
          <w:p w14:paraId="58355E46" w14:textId="1515C848" w:rsidR="00C17C42" w:rsidRPr="008E7E3B" w:rsidRDefault="00C17C42" w:rsidP="000F2CDD">
            <w:pPr>
              <w:rPr>
                <w:rFonts w:ascii="Arial" w:hAnsi="Arial" w:cs="Arial"/>
                <w:sz w:val="20"/>
                <w:szCs w:val="20"/>
                <w:lang w:val="en-GB"/>
              </w:rPr>
            </w:pPr>
            <w:r>
              <w:t>52.44</w:t>
            </w:r>
          </w:p>
        </w:tc>
        <w:tc>
          <w:tcPr>
            <w:tcW w:w="694" w:type="dxa"/>
            <w:vAlign w:val="center"/>
          </w:tcPr>
          <w:p w14:paraId="126E7BD9" w14:textId="7FB1306B" w:rsidR="00C17C42" w:rsidRPr="008E7E3B" w:rsidRDefault="00C17C42" w:rsidP="000F2CDD">
            <w:pPr>
              <w:rPr>
                <w:rFonts w:ascii="Arial" w:hAnsi="Arial" w:cs="Arial"/>
                <w:sz w:val="20"/>
                <w:szCs w:val="20"/>
                <w:lang w:val="en-GB"/>
              </w:rPr>
            </w:pPr>
            <w:r>
              <w:t>46.0</w:t>
            </w:r>
          </w:p>
        </w:tc>
        <w:tc>
          <w:tcPr>
            <w:tcW w:w="850" w:type="dxa"/>
            <w:vAlign w:val="center"/>
          </w:tcPr>
          <w:p w14:paraId="3391F432" w14:textId="4B9B76E6" w:rsidR="00C17C42" w:rsidRPr="008E7E3B" w:rsidRDefault="00C17C42" w:rsidP="000F2CDD">
            <w:pPr>
              <w:rPr>
                <w:rFonts w:ascii="Arial" w:hAnsi="Arial" w:cs="Arial"/>
                <w:sz w:val="20"/>
                <w:szCs w:val="20"/>
                <w:lang w:val="en-GB"/>
              </w:rPr>
            </w:pPr>
            <w:r>
              <w:t>76</w:t>
            </w:r>
          </w:p>
        </w:tc>
        <w:tc>
          <w:tcPr>
            <w:tcW w:w="694" w:type="dxa"/>
            <w:vAlign w:val="center"/>
          </w:tcPr>
          <w:p w14:paraId="0151FD22" w14:textId="77777777" w:rsidR="00C17C42" w:rsidRPr="008E7E3B" w:rsidRDefault="00C17C42" w:rsidP="000F2CDD">
            <w:pPr>
              <w:rPr>
                <w:rFonts w:ascii="Arial" w:hAnsi="Arial" w:cs="Arial"/>
                <w:sz w:val="20"/>
                <w:szCs w:val="20"/>
                <w:lang w:val="en-GB"/>
              </w:rPr>
            </w:pPr>
            <w:r>
              <w:rPr>
                <w:rFonts w:ascii="Arial" w:hAnsi="Arial" w:cs="Arial"/>
                <w:sz w:val="20"/>
                <w:szCs w:val="20"/>
                <w:lang w:val="en-GB"/>
              </w:rPr>
              <w:t>0</w:t>
            </w:r>
          </w:p>
        </w:tc>
      </w:tr>
    </w:tbl>
    <w:p w14:paraId="661F5B05" w14:textId="77777777" w:rsidR="00C17C42" w:rsidRDefault="00C17C42" w:rsidP="00C17C42">
      <w:pPr>
        <w:rPr>
          <w:rFonts w:ascii="Arial" w:hAnsi="Arial" w:cs="Arial"/>
          <w:b/>
          <w:sz w:val="20"/>
          <w:szCs w:val="20"/>
          <w:lang w:val="en-GB"/>
        </w:rPr>
      </w:pPr>
    </w:p>
    <w:p w14:paraId="328FD4AF" w14:textId="66376804" w:rsidR="00C17C42" w:rsidRDefault="00E85908" w:rsidP="00E85908">
      <w:pPr>
        <w:rPr>
          <w:rFonts w:ascii="Arial" w:hAnsi="Arial" w:cs="Arial"/>
          <w:b/>
          <w:sz w:val="20"/>
          <w:szCs w:val="20"/>
          <w:lang w:val="en-GB"/>
        </w:rPr>
      </w:pPr>
      <w:r>
        <w:rPr>
          <w:rFonts w:ascii="Arial" w:hAnsi="Arial" w:cs="Arial"/>
          <w:b/>
          <w:sz w:val="20"/>
          <w:szCs w:val="20"/>
          <w:lang w:val="en-GB"/>
        </w:rPr>
        <w:t xml:space="preserve">N.B. </w:t>
      </w:r>
      <w:r w:rsidRPr="00E85908">
        <w:rPr>
          <w:rFonts w:ascii="Arial" w:hAnsi="Arial" w:cs="Arial"/>
          <w:b/>
          <w:sz w:val="20"/>
          <w:szCs w:val="20"/>
          <w:lang w:val="en-GB"/>
        </w:rPr>
        <w:t>Salmonella phage vB_SenM_PA13076</w:t>
      </w:r>
      <w:r>
        <w:rPr>
          <w:rFonts w:ascii="Arial" w:hAnsi="Arial" w:cs="Arial"/>
          <w:b/>
          <w:sz w:val="20"/>
          <w:szCs w:val="20"/>
          <w:lang w:val="en-GB"/>
        </w:rPr>
        <w:t xml:space="preserve">, </w:t>
      </w:r>
      <w:r w:rsidRPr="00E85908">
        <w:rPr>
          <w:rFonts w:ascii="Arial" w:hAnsi="Arial" w:cs="Arial"/>
          <w:b/>
          <w:sz w:val="20"/>
          <w:szCs w:val="20"/>
          <w:lang w:val="en-GB"/>
        </w:rPr>
        <w:t>Salmonella phage UPF_BP2</w:t>
      </w:r>
      <w:r>
        <w:rPr>
          <w:rFonts w:ascii="Arial" w:hAnsi="Arial" w:cs="Arial"/>
          <w:b/>
          <w:sz w:val="20"/>
          <w:szCs w:val="20"/>
          <w:lang w:val="en-GB"/>
        </w:rPr>
        <w:t xml:space="preserve"> and </w:t>
      </w:r>
      <w:r w:rsidRPr="00E85908">
        <w:rPr>
          <w:rFonts w:ascii="Arial" w:hAnsi="Arial" w:cs="Arial"/>
          <w:b/>
          <w:sz w:val="20"/>
          <w:szCs w:val="20"/>
          <w:lang w:val="en-GB"/>
        </w:rPr>
        <w:t>Salmonella phage LSE7621</w:t>
      </w:r>
      <w:r>
        <w:rPr>
          <w:rFonts w:ascii="Arial" w:hAnsi="Arial" w:cs="Arial"/>
          <w:b/>
          <w:sz w:val="20"/>
          <w:szCs w:val="20"/>
          <w:lang w:val="en-GB"/>
        </w:rPr>
        <w:t xml:space="preserve"> should be considered strains of BP63</w:t>
      </w:r>
    </w:p>
    <w:p w14:paraId="6E419D2B" w14:textId="77777777" w:rsidR="00E85908" w:rsidRDefault="00E85908" w:rsidP="00E85908">
      <w:pPr>
        <w:rPr>
          <w:rFonts w:ascii="Arial" w:hAnsi="Arial" w:cs="Arial"/>
          <w:b/>
          <w:sz w:val="20"/>
          <w:szCs w:val="20"/>
          <w:lang w:val="en-GB"/>
        </w:rPr>
      </w:pPr>
    </w:p>
    <w:p w14:paraId="5BF3AE20" w14:textId="22FC8A09" w:rsidR="00C17C42" w:rsidRDefault="00C17C42" w:rsidP="00C17C42">
      <w:pPr>
        <w:rPr>
          <w:rFonts w:ascii="Arial" w:hAnsi="Arial" w:cs="Arial"/>
          <w:sz w:val="20"/>
          <w:szCs w:val="20"/>
          <w:lang w:val="en-GB"/>
        </w:rPr>
      </w:pPr>
      <w:r>
        <w:rPr>
          <w:rFonts w:ascii="Arial" w:hAnsi="Arial" w:cs="Arial"/>
          <w:b/>
          <w:color w:val="0000FF"/>
          <w:sz w:val="20"/>
          <w:szCs w:val="20"/>
          <w:lang w:val="en-GB"/>
        </w:rPr>
        <w:t xml:space="preserve">BLASTN homologs:  </w:t>
      </w:r>
      <w:r>
        <w:rPr>
          <w:rFonts w:ascii="Arial" w:hAnsi="Arial" w:cs="Arial"/>
          <w:sz w:val="20"/>
          <w:szCs w:val="20"/>
          <w:lang w:val="en-GB"/>
        </w:rPr>
        <w:t xml:space="preserve">The next most related phage is </w:t>
      </w:r>
      <w:r w:rsidRPr="00C17C42">
        <w:rPr>
          <w:rFonts w:ascii="Arial" w:hAnsi="Arial" w:cs="Arial"/>
          <w:sz w:val="20"/>
          <w:szCs w:val="20"/>
          <w:lang w:val="en-GB"/>
        </w:rPr>
        <w:t>Salmonella phage ZCSE2</w:t>
      </w:r>
      <w:r>
        <w:rPr>
          <w:rFonts w:ascii="Arial" w:hAnsi="Arial" w:cs="Arial"/>
          <w:sz w:val="20"/>
          <w:szCs w:val="20"/>
          <w:lang w:val="en-GB"/>
        </w:rPr>
        <w:t xml:space="preserve"> which shows 67.7% sequence identity to Bp63 [1-3].  While this is sufficient to suggest a subfamily, we do not propose one at this time.</w:t>
      </w:r>
    </w:p>
    <w:p w14:paraId="2E6BDD44" w14:textId="77777777" w:rsidR="00C17C42" w:rsidRDefault="00C17C42" w:rsidP="00C17C42">
      <w:pPr>
        <w:rPr>
          <w:rFonts w:ascii="Arial" w:hAnsi="Arial" w:cs="Arial"/>
          <w:sz w:val="20"/>
          <w:szCs w:val="20"/>
          <w:lang w:val="en-GB"/>
        </w:rPr>
      </w:pPr>
    </w:p>
    <w:p w14:paraId="7B1432CC" w14:textId="77777777" w:rsidR="00C17C42" w:rsidRDefault="00C17C42" w:rsidP="00C17C42">
      <w:pPr>
        <w:rPr>
          <w:rFonts w:ascii="Arial" w:hAnsi="Arial" w:cs="Arial"/>
          <w:b/>
          <w:color w:val="0000FF"/>
          <w:sz w:val="20"/>
          <w:szCs w:val="20"/>
          <w:lang w:val="en-GB"/>
        </w:rPr>
      </w:pPr>
      <w:r>
        <w:rPr>
          <w:rFonts w:ascii="Arial" w:hAnsi="Arial" w:cs="Arial"/>
          <w:b/>
          <w:color w:val="0000FF"/>
          <w:sz w:val="20"/>
          <w:szCs w:val="20"/>
          <w:lang w:val="en-GB"/>
        </w:rPr>
        <w:t xml:space="preserve">Electron micrograph: </w:t>
      </w:r>
      <w:r w:rsidRPr="008C5DE9">
        <w:rPr>
          <w:rFonts w:ascii="Arial" w:hAnsi="Arial" w:cs="Arial"/>
          <w:sz w:val="20"/>
          <w:szCs w:val="20"/>
          <w:lang w:val="en-GB"/>
        </w:rPr>
        <w:t>None available</w:t>
      </w:r>
    </w:p>
    <w:p w14:paraId="50EDA5AF" w14:textId="77777777" w:rsidR="00C17C42" w:rsidRDefault="00C17C42" w:rsidP="00C17C42">
      <w:pPr>
        <w:jc w:val="center"/>
        <w:rPr>
          <w:rFonts w:ascii="Arial" w:hAnsi="Arial" w:cs="Arial"/>
          <w:b/>
          <w:color w:val="0000FF"/>
          <w:sz w:val="20"/>
          <w:szCs w:val="20"/>
          <w:lang w:val="en-GB"/>
        </w:rPr>
      </w:pPr>
    </w:p>
    <w:p w14:paraId="47FA01DE" w14:textId="79DD459A" w:rsidR="00C17C42" w:rsidRDefault="00C17C42" w:rsidP="00C17C42">
      <w:pPr>
        <w:rPr>
          <w:rFonts w:ascii="Arial" w:hAnsi="Arial" w:cs="Arial"/>
          <w:sz w:val="20"/>
          <w:szCs w:val="20"/>
          <w:lang w:val="en-GB"/>
        </w:rPr>
      </w:pPr>
      <w:r>
        <w:rPr>
          <w:rFonts w:ascii="Arial" w:hAnsi="Arial" w:cs="Arial"/>
          <w:b/>
          <w:color w:val="0000FF"/>
          <w:sz w:val="20"/>
          <w:szCs w:val="20"/>
          <w:lang w:val="en-GB"/>
        </w:rPr>
        <w:t xml:space="preserve">Phylogeny: </w:t>
      </w:r>
      <w:r>
        <w:rPr>
          <w:rFonts w:ascii="Arial" w:hAnsi="Arial" w:cs="Arial"/>
          <w:sz w:val="20"/>
          <w:szCs w:val="20"/>
          <w:lang w:val="en-GB"/>
        </w:rPr>
        <w:t xml:space="preserve">The phylogenetic tree was constructed using the terminase large subunit protein homologs of BP63 and related phages with phylogeny.fr in </w:t>
      </w:r>
      <w:r w:rsidRPr="00480292">
        <w:rPr>
          <w:rFonts w:ascii="Arial" w:hAnsi="Arial" w:cs="Arial"/>
          <w:sz w:val="20"/>
          <w:szCs w:val="20"/>
          <w:lang w:val="en-GB"/>
        </w:rPr>
        <w:t>“one click</w:t>
      </w:r>
      <w:r>
        <w:rPr>
          <w:rFonts w:ascii="Arial" w:hAnsi="Arial" w:cs="Arial"/>
          <w:sz w:val="20"/>
          <w:szCs w:val="20"/>
          <w:lang w:val="en-GB"/>
        </w:rPr>
        <w:t>” mode [8]</w:t>
      </w:r>
      <w:r w:rsidRPr="00480292">
        <w:rPr>
          <w:rFonts w:ascii="Arial" w:hAnsi="Arial" w:cs="Arial"/>
          <w:sz w:val="20"/>
          <w:szCs w:val="20"/>
          <w:lang w:val="en-GB"/>
        </w:rPr>
        <w:t>. "The "One Click mode" targets users that do</w:t>
      </w:r>
      <w:r>
        <w:rPr>
          <w:rFonts w:ascii="Arial" w:hAnsi="Arial" w:cs="Arial"/>
          <w:sz w:val="20"/>
          <w:szCs w:val="20"/>
          <w:lang w:val="en-GB"/>
        </w:rPr>
        <w:t xml:space="preserve"> </w:t>
      </w:r>
      <w:r w:rsidRPr="00480292">
        <w:rPr>
          <w:rFonts w:ascii="Arial" w:hAnsi="Arial" w:cs="Arial"/>
          <w:sz w:val="20"/>
          <w:szCs w:val="20"/>
          <w:lang w:val="en-GB"/>
        </w:rPr>
        <w:t>not wish to deal with program and parameter selection. By default, the pipeline is already set up to</w:t>
      </w:r>
      <w:r>
        <w:rPr>
          <w:rFonts w:ascii="Arial" w:hAnsi="Arial" w:cs="Arial"/>
          <w:sz w:val="20"/>
          <w:szCs w:val="20"/>
          <w:lang w:val="en-GB"/>
        </w:rPr>
        <w:t xml:space="preserve"> </w:t>
      </w:r>
      <w:r w:rsidRPr="00480292">
        <w:rPr>
          <w:rFonts w:ascii="Arial" w:hAnsi="Arial" w:cs="Arial"/>
          <w:sz w:val="20"/>
          <w:szCs w:val="20"/>
          <w:lang w:val="en-GB"/>
        </w:rPr>
        <w:lastRenderedPageBreak/>
        <w:t>run and connect programs recognized for their accuracy and speed (MUSCLE for multiple</w:t>
      </w:r>
      <w:r>
        <w:rPr>
          <w:rFonts w:ascii="Arial" w:hAnsi="Arial" w:cs="Arial"/>
          <w:sz w:val="20"/>
          <w:szCs w:val="20"/>
          <w:lang w:val="en-GB"/>
        </w:rPr>
        <w:t xml:space="preserve"> </w:t>
      </w:r>
      <w:r w:rsidRPr="00480292">
        <w:rPr>
          <w:rFonts w:ascii="Arial" w:hAnsi="Arial" w:cs="Arial"/>
          <w:sz w:val="20"/>
          <w:szCs w:val="20"/>
          <w:lang w:val="en-GB"/>
        </w:rPr>
        <w:t>alignment and PhyML for phylogeny) to reconstruct a robust phylogenetic tree from a set of</w:t>
      </w:r>
      <w:r>
        <w:rPr>
          <w:rFonts w:ascii="Arial" w:hAnsi="Arial" w:cs="Arial"/>
          <w:sz w:val="20"/>
          <w:szCs w:val="20"/>
          <w:lang w:val="en-GB"/>
        </w:rPr>
        <w:t xml:space="preserve"> </w:t>
      </w:r>
      <w:r w:rsidRPr="00480292">
        <w:rPr>
          <w:rFonts w:ascii="Arial" w:hAnsi="Arial" w:cs="Arial"/>
          <w:sz w:val="20"/>
          <w:szCs w:val="20"/>
          <w:lang w:val="en-GB"/>
        </w:rPr>
        <w:t>sequences." It also includes the use of Gblocks to eliminate poorly aligned positions and divergent</w:t>
      </w:r>
      <w:r>
        <w:rPr>
          <w:rFonts w:ascii="Arial" w:hAnsi="Arial" w:cs="Arial"/>
          <w:sz w:val="20"/>
          <w:szCs w:val="20"/>
          <w:lang w:val="en-GB"/>
        </w:rPr>
        <w:t xml:space="preserve"> </w:t>
      </w:r>
      <w:r w:rsidRPr="00480292">
        <w:rPr>
          <w:rFonts w:ascii="Arial" w:hAnsi="Arial" w:cs="Arial"/>
          <w:sz w:val="20"/>
          <w:szCs w:val="20"/>
          <w:lang w:val="en-GB"/>
        </w:rPr>
        <w:t>regions. "The usual bootstrapping procedure is replaced by a new confidence index that is much</w:t>
      </w:r>
      <w:r>
        <w:rPr>
          <w:rFonts w:ascii="Arial" w:hAnsi="Arial" w:cs="Arial"/>
          <w:sz w:val="20"/>
          <w:szCs w:val="20"/>
          <w:lang w:val="en-GB"/>
        </w:rPr>
        <w:t xml:space="preserve"> </w:t>
      </w:r>
      <w:r w:rsidRPr="00480292">
        <w:rPr>
          <w:rFonts w:ascii="Arial" w:hAnsi="Arial" w:cs="Arial"/>
          <w:sz w:val="20"/>
          <w:szCs w:val="20"/>
          <w:lang w:val="en-GB"/>
        </w:rPr>
        <w:t>faster to compute. See: Anisimova M., Gascuel O. Approximate likelihood ratio test for branches:</w:t>
      </w:r>
      <w:r>
        <w:rPr>
          <w:rFonts w:ascii="Arial" w:hAnsi="Arial" w:cs="Arial"/>
          <w:sz w:val="20"/>
          <w:szCs w:val="20"/>
          <w:lang w:val="en-GB"/>
        </w:rPr>
        <w:t xml:space="preserve"> </w:t>
      </w:r>
      <w:r w:rsidRPr="00480292">
        <w:rPr>
          <w:rFonts w:ascii="Arial" w:hAnsi="Arial" w:cs="Arial"/>
          <w:sz w:val="20"/>
          <w:szCs w:val="20"/>
          <w:lang w:val="en-GB"/>
        </w:rPr>
        <w:t xml:space="preserve">A fast, accurate and powerful alternative </w:t>
      </w:r>
      <w:r>
        <w:rPr>
          <w:rFonts w:ascii="Arial" w:hAnsi="Arial" w:cs="Arial"/>
          <w:sz w:val="20"/>
          <w:szCs w:val="20"/>
          <w:lang w:val="en-GB"/>
        </w:rPr>
        <w:t xml:space="preserve">[9] </w:t>
      </w:r>
      <w:r w:rsidRPr="00480292">
        <w:rPr>
          <w:rFonts w:ascii="Arial" w:hAnsi="Arial" w:cs="Arial"/>
          <w:sz w:val="20"/>
          <w:szCs w:val="20"/>
          <w:lang w:val="en-GB"/>
        </w:rPr>
        <w:t>for details."</w:t>
      </w:r>
    </w:p>
    <w:p w14:paraId="5D266C93" w14:textId="035C5B73" w:rsidR="00C17C42" w:rsidRDefault="00C17C42" w:rsidP="00C17C42">
      <w:pPr>
        <w:rPr>
          <w:rFonts w:ascii="Arial" w:hAnsi="Arial" w:cs="Arial"/>
          <w:sz w:val="20"/>
          <w:szCs w:val="20"/>
          <w:lang w:val="en-GB"/>
        </w:rPr>
      </w:pPr>
    </w:p>
    <w:p w14:paraId="092CEE99" w14:textId="1BCA1051" w:rsidR="00356D70" w:rsidRDefault="00356D70" w:rsidP="00C17C42">
      <w:pPr>
        <w:rPr>
          <w:rFonts w:ascii="Arial" w:hAnsi="Arial" w:cs="Arial"/>
          <w:sz w:val="20"/>
          <w:szCs w:val="20"/>
          <w:lang w:val="en-GB"/>
        </w:rPr>
      </w:pPr>
    </w:p>
    <w:p w14:paraId="31E0B7C3" w14:textId="14F6807F" w:rsidR="00356D70" w:rsidRDefault="00356D70" w:rsidP="00C17C42">
      <w:pPr>
        <w:rPr>
          <w:rFonts w:ascii="Arial" w:hAnsi="Arial" w:cs="Arial"/>
          <w:sz w:val="20"/>
          <w:szCs w:val="20"/>
          <w:lang w:val="en-GB"/>
        </w:rPr>
      </w:pPr>
    </w:p>
    <w:p w14:paraId="4FAC34A5" w14:textId="1C6C73BD" w:rsidR="00356D70" w:rsidRDefault="00356D70" w:rsidP="00C17C42">
      <w:pPr>
        <w:rPr>
          <w:rFonts w:ascii="Arial" w:hAnsi="Arial" w:cs="Arial"/>
          <w:sz w:val="20"/>
          <w:szCs w:val="20"/>
          <w:lang w:val="en-GB"/>
        </w:rPr>
      </w:pPr>
    </w:p>
    <w:p w14:paraId="07A0CC51" w14:textId="3ECAEACF" w:rsidR="00356D70" w:rsidRDefault="00356D70" w:rsidP="00C17C42">
      <w:pPr>
        <w:rPr>
          <w:rFonts w:ascii="Arial" w:hAnsi="Arial" w:cs="Arial"/>
          <w:sz w:val="20"/>
          <w:szCs w:val="20"/>
          <w:lang w:val="en-GB"/>
        </w:rPr>
      </w:pPr>
    </w:p>
    <w:p w14:paraId="099EE790" w14:textId="3026230E" w:rsidR="00356D70" w:rsidRDefault="00356D70" w:rsidP="00C17C42">
      <w:pPr>
        <w:rPr>
          <w:rFonts w:ascii="Arial" w:hAnsi="Arial" w:cs="Arial"/>
          <w:sz w:val="20"/>
          <w:szCs w:val="20"/>
          <w:lang w:val="en-GB"/>
        </w:rPr>
      </w:pPr>
    </w:p>
    <w:p w14:paraId="421B9C37" w14:textId="3844B270" w:rsidR="00356D70" w:rsidRDefault="00356D70" w:rsidP="00C17C42">
      <w:pPr>
        <w:rPr>
          <w:rFonts w:ascii="Arial" w:hAnsi="Arial" w:cs="Arial"/>
          <w:sz w:val="20"/>
          <w:szCs w:val="20"/>
          <w:lang w:val="en-GB"/>
        </w:rPr>
      </w:pPr>
    </w:p>
    <w:p w14:paraId="3E7E3EF7" w14:textId="0C426020" w:rsidR="00356D70" w:rsidRDefault="00356D70" w:rsidP="00C17C42">
      <w:pPr>
        <w:rPr>
          <w:rFonts w:ascii="Arial" w:hAnsi="Arial" w:cs="Arial"/>
          <w:sz w:val="20"/>
          <w:szCs w:val="20"/>
          <w:lang w:val="en-GB"/>
        </w:rPr>
      </w:pPr>
    </w:p>
    <w:p w14:paraId="696E6FA8" w14:textId="77777777" w:rsidR="00356D70" w:rsidRDefault="00356D70" w:rsidP="00C17C42">
      <w:pPr>
        <w:rPr>
          <w:rFonts w:ascii="Arial" w:hAnsi="Arial" w:cs="Arial"/>
          <w:sz w:val="20"/>
          <w:szCs w:val="20"/>
          <w:lang w:val="en-GB"/>
        </w:rPr>
      </w:pPr>
    </w:p>
    <w:p w14:paraId="14C5C16E" w14:textId="77777777" w:rsidR="00C17C42" w:rsidRDefault="00C17C42" w:rsidP="00C17C42">
      <w:pPr>
        <w:rPr>
          <w:rFonts w:ascii="Arial" w:hAnsi="Arial" w:cs="Arial"/>
          <w:sz w:val="20"/>
          <w:szCs w:val="20"/>
          <w:lang w:val="en-GB"/>
        </w:rPr>
      </w:pPr>
    </w:p>
    <w:p w14:paraId="019A4805" w14:textId="77777777" w:rsidR="00C17C42" w:rsidRPr="00E11B40" w:rsidRDefault="00C17C42" w:rsidP="00C17C42">
      <w:pPr>
        <w:pStyle w:val="ListParagraph"/>
        <w:ind w:left="1080"/>
        <w:rPr>
          <w:rFonts w:ascii="Arial" w:hAnsi="Arial" w:cs="Arial"/>
          <w:b/>
          <w:sz w:val="20"/>
          <w:szCs w:val="20"/>
          <w:lang w:val="en-GB"/>
        </w:rPr>
      </w:pPr>
      <w:r>
        <w:rPr>
          <w:rFonts w:ascii="Arial" w:hAnsi="Arial" w:cs="Arial"/>
          <w:b/>
          <w:sz w:val="20"/>
          <w:szCs w:val="20"/>
          <w:lang w:val="en-GB"/>
        </w:rPr>
        <w:t>TerL protein</w:t>
      </w:r>
    </w:p>
    <w:p w14:paraId="16C99DFE" w14:textId="77777777" w:rsidR="00C17C42" w:rsidRDefault="00C17C42" w:rsidP="00C17C42">
      <w:pPr>
        <w:rPr>
          <w:rFonts w:ascii="Arial" w:hAnsi="Arial" w:cs="Arial"/>
          <w:sz w:val="20"/>
          <w:szCs w:val="20"/>
          <w:lang w:val="en-GB"/>
        </w:rPr>
      </w:pPr>
    </w:p>
    <w:p w14:paraId="4FBED943" w14:textId="77777777" w:rsidR="00C17C42" w:rsidRDefault="00C17C42" w:rsidP="00C17C42">
      <w:pPr>
        <w:pStyle w:val="BodyTextIndent"/>
        <w:ind w:left="0" w:firstLine="0"/>
        <w:rPr>
          <w:rFonts w:ascii="Times New Roman" w:hAnsi="Times New Roman"/>
          <w:b/>
          <w:color w:val="000000"/>
          <w:sz w:val="22"/>
          <w:szCs w:val="22"/>
        </w:rPr>
      </w:pPr>
      <w:r>
        <w:rPr>
          <w:noProof/>
          <w:lang w:eastAsia="en-US"/>
        </w:rPr>
        <mc:AlternateContent>
          <mc:Choice Requires="wps">
            <w:drawing>
              <wp:anchor distT="0" distB="0" distL="114300" distR="114300" simplePos="0" relativeHeight="251666944" behindDoc="0" locked="0" layoutInCell="1" allowOverlap="1" wp14:anchorId="7D1F7B5C" wp14:editId="0D3B2F3C">
                <wp:simplePos x="0" y="0"/>
                <wp:positionH relativeFrom="column">
                  <wp:posOffset>419100</wp:posOffset>
                </wp:positionH>
                <wp:positionV relativeFrom="paragraph">
                  <wp:posOffset>412115</wp:posOffset>
                </wp:positionV>
                <wp:extent cx="3533775" cy="571500"/>
                <wp:effectExtent l="19050" t="19050" r="28575" b="19050"/>
                <wp:wrapNone/>
                <wp:docPr id="10" name="Rectangle 10"/>
                <wp:cNvGraphicFramePr/>
                <a:graphic xmlns:a="http://schemas.openxmlformats.org/drawingml/2006/main">
                  <a:graphicData uri="http://schemas.microsoft.com/office/word/2010/wordprocessingShape">
                    <wps:wsp>
                      <wps:cNvSpPr/>
                      <wps:spPr>
                        <a:xfrm>
                          <a:off x="0" y="0"/>
                          <a:ext cx="3533775" cy="571500"/>
                        </a:xfrm>
                        <a:prstGeom prst="rect">
                          <a:avLst/>
                        </a:prstGeom>
                        <a:noFill/>
                        <a:ln w="285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F944AF" id="Rectangle 10" o:spid="_x0000_s1026" style="position:absolute;margin-left:33pt;margin-top:32.45pt;width:278.25pt;height:4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" filled="f" strokecolor="black [3213]" strokeweight="2.25pt"/>
            </w:pict>
          </mc:Fallback>
        </mc:AlternateContent>
      </w:r>
      <w:r>
        <w:rPr>
          <w:noProof/>
        </w:rPr>
        <w:drawing>
          <wp:inline distT="0" distB="0" distL="0" distR="0" wp14:anchorId="2FA97386" wp14:editId="12C1AA5C">
            <wp:extent cx="6007735" cy="1999754"/>
            <wp:effectExtent l="0" t="0" r="0" b="0"/>
            <wp:docPr id="11" name="Picture 11" descr="result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 tre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07735" cy="1999754"/>
                    </a:xfrm>
                    <a:prstGeom prst="rect">
                      <a:avLst/>
                    </a:prstGeom>
                    <a:noFill/>
                    <a:ln>
                      <a:noFill/>
                    </a:ln>
                  </pic:spPr>
                </pic:pic>
              </a:graphicData>
            </a:graphic>
          </wp:inline>
        </w:drawing>
      </w:r>
    </w:p>
    <w:p w14:paraId="6339340F" w14:textId="6DA3D867" w:rsidR="00314BA0" w:rsidRDefault="00314BA0" w:rsidP="00314BA0">
      <w:pPr>
        <w:rPr>
          <w:rFonts w:ascii="Arial" w:hAnsi="Arial" w:cs="Arial"/>
          <w:b/>
          <w:color w:val="0000FF"/>
          <w:sz w:val="20"/>
          <w:szCs w:val="20"/>
          <w:lang w:val="en-GB"/>
        </w:rPr>
      </w:pPr>
      <w:r w:rsidRPr="002E5D37">
        <w:rPr>
          <w:rFonts w:ascii="Arial" w:hAnsi="Arial" w:cs="Arial"/>
          <w:b/>
          <w:color w:val="FF0000"/>
          <w:sz w:val="20"/>
          <w:szCs w:val="20"/>
          <w:lang w:val="en-GB"/>
        </w:rPr>
        <w:t>Proposal</w:t>
      </w:r>
      <w:r>
        <w:rPr>
          <w:rFonts w:ascii="Arial" w:hAnsi="Arial" w:cs="Arial"/>
          <w:b/>
          <w:color w:val="FF0000"/>
          <w:sz w:val="20"/>
          <w:szCs w:val="20"/>
          <w:lang w:val="en-GB"/>
        </w:rPr>
        <w:t xml:space="preserve"> F</w:t>
      </w:r>
      <w:r w:rsidRPr="002E5D37">
        <w:rPr>
          <w:rFonts w:ascii="Arial" w:hAnsi="Arial" w:cs="Arial"/>
          <w:b/>
          <w:color w:val="FF0000"/>
          <w:sz w:val="20"/>
          <w:szCs w:val="20"/>
          <w:lang w:val="en-GB"/>
        </w:rPr>
        <w:t xml:space="preserve">: </w:t>
      </w:r>
      <w:r w:rsidRPr="002E5D37">
        <w:rPr>
          <w:rFonts w:ascii="Arial" w:hAnsi="Arial" w:cs="Arial"/>
          <w:sz w:val="20"/>
          <w:szCs w:val="20"/>
          <w:lang w:val="en-GB"/>
        </w:rPr>
        <w:t xml:space="preserve">To create a new genus, </w:t>
      </w:r>
      <w:r>
        <w:rPr>
          <w:rFonts w:ascii="Arial" w:hAnsi="Arial" w:cs="Arial"/>
          <w:i/>
          <w:sz w:val="20"/>
          <w:szCs w:val="20"/>
          <w:lang w:val="en-GB"/>
        </w:rPr>
        <w:t>Yoloswag</w:t>
      </w:r>
      <w:r w:rsidRPr="002E5D37">
        <w:rPr>
          <w:rFonts w:ascii="Arial" w:hAnsi="Arial" w:cs="Arial"/>
          <w:i/>
          <w:sz w:val="20"/>
          <w:szCs w:val="20"/>
          <w:lang w:val="en-GB"/>
        </w:rPr>
        <w:t>virus</w:t>
      </w:r>
    </w:p>
    <w:p w14:paraId="248F1604" w14:textId="77777777" w:rsidR="00314BA0" w:rsidRDefault="00314BA0" w:rsidP="00314BA0">
      <w:pPr>
        <w:rPr>
          <w:rFonts w:ascii="Arial" w:hAnsi="Arial" w:cs="Arial"/>
          <w:b/>
          <w:color w:val="0000FF"/>
          <w:sz w:val="20"/>
          <w:szCs w:val="20"/>
          <w:lang w:val="en-GB"/>
        </w:rPr>
      </w:pPr>
    </w:p>
    <w:p w14:paraId="204C66E1" w14:textId="70A1C701" w:rsidR="00314BA0" w:rsidRPr="004C286B" w:rsidRDefault="00314BA0" w:rsidP="00314BA0">
      <w:pPr>
        <w:rPr>
          <w:rFonts w:ascii="Arial" w:hAnsi="Arial" w:cs="Arial"/>
          <w:sz w:val="20"/>
          <w:szCs w:val="20"/>
          <w:lang w:val="en-GB"/>
        </w:rPr>
      </w:pPr>
      <w:r w:rsidRPr="00685D58">
        <w:rPr>
          <w:rFonts w:ascii="Arial" w:hAnsi="Arial" w:cs="Arial"/>
          <w:b/>
          <w:color w:val="0000FF"/>
          <w:sz w:val="20"/>
          <w:szCs w:val="20"/>
          <w:lang w:val="en-GB"/>
        </w:rPr>
        <w:t>Source of the name of this taxon</w:t>
      </w:r>
      <w:r>
        <w:rPr>
          <w:rFonts w:ascii="Arial" w:hAnsi="Arial" w:cs="Arial"/>
          <w:b/>
          <w:color w:val="0000FF"/>
          <w:sz w:val="20"/>
          <w:szCs w:val="20"/>
          <w:lang w:val="en-GB"/>
        </w:rPr>
        <w:t>:</w:t>
      </w:r>
      <w:r w:rsidRPr="00685D58">
        <w:rPr>
          <w:rFonts w:ascii="Arial" w:hAnsi="Arial" w:cs="Arial"/>
          <w:b/>
          <w:color w:val="0000FF"/>
          <w:sz w:val="20"/>
          <w:szCs w:val="20"/>
          <w:lang w:val="en-GB"/>
        </w:rPr>
        <w:t xml:space="preserve">  </w:t>
      </w:r>
      <w:r w:rsidRPr="004C286B">
        <w:rPr>
          <w:rFonts w:ascii="Arial" w:hAnsi="Arial" w:cs="Arial"/>
          <w:sz w:val="20"/>
          <w:szCs w:val="20"/>
          <w:lang w:val="en-GB"/>
        </w:rPr>
        <w:t xml:space="preserve">The name of this genus is derived from </w:t>
      </w:r>
      <w:r>
        <w:rPr>
          <w:rFonts w:ascii="Arial" w:hAnsi="Arial" w:cs="Arial"/>
          <w:sz w:val="20"/>
          <w:szCs w:val="20"/>
          <w:lang w:val="en-GB"/>
        </w:rPr>
        <w:t xml:space="preserve">the name of the first isolate of this type </w:t>
      </w:r>
      <w:r w:rsidRPr="00314BA0">
        <w:rPr>
          <w:rFonts w:ascii="Arial" w:hAnsi="Arial" w:cs="Arial"/>
          <w:sz w:val="20"/>
          <w:szCs w:val="20"/>
          <w:lang w:val="en-GB"/>
        </w:rPr>
        <w:t>Erwinia phage vB_EamM_Yoloswag</w:t>
      </w:r>
      <w:r w:rsidR="001919C1">
        <w:rPr>
          <w:rFonts w:ascii="Arial" w:hAnsi="Arial" w:cs="Arial"/>
          <w:sz w:val="20"/>
          <w:szCs w:val="20"/>
          <w:lang w:val="en-GB"/>
        </w:rPr>
        <w:t>.</w:t>
      </w:r>
    </w:p>
    <w:p w14:paraId="2E138DE5" w14:textId="77777777" w:rsidR="00314BA0" w:rsidRPr="004C286B" w:rsidRDefault="00314BA0" w:rsidP="00314BA0">
      <w:pPr>
        <w:rPr>
          <w:rFonts w:ascii="Arial" w:hAnsi="Arial" w:cs="Arial"/>
          <w:sz w:val="20"/>
          <w:szCs w:val="20"/>
          <w:lang w:val="en-GB"/>
        </w:rPr>
      </w:pPr>
    </w:p>
    <w:p w14:paraId="3F3760F5" w14:textId="15B606F4" w:rsidR="00314BA0" w:rsidRDefault="00314BA0" w:rsidP="00314BA0">
      <w:pPr>
        <w:rPr>
          <w:rFonts w:ascii="Arial" w:hAnsi="Arial" w:cs="Arial"/>
          <w:sz w:val="20"/>
          <w:szCs w:val="20"/>
          <w:lang w:val="en-GB"/>
        </w:rPr>
      </w:pPr>
      <w:r w:rsidRPr="00805C88">
        <w:rPr>
          <w:rFonts w:ascii="Arial" w:hAnsi="Arial" w:cs="Arial"/>
          <w:b/>
          <w:color w:val="0000FF"/>
          <w:sz w:val="20"/>
          <w:szCs w:val="20"/>
          <w:lang w:val="en-GB"/>
        </w:rPr>
        <w:t>History:</w:t>
      </w:r>
      <w:r>
        <w:rPr>
          <w:rFonts w:ascii="Arial" w:hAnsi="Arial" w:cs="Arial"/>
          <w:b/>
          <w:color w:val="0000FF"/>
          <w:sz w:val="20"/>
          <w:szCs w:val="20"/>
          <w:lang w:val="en-GB"/>
        </w:rPr>
        <w:t xml:space="preserve">  </w:t>
      </w:r>
      <w:r w:rsidRPr="002E5D37">
        <w:rPr>
          <w:rFonts w:ascii="Arial" w:hAnsi="Arial" w:cs="Arial"/>
          <w:sz w:val="20"/>
          <w:szCs w:val="20"/>
          <w:lang w:val="en-GB"/>
        </w:rPr>
        <w:t xml:space="preserve">This </w:t>
      </w:r>
      <w:r>
        <w:rPr>
          <w:rFonts w:ascii="Arial" w:hAnsi="Arial" w:cs="Arial"/>
          <w:sz w:val="20"/>
          <w:szCs w:val="20"/>
          <w:lang w:val="en-GB"/>
        </w:rPr>
        <w:t xml:space="preserve">lytic phage was isolated from </w:t>
      </w:r>
      <w:r w:rsidRPr="00314BA0">
        <w:rPr>
          <w:rFonts w:ascii="Arial" w:hAnsi="Arial" w:cs="Arial"/>
          <w:sz w:val="20"/>
          <w:szCs w:val="20"/>
          <w:lang w:val="en-GB"/>
        </w:rPr>
        <w:t>Guernsey Orchard</w:t>
      </w:r>
      <w:r>
        <w:rPr>
          <w:rFonts w:ascii="Arial" w:hAnsi="Arial" w:cs="Arial"/>
          <w:sz w:val="20"/>
          <w:szCs w:val="20"/>
          <w:lang w:val="en-GB"/>
        </w:rPr>
        <w:t xml:space="preserve">, </w:t>
      </w:r>
      <w:r w:rsidR="00D96AFD" w:rsidRPr="00314BA0">
        <w:rPr>
          <w:rFonts w:ascii="Arial" w:hAnsi="Arial" w:cs="Arial"/>
          <w:sz w:val="20"/>
          <w:szCs w:val="20"/>
          <w:lang w:val="en-GB"/>
        </w:rPr>
        <w:t>Pleasant</w:t>
      </w:r>
      <w:r w:rsidRPr="00314BA0">
        <w:rPr>
          <w:rFonts w:ascii="Arial" w:hAnsi="Arial" w:cs="Arial"/>
          <w:sz w:val="20"/>
          <w:szCs w:val="20"/>
          <w:lang w:val="en-GB"/>
        </w:rPr>
        <w:t xml:space="preserve"> Grove, UT</w:t>
      </w:r>
      <w:r>
        <w:rPr>
          <w:rFonts w:ascii="Arial" w:hAnsi="Arial" w:cs="Arial"/>
          <w:sz w:val="20"/>
          <w:szCs w:val="20"/>
          <w:lang w:val="en-GB"/>
        </w:rPr>
        <w:t xml:space="preserve">, USA using </w:t>
      </w:r>
      <w:r w:rsidRPr="001919C1">
        <w:rPr>
          <w:rFonts w:ascii="Arial" w:hAnsi="Arial" w:cs="Arial"/>
          <w:i/>
          <w:sz w:val="20"/>
          <w:szCs w:val="20"/>
          <w:lang w:val="en-GB"/>
        </w:rPr>
        <w:t>Erwinia amylovora</w:t>
      </w:r>
      <w:r>
        <w:rPr>
          <w:rFonts w:ascii="Arial" w:hAnsi="Arial" w:cs="Arial"/>
          <w:sz w:val="20"/>
          <w:szCs w:val="20"/>
          <w:lang w:val="en-GB"/>
        </w:rPr>
        <w:t xml:space="preserve"> as the host bacterium.</w:t>
      </w:r>
    </w:p>
    <w:p w14:paraId="4A8F7DE1" w14:textId="77777777" w:rsidR="00314BA0" w:rsidRDefault="00314BA0" w:rsidP="00314BA0">
      <w:pPr>
        <w:rPr>
          <w:rFonts w:ascii="Arial" w:hAnsi="Arial" w:cs="Arial"/>
          <w:b/>
          <w:color w:val="0000FF"/>
          <w:sz w:val="20"/>
          <w:szCs w:val="20"/>
          <w:lang w:val="en-GB"/>
        </w:rPr>
      </w:pPr>
    </w:p>
    <w:p w14:paraId="7E2B991D" w14:textId="4F2638EA" w:rsidR="00314BA0" w:rsidRDefault="00314BA0" w:rsidP="00314BA0">
      <w:pPr>
        <w:rPr>
          <w:rFonts w:ascii="Arial" w:hAnsi="Arial" w:cs="Arial"/>
          <w:sz w:val="20"/>
          <w:szCs w:val="20"/>
          <w:lang w:val="en-GB"/>
        </w:rPr>
      </w:pPr>
      <w:r>
        <w:rPr>
          <w:rFonts w:ascii="Arial" w:hAnsi="Arial" w:cs="Arial"/>
          <w:b/>
          <w:color w:val="0000FF"/>
          <w:sz w:val="20"/>
          <w:szCs w:val="20"/>
          <w:lang w:val="en-GB"/>
        </w:rPr>
        <w:t xml:space="preserve">Reference:   </w:t>
      </w:r>
      <w:r>
        <w:rPr>
          <w:rFonts w:ascii="Arial" w:hAnsi="Arial" w:cs="Arial"/>
          <w:sz w:val="20"/>
          <w:szCs w:val="20"/>
          <w:lang w:val="en-GB"/>
        </w:rPr>
        <w:t>None</w:t>
      </w:r>
    </w:p>
    <w:p w14:paraId="699DF095" w14:textId="77777777" w:rsidR="00314BA0" w:rsidRDefault="00314BA0" w:rsidP="00314BA0">
      <w:pPr>
        <w:rPr>
          <w:rFonts w:ascii="Arial" w:hAnsi="Arial" w:cs="Arial"/>
          <w:sz w:val="20"/>
          <w:szCs w:val="20"/>
          <w:lang w:val="en-GB"/>
        </w:rPr>
      </w:pPr>
    </w:p>
    <w:p w14:paraId="4BF765E8" w14:textId="77777777" w:rsidR="00314BA0" w:rsidRDefault="00314BA0" w:rsidP="00314BA0">
      <w:pPr>
        <w:rPr>
          <w:rFonts w:ascii="Arial" w:hAnsi="Arial" w:cs="Arial"/>
          <w:b/>
          <w:color w:val="0000FF"/>
          <w:sz w:val="20"/>
          <w:szCs w:val="20"/>
          <w:lang w:val="en-GB"/>
        </w:rPr>
      </w:pPr>
      <w:r w:rsidRPr="00805C88">
        <w:rPr>
          <w:rFonts w:ascii="Arial" w:hAnsi="Arial" w:cs="Arial"/>
          <w:b/>
          <w:color w:val="0000FF"/>
          <w:sz w:val="20"/>
          <w:szCs w:val="20"/>
          <w:lang w:val="en-GB"/>
        </w:rPr>
        <w:t>GenBank Summary:</w:t>
      </w:r>
    </w:p>
    <w:p w14:paraId="6D0D59D5" w14:textId="77777777" w:rsidR="00314BA0" w:rsidRDefault="00314BA0" w:rsidP="00314BA0">
      <w:pPr>
        <w:rPr>
          <w:rFonts w:ascii="Arial" w:hAnsi="Arial" w:cs="Arial"/>
          <w:b/>
          <w:color w:val="0000FF"/>
          <w:sz w:val="20"/>
          <w:szCs w:val="20"/>
          <w:lang w:val="en-GB"/>
        </w:rPr>
      </w:pPr>
    </w:p>
    <w:tbl>
      <w:tblPr>
        <w:tblStyle w:val="TableGrid"/>
        <w:tblW w:w="0" w:type="auto"/>
        <w:tblLook w:val="04A0" w:firstRow="1" w:lastRow="0" w:firstColumn="1" w:lastColumn="0" w:noHBand="0" w:noVBand="1"/>
      </w:tblPr>
      <w:tblGrid>
        <w:gridCol w:w="2198"/>
        <w:gridCol w:w="1503"/>
        <w:gridCol w:w="1503"/>
        <w:gridCol w:w="866"/>
        <w:gridCol w:w="694"/>
        <w:gridCol w:w="850"/>
        <w:gridCol w:w="694"/>
      </w:tblGrid>
      <w:tr w:rsidR="00314BA0" w:rsidRPr="008E7E3B" w14:paraId="19A50847" w14:textId="77777777" w:rsidTr="000F2CDD">
        <w:tc>
          <w:tcPr>
            <w:tcW w:w="2198" w:type="dxa"/>
          </w:tcPr>
          <w:p w14:paraId="343C3771" w14:textId="77777777" w:rsidR="00314BA0" w:rsidRPr="008E7E3B" w:rsidRDefault="00314BA0" w:rsidP="000F2CDD">
            <w:pPr>
              <w:rPr>
                <w:rFonts w:ascii="Arial" w:hAnsi="Arial" w:cs="Arial"/>
                <w:sz w:val="20"/>
                <w:szCs w:val="20"/>
                <w:lang w:val="en-GB"/>
              </w:rPr>
            </w:pPr>
            <w:r>
              <w:rPr>
                <w:rFonts w:ascii="Arial" w:hAnsi="Arial" w:cs="Arial"/>
                <w:sz w:val="20"/>
                <w:szCs w:val="20"/>
                <w:lang w:val="en-GB"/>
              </w:rPr>
              <w:t>Phage name</w:t>
            </w:r>
          </w:p>
        </w:tc>
        <w:tc>
          <w:tcPr>
            <w:tcW w:w="1503" w:type="dxa"/>
          </w:tcPr>
          <w:p w14:paraId="0527B5A8" w14:textId="77777777" w:rsidR="00314BA0" w:rsidRPr="008E7E3B" w:rsidRDefault="00314BA0" w:rsidP="000F2CDD">
            <w:pPr>
              <w:rPr>
                <w:rFonts w:ascii="Arial" w:hAnsi="Arial" w:cs="Arial"/>
                <w:sz w:val="20"/>
                <w:szCs w:val="20"/>
                <w:lang w:val="en-GB"/>
              </w:rPr>
            </w:pPr>
            <w:r>
              <w:rPr>
                <w:rFonts w:ascii="Arial" w:hAnsi="Arial" w:cs="Arial"/>
                <w:sz w:val="20"/>
                <w:szCs w:val="20"/>
                <w:lang w:val="en-GB"/>
              </w:rPr>
              <w:t>RefSeq No.</w:t>
            </w:r>
          </w:p>
        </w:tc>
        <w:tc>
          <w:tcPr>
            <w:tcW w:w="1503" w:type="dxa"/>
          </w:tcPr>
          <w:p w14:paraId="5F70AC12" w14:textId="77777777" w:rsidR="00314BA0" w:rsidRPr="008E7E3B" w:rsidRDefault="00314BA0" w:rsidP="000F2CDD">
            <w:pPr>
              <w:rPr>
                <w:rFonts w:ascii="Arial" w:hAnsi="Arial" w:cs="Arial"/>
                <w:sz w:val="20"/>
                <w:szCs w:val="20"/>
                <w:lang w:val="en-GB"/>
              </w:rPr>
            </w:pPr>
            <w:r w:rsidRPr="008E7E3B">
              <w:rPr>
                <w:rFonts w:ascii="Arial" w:hAnsi="Arial" w:cs="Arial"/>
                <w:sz w:val="20"/>
                <w:szCs w:val="20"/>
                <w:lang w:val="en-GB"/>
              </w:rPr>
              <w:t xml:space="preserve">INSDC </w:t>
            </w:r>
          </w:p>
        </w:tc>
        <w:tc>
          <w:tcPr>
            <w:tcW w:w="866" w:type="dxa"/>
          </w:tcPr>
          <w:p w14:paraId="008617AB" w14:textId="77777777" w:rsidR="00314BA0" w:rsidRPr="008E7E3B" w:rsidRDefault="00314BA0" w:rsidP="000F2CDD">
            <w:pPr>
              <w:rPr>
                <w:rFonts w:ascii="Arial" w:hAnsi="Arial" w:cs="Arial"/>
                <w:sz w:val="20"/>
                <w:szCs w:val="20"/>
                <w:lang w:val="en-GB"/>
              </w:rPr>
            </w:pPr>
            <w:r w:rsidRPr="008E7E3B">
              <w:rPr>
                <w:rFonts w:ascii="Arial" w:hAnsi="Arial" w:cs="Arial"/>
                <w:sz w:val="20"/>
                <w:szCs w:val="20"/>
                <w:lang w:val="en-GB"/>
              </w:rPr>
              <w:t>Size (Kb)</w:t>
            </w:r>
          </w:p>
        </w:tc>
        <w:tc>
          <w:tcPr>
            <w:tcW w:w="694" w:type="dxa"/>
          </w:tcPr>
          <w:p w14:paraId="3346A887" w14:textId="77777777" w:rsidR="00314BA0" w:rsidRPr="008E7E3B" w:rsidRDefault="00314BA0" w:rsidP="000F2CDD">
            <w:pPr>
              <w:rPr>
                <w:rFonts w:ascii="Arial" w:hAnsi="Arial" w:cs="Arial"/>
                <w:sz w:val="20"/>
                <w:szCs w:val="20"/>
                <w:lang w:val="en-GB"/>
              </w:rPr>
            </w:pPr>
            <w:r w:rsidRPr="008E7E3B">
              <w:rPr>
                <w:rFonts w:ascii="Arial" w:hAnsi="Arial" w:cs="Arial"/>
                <w:sz w:val="20"/>
                <w:szCs w:val="20"/>
                <w:lang w:val="en-GB"/>
              </w:rPr>
              <w:t xml:space="preserve">GC% </w:t>
            </w:r>
          </w:p>
        </w:tc>
        <w:tc>
          <w:tcPr>
            <w:tcW w:w="850" w:type="dxa"/>
          </w:tcPr>
          <w:p w14:paraId="38BC1FBB" w14:textId="77777777" w:rsidR="00314BA0" w:rsidRPr="008E7E3B" w:rsidRDefault="00314BA0" w:rsidP="000F2CDD">
            <w:pPr>
              <w:rPr>
                <w:rFonts w:ascii="Arial" w:hAnsi="Arial" w:cs="Arial"/>
                <w:sz w:val="20"/>
                <w:szCs w:val="20"/>
                <w:lang w:val="en-GB"/>
              </w:rPr>
            </w:pPr>
            <w:r w:rsidRPr="008E7E3B">
              <w:rPr>
                <w:rFonts w:ascii="Arial" w:hAnsi="Arial" w:cs="Arial"/>
                <w:sz w:val="20"/>
                <w:szCs w:val="20"/>
                <w:lang w:val="en-GB"/>
              </w:rPr>
              <w:t xml:space="preserve">Protein </w:t>
            </w:r>
          </w:p>
        </w:tc>
        <w:tc>
          <w:tcPr>
            <w:tcW w:w="694" w:type="dxa"/>
          </w:tcPr>
          <w:p w14:paraId="241A225D" w14:textId="77777777" w:rsidR="00314BA0" w:rsidRPr="008E7E3B" w:rsidRDefault="00314BA0" w:rsidP="000F2CDD">
            <w:pPr>
              <w:rPr>
                <w:rFonts w:ascii="Arial" w:hAnsi="Arial" w:cs="Arial"/>
                <w:sz w:val="20"/>
                <w:szCs w:val="20"/>
                <w:lang w:val="en-GB"/>
              </w:rPr>
            </w:pPr>
            <w:r w:rsidRPr="008E7E3B">
              <w:rPr>
                <w:rFonts w:ascii="Arial" w:hAnsi="Arial" w:cs="Arial"/>
                <w:sz w:val="20"/>
                <w:szCs w:val="20"/>
                <w:lang w:val="en-GB"/>
              </w:rPr>
              <w:t>tRNA</w:t>
            </w:r>
          </w:p>
        </w:tc>
      </w:tr>
      <w:tr w:rsidR="00314BA0" w:rsidRPr="008E7E3B" w14:paraId="29956426" w14:textId="77777777" w:rsidTr="000F2CDD">
        <w:tc>
          <w:tcPr>
            <w:tcW w:w="2198" w:type="dxa"/>
          </w:tcPr>
          <w:p w14:paraId="6B3B5200" w14:textId="56B8BE57" w:rsidR="00314BA0" w:rsidRDefault="00314BA0" w:rsidP="000F2CDD">
            <w:pPr>
              <w:rPr>
                <w:rFonts w:ascii="Arial" w:hAnsi="Arial" w:cs="Arial"/>
                <w:sz w:val="20"/>
                <w:szCs w:val="20"/>
                <w:lang w:val="en-GB"/>
              </w:rPr>
            </w:pPr>
            <w:r w:rsidRPr="00314BA0">
              <w:rPr>
                <w:rFonts w:ascii="Arial" w:hAnsi="Arial" w:cs="Arial"/>
                <w:sz w:val="20"/>
                <w:szCs w:val="20"/>
                <w:lang w:val="en-GB"/>
              </w:rPr>
              <w:t>Erwinia phage vB_EamM_Yoloswag</w:t>
            </w:r>
          </w:p>
        </w:tc>
        <w:tc>
          <w:tcPr>
            <w:tcW w:w="1503" w:type="dxa"/>
            <w:vAlign w:val="center"/>
          </w:tcPr>
          <w:p w14:paraId="5DC5AB68" w14:textId="70832329" w:rsidR="00314BA0" w:rsidRPr="008E7E3B" w:rsidRDefault="00314BA0" w:rsidP="000F2CDD">
            <w:pPr>
              <w:rPr>
                <w:rFonts w:ascii="Arial" w:hAnsi="Arial" w:cs="Arial"/>
                <w:sz w:val="20"/>
                <w:szCs w:val="20"/>
                <w:lang w:val="en-GB"/>
              </w:rPr>
            </w:pPr>
          </w:p>
        </w:tc>
        <w:tc>
          <w:tcPr>
            <w:tcW w:w="1503" w:type="dxa"/>
            <w:vAlign w:val="center"/>
          </w:tcPr>
          <w:p w14:paraId="034D93B8" w14:textId="542E4191" w:rsidR="00314BA0" w:rsidRPr="008E7E3B" w:rsidRDefault="003408AE" w:rsidP="000F2CDD">
            <w:pPr>
              <w:rPr>
                <w:rFonts w:ascii="Arial" w:hAnsi="Arial" w:cs="Arial"/>
                <w:sz w:val="20"/>
                <w:szCs w:val="20"/>
                <w:lang w:val="en-GB"/>
              </w:rPr>
            </w:pPr>
            <w:hyperlink r:id="rId25" w:tgtFrame="_blank" w:history="1">
              <w:r w:rsidR="00314BA0">
                <w:rPr>
                  <w:rStyle w:val="Hyperlink"/>
                </w:rPr>
                <w:t>KY448244.1</w:t>
              </w:r>
            </w:hyperlink>
          </w:p>
        </w:tc>
        <w:tc>
          <w:tcPr>
            <w:tcW w:w="866" w:type="dxa"/>
            <w:vAlign w:val="center"/>
          </w:tcPr>
          <w:p w14:paraId="5228B2A3" w14:textId="0D963DE2" w:rsidR="00314BA0" w:rsidRPr="008E7E3B" w:rsidRDefault="00314BA0" w:rsidP="000F2CDD">
            <w:pPr>
              <w:rPr>
                <w:rFonts w:ascii="Arial" w:hAnsi="Arial" w:cs="Arial"/>
                <w:sz w:val="20"/>
                <w:szCs w:val="20"/>
                <w:lang w:val="en-GB"/>
              </w:rPr>
            </w:pPr>
            <w:r>
              <w:t>259.7</w:t>
            </w:r>
          </w:p>
        </w:tc>
        <w:tc>
          <w:tcPr>
            <w:tcW w:w="694" w:type="dxa"/>
            <w:vAlign w:val="center"/>
          </w:tcPr>
          <w:p w14:paraId="7E5A0B47" w14:textId="57D0B149" w:rsidR="00314BA0" w:rsidRPr="008E7E3B" w:rsidRDefault="00314BA0" w:rsidP="000F2CDD">
            <w:pPr>
              <w:rPr>
                <w:rFonts w:ascii="Arial" w:hAnsi="Arial" w:cs="Arial"/>
                <w:sz w:val="20"/>
                <w:szCs w:val="20"/>
                <w:lang w:val="en-GB"/>
              </w:rPr>
            </w:pPr>
            <w:r>
              <w:t>46.9</w:t>
            </w:r>
          </w:p>
        </w:tc>
        <w:tc>
          <w:tcPr>
            <w:tcW w:w="850" w:type="dxa"/>
            <w:vAlign w:val="center"/>
          </w:tcPr>
          <w:p w14:paraId="5F6FA17F" w14:textId="7C2E2178" w:rsidR="00314BA0" w:rsidRPr="008E7E3B" w:rsidRDefault="00314BA0" w:rsidP="000F2CDD">
            <w:pPr>
              <w:rPr>
                <w:rFonts w:ascii="Arial" w:hAnsi="Arial" w:cs="Arial"/>
                <w:sz w:val="20"/>
                <w:szCs w:val="20"/>
                <w:lang w:val="en-GB"/>
              </w:rPr>
            </w:pPr>
            <w:r>
              <w:t>333</w:t>
            </w:r>
          </w:p>
        </w:tc>
        <w:tc>
          <w:tcPr>
            <w:tcW w:w="694" w:type="dxa"/>
            <w:vAlign w:val="center"/>
          </w:tcPr>
          <w:p w14:paraId="589364F8" w14:textId="10C704A3" w:rsidR="00314BA0" w:rsidRPr="008E7E3B" w:rsidRDefault="00314BA0" w:rsidP="000F2CDD">
            <w:pPr>
              <w:rPr>
                <w:rFonts w:ascii="Arial" w:hAnsi="Arial" w:cs="Arial"/>
                <w:sz w:val="20"/>
                <w:szCs w:val="20"/>
                <w:lang w:val="en-GB"/>
              </w:rPr>
            </w:pPr>
            <w:r>
              <w:rPr>
                <w:rFonts w:ascii="Arial" w:hAnsi="Arial" w:cs="Arial"/>
                <w:sz w:val="20"/>
                <w:szCs w:val="20"/>
                <w:lang w:val="en-GB"/>
              </w:rPr>
              <w:t>0</w:t>
            </w:r>
          </w:p>
        </w:tc>
      </w:tr>
    </w:tbl>
    <w:p w14:paraId="3B2876B4" w14:textId="77777777" w:rsidR="00314BA0" w:rsidRDefault="00314BA0" w:rsidP="00314BA0">
      <w:pPr>
        <w:rPr>
          <w:rFonts w:ascii="Arial" w:hAnsi="Arial" w:cs="Arial"/>
          <w:b/>
          <w:sz w:val="20"/>
          <w:szCs w:val="20"/>
          <w:lang w:val="en-GB"/>
        </w:rPr>
      </w:pPr>
    </w:p>
    <w:p w14:paraId="1A5EBC52" w14:textId="5526E027" w:rsidR="00314BA0" w:rsidRDefault="00314BA0" w:rsidP="00314BA0">
      <w:pPr>
        <w:rPr>
          <w:rFonts w:ascii="Arial" w:hAnsi="Arial" w:cs="Arial"/>
          <w:sz w:val="20"/>
          <w:szCs w:val="20"/>
          <w:lang w:val="en-GB"/>
        </w:rPr>
      </w:pPr>
      <w:r>
        <w:rPr>
          <w:rFonts w:ascii="Arial" w:hAnsi="Arial" w:cs="Arial"/>
          <w:b/>
          <w:color w:val="0000FF"/>
          <w:sz w:val="20"/>
          <w:szCs w:val="20"/>
          <w:lang w:val="en-GB"/>
        </w:rPr>
        <w:t xml:space="preserve">BLASTN homologs:  </w:t>
      </w:r>
      <w:r>
        <w:rPr>
          <w:rFonts w:ascii="Arial" w:hAnsi="Arial" w:cs="Arial"/>
          <w:sz w:val="20"/>
          <w:szCs w:val="20"/>
          <w:lang w:val="en-GB"/>
        </w:rPr>
        <w:t xml:space="preserve">Genomic orphan [1-3].  The next most related phage is </w:t>
      </w:r>
      <w:r w:rsidRPr="00314BA0">
        <w:rPr>
          <w:rFonts w:ascii="Arial" w:hAnsi="Arial" w:cs="Arial"/>
          <w:sz w:val="20"/>
          <w:szCs w:val="20"/>
          <w:lang w:val="en-GB"/>
        </w:rPr>
        <w:t>Erwinia phage vB_EamM_Y3</w:t>
      </w:r>
      <w:r>
        <w:rPr>
          <w:rFonts w:ascii="Arial" w:hAnsi="Arial" w:cs="Arial"/>
          <w:sz w:val="20"/>
          <w:szCs w:val="20"/>
          <w:lang w:val="en-GB"/>
        </w:rPr>
        <w:t>.</w:t>
      </w:r>
    </w:p>
    <w:p w14:paraId="3F6B62F7" w14:textId="77777777" w:rsidR="00314BA0" w:rsidRDefault="00314BA0" w:rsidP="00314BA0">
      <w:pPr>
        <w:rPr>
          <w:rFonts w:ascii="Arial" w:hAnsi="Arial" w:cs="Arial"/>
          <w:sz w:val="20"/>
          <w:szCs w:val="20"/>
          <w:lang w:val="en-GB"/>
        </w:rPr>
      </w:pPr>
    </w:p>
    <w:p w14:paraId="15C07B05" w14:textId="77777777" w:rsidR="00314BA0" w:rsidRDefault="00314BA0" w:rsidP="00314BA0">
      <w:pPr>
        <w:rPr>
          <w:rFonts w:ascii="Arial" w:hAnsi="Arial" w:cs="Arial"/>
          <w:b/>
          <w:color w:val="0000FF"/>
          <w:sz w:val="20"/>
          <w:szCs w:val="20"/>
          <w:lang w:val="en-GB"/>
        </w:rPr>
      </w:pPr>
      <w:r>
        <w:rPr>
          <w:rFonts w:ascii="Arial" w:hAnsi="Arial" w:cs="Arial"/>
          <w:b/>
          <w:color w:val="0000FF"/>
          <w:sz w:val="20"/>
          <w:szCs w:val="20"/>
          <w:lang w:val="en-GB"/>
        </w:rPr>
        <w:t xml:space="preserve">Electron micrograph: </w:t>
      </w:r>
      <w:r w:rsidRPr="008C5DE9">
        <w:rPr>
          <w:rFonts w:ascii="Arial" w:hAnsi="Arial" w:cs="Arial"/>
          <w:sz w:val="20"/>
          <w:szCs w:val="20"/>
          <w:lang w:val="en-GB"/>
        </w:rPr>
        <w:t>None available</w:t>
      </w:r>
    </w:p>
    <w:p w14:paraId="143C27C4" w14:textId="77777777" w:rsidR="00314BA0" w:rsidRDefault="00314BA0" w:rsidP="00314BA0">
      <w:pPr>
        <w:jc w:val="center"/>
        <w:rPr>
          <w:rFonts w:ascii="Arial" w:hAnsi="Arial" w:cs="Arial"/>
          <w:b/>
          <w:color w:val="0000FF"/>
          <w:sz w:val="20"/>
          <w:szCs w:val="20"/>
          <w:lang w:val="en-GB"/>
        </w:rPr>
      </w:pPr>
    </w:p>
    <w:p w14:paraId="62CE3F7A" w14:textId="31A410CC" w:rsidR="00314BA0" w:rsidRDefault="00314BA0" w:rsidP="00314BA0">
      <w:pPr>
        <w:rPr>
          <w:rFonts w:ascii="Arial" w:hAnsi="Arial" w:cs="Arial"/>
          <w:sz w:val="20"/>
          <w:szCs w:val="20"/>
          <w:lang w:val="en-GB"/>
        </w:rPr>
      </w:pPr>
      <w:r>
        <w:rPr>
          <w:rFonts w:ascii="Arial" w:hAnsi="Arial" w:cs="Arial"/>
          <w:b/>
          <w:color w:val="0000FF"/>
          <w:sz w:val="20"/>
          <w:szCs w:val="20"/>
          <w:lang w:val="en-GB"/>
        </w:rPr>
        <w:t xml:space="preserve">Phylogeny: </w:t>
      </w:r>
      <w:r>
        <w:rPr>
          <w:rFonts w:ascii="Arial" w:hAnsi="Arial" w:cs="Arial"/>
          <w:sz w:val="20"/>
          <w:szCs w:val="20"/>
          <w:lang w:val="en-GB"/>
        </w:rPr>
        <w:t xml:space="preserve">The phylogenetic tree was constructed using the terminase large subunit protein homologs of Yoloswag and related phages with phylogeny.fr in </w:t>
      </w:r>
      <w:r w:rsidRPr="00480292">
        <w:rPr>
          <w:rFonts w:ascii="Arial" w:hAnsi="Arial" w:cs="Arial"/>
          <w:sz w:val="20"/>
          <w:szCs w:val="20"/>
          <w:lang w:val="en-GB"/>
        </w:rPr>
        <w:t>“one click</w:t>
      </w:r>
      <w:r>
        <w:rPr>
          <w:rFonts w:ascii="Arial" w:hAnsi="Arial" w:cs="Arial"/>
          <w:sz w:val="20"/>
          <w:szCs w:val="20"/>
          <w:lang w:val="en-GB"/>
        </w:rPr>
        <w:t>” mode [8]</w:t>
      </w:r>
      <w:r w:rsidRPr="00480292">
        <w:rPr>
          <w:rFonts w:ascii="Arial" w:hAnsi="Arial" w:cs="Arial"/>
          <w:sz w:val="20"/>
          <w:szCs w:val="20"/>
          <w:lang w:val="en-GB"/>
        </w:rPr>
        <w:t>. "The "One Click mode" targets users that do</w:t>
      </w:r>
      <w:r>
        <w:rPr>
          <w:rFonts w:ascii="Arial" w:hAnsi="Arial" w:cs="Arial"/>
          <w:sz w:val="20"/>
          <w:szCs w:val="20"/>
          <w:lang w:val="en-GB"/>
        </w:rPr>
        <w:t xml:space="preserve"> </w:t>
      </w:r>
      <w:r w:rsidRPr="00480292">
        <w:rPr>
          <w:rFonts w:ascii="Arial" w:hAnsi="Arial" w:cs="Arial"/>
          <w:sz w:val="20"/>
          <w:szCs w:val="20"/>
          <w:lang w:val="en-GB"/>
        </w:rPr>
        <w:t>not wish to deal with program and parameter selection. By default, the pipeline is already set up to</w:t>
      </w:r>
      <w:r>
        <w:rPr>
          <w:rFonts w:ascii="Arial" w:hAnsi="Arial" w:cs="Arial"/>
          <w:sz w:val="20"/>
          <w:szCs w:val="20"/>
          <w:lang w:val="en-GB"/>
        </w:rPr>
        <w:t xml:space="preserve"> </w:t>
      </w:r>
      <w:r w:rsidRPr="00480292">
        <w:rPr>
          <w:rFonts w:ascii="Arial" w:hAnsi="Arial" w:cs="Arial"/>
          <w:sz w:val="20"/>
          <w:szCs w:val="20"/>
          <w:lang w:val="en-GB"/>
        </w:rPr>
        <w:t>run and connect programs recognized for their accuracy and speed (MUSCLE for multiple</w:t>
      </w:r>
      <w:r>
        <w:rPr>
          <w:rFonts w:ascii="Arial" w:hAnsi="Arial" w:cs="Arial"/>
          <w:sz w:val="20"/>
          <w:szCs w:val="20"/>
          <w:lang w:val="en-GB"/>
        </w:rPr>
        <w:t xml:space="preserve"> </w:t>
      </w:r>
      <w:r w:rsidRPr="00480292">
        <w:rPr>
          <w:rFonts w:ascii="Arial" w:hAnsi="Arial" w:cs="Arial"/>
          <w:sz w:val="20"/>
          <w:szCs w:val="20"/>
          <w:lang w:val="en-GB"/>
        </w:rPr>
        <w:t>alignment and PhyML for phylogeny) to reconstruct a robust phylogenetic tree from a set of</w:t>
      </w:r>
      <w:r>
        <w:rPr>
          <w:rFonts w:ascii="Arial" w:hAnsi="Arial" w:cs="Arial"/>
          <w:sz w:val="20"/>
          <w:szCs w:val="20"/>
          <w:lang w:val="en-GB"/>
        </w:rPr>
        <w:t xml:space="preserve"> </w:t>
      </w:r>
      <w:r w:rsidRPr="00480292">
        <w:rPr>
          <w:rFonts w:ascii="Arial" w:hAnsi="Arial" w:cs="Arial"/>
          <w:sz w:val="20"/>
          <w:szCs w:val="20"/>
          <w:lang w:val="en-GB"/>
        </w:rPr>
        <w:t>sequences." It also includes the use of Gblocks to eliminate poorly aligned positions and divergent</w:t>
      </w:r>
      <w:r>
        <w:rPr>
          <w:rFonts w:ascii="Arial" w:hAnsi="Arial" w:cs="Arial"/>
          <w:sz w:val="20"/>
          <w:szCs w:val="20"/>
          <w:lang w:val="en-GB"/>
        </w:rPr>
        <w:t xml:space="preserve"> </w:t>
      </w:r>
      <w:r w:rsidRPr="00480292">
        <w:rPr>
          <w:rFonts w:ascii="Arial" w:hAnsi="Arial" w:cs="Arial"/>
          <w:sz w:val="20"/>
          <w:szCs w:val="20"/>
          <w:lang w:val="en-GB"/>
        </w:rPr>
        <w:t>regions. "The usual bootstrapping procedure is replaced by a new confidence index that is much</w:t>
      </w:r>
      <w:r>
        <w:rPr>
          <w:rFonts w:ascii="Arial" w:hAnsi="Arial" w:cs="Arial"/>
          <w:sz w:val="20"/>
          <w:szCs w:val="20"/>
          <w:lang w:val="en-GB"/>
        </w:rPr>
        <w:t xml:space="preserve"> </w:t>
      </w:r>
      <w:r w:rsidRPr="00480292">
        <w:rPr>
          <w:rFonts w:ascii="Arial" w:hAnsi="Arial" w:cs="Arial"/>
          <w:sz w:val="20"/>
          <w:szCs w:val="20"/>
          <w:lang w:val="en-GB"/>
        </w:rPr>
        <w:t xml:space="preserve">faster to compute. See: </w:t>
      </w:r>
      <w:r w:rsidRPr="00480292">
        <w:rPr>
          <w:rFonts w:ascii="Arial" w:hAnsi="Arial" w:cs="Arial"/>
          <w:sz w:val="20"/>
          <w:szCs w:val="20"/>
          <w:lang w:val="en-GB"/>
        </w:rPr>
        <w:lastRenderedPageBreak/>
        <w:t>Anisimova M., Gascuel O. Approximate likelihood ratio test for branches:</w:t>
      </w:r>
      <w:r>
        <w:rPr>
          <w:rFonts w:ascii="Arial" w:hAnsi="Arial" w:cs="Arial"/>
          <w:sz w:val="20"/>
          <w:szCs w:val="20"/>
          <w:lang w:val="en-GB"/>
        </w:rPr>
        <w:t xml:space="preserve"> </w:t>
      </w:r>
      <w:r w:rsidRPr="00480292">
        <w:rPr>
          <w:rFonts w:ascii="Arial" w:hAnsi="Arial" w:cs="Arial"/>
          <w:sz w:val="20"/>
          <w:szCs w:val="20"/>
          <w:lang w:val="en-GB"/>
        </w:rPr>
        <w:t xml:space="preserve">A fast, accurate and powerful alternative </w:t>
      </w:r>
      <w:r>
        <w:rPr>
          <w:rFonts w:ascii="Arial" w:hAnsi="Arial" w:cs="Arial"/>
          <w:sz w:val="20"/>
          <w:szCs w:val="20"/>
          <w:lang w:val="en-GB"/>
        </w:rPr>
        <w:t xml:space="preserve">[9] </w:t>
      </w:r>
      <w:r w:rsidRPr="00480292">
        <w:rPr>
          <w:rFonts w:ascii="Arial" w:hAnsi="Arial" w:cs="Arial"/>
          <w:sz w:val="20"/>
          <w:szCs w:val="20"/>
          <w:lang w:val="en-GB"/>
        </w:rPr>
        <w:t>for details."</w:t>
      </w:r>
    </w:p>
    <w:p w14:paraId="1D660AC8" w14:textId="77777777" w:rsidR="00314BA0" w:rsidRDefault="00314BA0" w:rsidP="00314BA0">
      <w:pPr>
        <w:rPr>
          <w:rFonts w:ascii="Arial" w:hAnsi="Arial" w:cs="Arial"/>
          <w:sz w:val="20"/>
          <w:szCs w:val="20"/>
          <w:lang w:val="en-GB"/>
        </w:rPr>
      </w:pPr>
    </w:p>
    <w:p w14:paraId="31F5E4DE" w14:textId="77777777" w:rsidR="00314BA0" w:rsidRPr="00E11B40" w:rsidRDefault="00314BA0" w:rsidP="00314BA0">
      <w:pPr>
        <w:pStyle w:val="ListParagraph"/>
        <w:ind w:left="1080"/>
        <w:rPr>
          <w:rFonts w:ascii="Arial" w:hAnsi="Arial" w:cs="Arial"/>
          <w:b/>
          <w:sz w:val="20"/>
          <w:szCs w:val="20"/>
          <w:lang w:val="en-GB"/>
        </w:rPr>
      </w:pPr>
      <w:r>
        <w:rPr>
          <w:rFonts w:ascii="Arial" w:hAnsi="Arial" w:cs="Arial"/>
          <w:b/>
          <w:sz w:val="20"/>
          <w:szCs w:val="20"/>
          <w:lang w:val="en-GB"/>
        </w:rPr>
        <w:t>TerL protein</w:t>
      </w:r>
    </w:p>
    <w:p w14:paraId="2F711CD9" w14:textId="77777777" w:rsidR="00314BA0" w:rsidRDefault="00314BA0" w:rsidP="00314BA0">
      <w:pPr>
        <w:pStyle w:val="BodyTextIndent"/>
        <w:ind w:left="0" w:firstLine="0"/>
        <w:rPr>
          <w:rFonts w:ascii="Times New Roman" w:hAnsi="Times New Roman"/>
          <w:b/>
          <w:color w:val="000000"/>
          <w:sz w:val="22"/>
          <w:szCs w:val="22"/>
        </w:rPr>
      </w:pPr>
      <w:r>
        <w:rPr>
          <w:noProof/>
          <w:lang w:eastAsia="en-US"/>
        </w:rPr>
        <mc:AlternateContent>
          <mc:Choice Requires="wps">
            <w:drawing>
              <wp:anchor distT="0" distB="0" distL="114300" distR="114300" simplePos="0" relativeHeight="251668992" behindDoc="0" locked="0" layoutInCell="1" allowOverlap="1" wp14:anchorId="61FDEA00" wp14:editId="489123C3">
                <wp:simplePos x="0" y="0"/>
                <wp:positionH relativeFrom="column">
                  <wp:posOffset>2247900</wp:posOffset>
                </wp:positionH>
                <wp:positionV relativeFrom="paragraph">
                  <wp:posOffset>419100</wp:posOffset>
                </wp:positionV>
                <wp:extent cx="3533775" cy="171450"/>
                <wp:effectExtent l="19050" t="19050" r="28575" b="19050"/>
                <wp:wrapNone/>
                <wp:docPr id="12" name="Rectangle 12"/>
                <wp:cNvGraphicFramePr/>
                <a:graphic xmlns:a="http://schemas.openxmlformats.org/drawingml/2006/main">
                  <a:graphicData uri="http://schemas.microsoft.com/office/word/2010/wordprocessingShape">
                    <wps:wsp>
                      <wps:cNvSpPr/>
                      <wps:spPr>
                        <a:xfrm>
                          <a:off x="0" y="0"/>
                          <a:ext cx="3533775" cy="17145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09BB9C" id="Rectangle 12" o:spid="_x0000_s1026" style="position:absolute;margin-left:177pt;margin-top:33pt;width:278.25pt;height:13.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" filled="f" strokecolor="#c00000" strokeweight="2.25pt"/>
            </w:pict>
          </mc:Fallback>
        </mc:AlternateContent>
      </w:r>
      <w:r>
        <w:rPr>
          <w:noProof/>
        </w:rPr>
        <w:drawing>
          <wp:inline distT="0" distB="0" distL="0" distR="0" wp14:anchorId="55E7195A" wp14:editId="1DC4671E">
            <wp:extent cx="6007735" cy="1821810"/>
            <wp:effectExtent l="0" t="0" r="0" b="7620"/>
            <wp:docPr id="13" name="Picture 13" descr="result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 tre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7735" cy="1821810"/>
                    </a:xfrm>
                    <a:prstGeom prst="rect">
                      <a:avLst/>
                    </a:prstGeom>
                    <a:noFill/>
                    <a:ln>
                      <a:noFill/>
                    </a:ln>
                  </pic:spPr>
                </pic:pic>
              </a:graphicData>
            </a:graphic>
          </wp:inline>
        </w:drawing>
      </w:r>
    </w:p>
    <w:p w14:paraId="216C71F2" w14:textId="77777777" w:rsidR="00314BA0" w:rsidRDefault="00314BA0" w:rsidP="00314BA0">
      <w:pPr>
        <w:pStyle w:val="BodyTextIndent"/>
        <w:ind w:left="0" w:firstLine="0"/>
        <w:rPr>
          <w:rFonts w:ascii="Times New Roman" w:hAnsi="Times New Roman"/>
          <w:b/>
          <w:color w:val="000000"/>
          <w:sz w:val="22"/>
          <w:szCs w:val="22"/>
        </w:rPr>
      </w:pPr>
    </w:p>
    <w:p w14:paraId="585C24D5" w14:textId="77777777" w:rsidR="00314BA0" w:rsidRDefault="00314BA0" w:rsidP="00314BA0">
      <w:pPr>
        <w:pStyle w:val="BodyTextIndent"/>
        <w:ind w:left="0" w:firstLine="0"/>
        <w:rPr>
          <w:rFonts w:ascii="Times New Roman" w:hAnsi="Times New Roman"/>
          <w:b/>
          <w:color w:val="000000"/>
          <w:sz w:val="22"/>
          <w:szCs w:val="22"/>
        </w:rPr>
      </w:pPr>
    </w:p>
    <w:p w14:paraId="3CFCA47B" w14:textId="150EC93B" w:rsidR="009D6741" w:rsidRPr="00A36A4D" w:rsidRDefault="009D6741" w:rsidP="009D6741">
      <w:pPr>
        <w:rPr>
          <w:rFonts w:ascii="Arial" w:hAnsi="Arial" w:cs="Arial"/>
          <w:b/>
          <w:iCs/>
          <w:color w:val="0000FF"/>
          <w:sz w:val="20"/>
          <w:szCs w:val="20"/>
          <w:lang w:val="en-GB"/>
        </w:rPr>
      </w:pPr>
      <w:r w:rsidRPr="002E5D37">
        <w:rPr>
          <w:rFonts w:ascii="Arial" w:hAnsi="Arial" w:cs="Arial"/>
          <w:b/>
          <w:color w:val="FF0000"/>
          <w:sz w:val="20"/>
          <w:szCs w:val="20"/>
          <w:lang w:val="en-GB"/>
        </w:rPr>
        <w:t>Proposal</w:t>
      </w:r>
      <w:r>
        <w:rPr>
          <w:rFonts w:ascii="Arial" w:hAnsi="Arial" w:cs="Arial"/>
          <w:b/>
          <w:color w:val="FF0000"/>
          <w:sz w:val="20"/>
          <w:szCs w:val="20"/>
          <w:lang w:val="en-GB"/>
        </w:rPr>
        <w:t xml:space="preserve"> G</w:t>
      </w:r>
      <w:r w:rsidRPr="002E5D37">
        <w:rPr>
          <w:rFonts w:ascii="Arial" w:hAnsi="Arial" w:cs="Arial"/>
          <w:b/>
          <w:color w:val="FF0000"/>
          <w:sz w:val="20"/>
          <w:szCs w:val="20"/>
          <w:lang w:val="en-GB"/>
        </w:rPr>
        <w:t xml:space="preserve">: </w:t>
      </w:r>
      <w:r w:rsidRPr="002E5D37">
        <w:rPr>
          <w:rFonts w:ascii="Arial" w:hAnsi="Arial" w:cs="Arial"/>
          <w:sz w:val="20"/>
          <w:szCs w:val="20"/>
          <w:lang w:val="en-GB"/>
        </w:rPr>
        <w:t xml:space="preserve">To create a new genus, </w:t>
      </w:r>
      <w:r>
        <w:rPr>
          <w:rFonts w:ascii="Arial" w:hAnsi="Arial" w:cs="Arial"/>
          <w:i/>
          <w:sz w:val="20"/>
          <w:szCs w:val="20"/>
          <w:lang w:val="en-GB"/>
        </w:rPr>
        <w:t>Alexandra</w:t>
      </w:r>
      <w:r w:rsidRPr="002E5D37">
        <w:rPr>
          <w:rFonts w:ascii="Arial" w:hAnsi="Arial" w:cs="Arial"/>
          <w:i/>
          <w:sz w:val="20"/>
          <w:szCs w:val="20"/>
          <w:lang w:val="en-GB"/>
        </w:rPr>
        <w:t>virus</w:t>
      </w:r>
      <w:r w:rsidR="00A36A4D">
        <w:rPr>
          <w:rFonts w:ascii="Arial" w:hAnsi="Arial" w:cs="Arial"/>
          <w:iCs/>
          <w:sz w:val="20"/>
          <w:szCs w:val="20"/>
          <w:lang w:val="en-GB"/>
        </w:rPr>
        <w:t xml:space="preserve"> with two species.</w:t>
      </w:r>
    </w:p>
    <w:p w14:paraId="433ED3FB" w14:textId="77777777" w:rsidR="009D6741" w:rsidRDefault="009D6741" w:rsidP="009D6741">
      <w:pPr>
        <w:rPr>
          <w:rFonts w:ascii="Arial" w:hAnsi="Arial" w:cs="Arial"/>
          <w:b/>
          <w:color w:val="0000FF"/>
          <w:sz w:val="20"/>
          <w:szCs w:val="20"/>
          <w:lang w:val="en-GB"/>
        </w:rPr>
      </w:pPr>
    </w:p>
    <w:p w14:paraId="5C572118" w14:textId="72F815BC" w:rsidR="009D6741" w:rsidRPr="004C286B" w:rsidRDefault="009D6741" w:rsidP="009D6741">
      <w:pPr>
        <w:rPr>
          <w:rFonts w:ascii="Arial" w:hAnsi="Arial" w:cs="Arial"/>
          <w:sz w:val="20"/>
          <w:szCs w:val="20"/>
          <w:lang w:val="en-GB"/>
        </w:rPr>
      </w:pPr>
      <w:r w:rsidRPr="00685D58">
        <w:rPr>
          <w:rFonts w:ascii="Arial" w:hAnsi="Arial" w:cs="Arial"/>
          <w:b/>
          <w:color w:val="0000FF"/>
          <w:sz w:val="20"/>
          <w:szCs w:val="20"/>
          <w:lang w:val="en-GB"/>
        </w:rPr>
        <w:t>Source of the name of this taxon</w:t>
      </w:r>
      <w:r>
        <w:rPr>
          <w:rFonts w:ascii="Arial" w:hAnsi="Arial" w:cs="Arial"/>
          <w:b/>
          <w:color w:val="0000FF"/>
          <w:sz w:val="20"/>
          <w:szCs w:val="20"/>
          <w:lang w:val="en-GB"/>
        </w:rPr>
        <w:t>:</w:t>
      </w:r>
      <w:r w:rsidRPr="00685D58">
        <w:rPr>
          <w:rFonts w:ascii="Arial" w:hAnsi="Arial" w:cs="Arial"/>
          <w:b/>
          <w:color w:val="0000FF"/>
          <w:sz w:val="20"/>
          <w:szCs w:val="20"/>
          <w:lang w:val="en-GB"/>
        </w:rPr>
        <w:t xml:space="preserve">  </w:t>
      </w:r>
      <w:r w:rsidRPr="004C286B">
        <w:rPr>
          <w:rFonts w:ascii="Arial" w:hAnsi="Arial" w:cs="Arial"/>
          <w:sz w:val="20"/>
          <w:szCs w:val="20"/>
          <w:lang w:val="en-GB"/>
        </w:rPr>
        <w:t xml:space="preserve">The name of this genus is derived from </w:t>
      </w:r>
      <w:r>
        <w:rPr>
          <w:rFonts w:ascii="Arial" w:hAnsi="Arial" w:cs="Arial"/>
          <w:sz w:val="20"/>
          <w:szCs w:val="20"/>
          <w:lang w:val="en-GB"/>
        </w:rPr>
        <w:t xml:space="preserve">the name of the first isolate of this type </w:t>
      </w:r>
      <w:r w:rsidRPr="009D6741">
        <w:rPr>
          <w:rFonts w:ascii="Arial" w:hAnsi="Arial" w:cs="Arial"/>
          <w:sz w:val="20"/>
          <w:szCs w:val="20"/>
          <w:lang w:val="en-GB"/>
        </w:rPr>
        <w:t>Erwinia phage vB_EamM_Alexandra</w:t>
      </w:r>
      <w:r>
        <w:rPr>
          <w:rFonts w:ascii="Arial" w:hAnsi="Arial" w:cs="Arial"/>
          <w:sz w:val="20"/>
          <w:szCs w:val="20"/>
          <w:lang w:val="en-GB"/>
        </w:rPr>
        <w:t>.</w:t>
      </w:r>
    </w:p>
    <w:p w14:paraId="159D788D" w14:textId="77777777" w:rsidR="009D6741" w:rsidRPr="004C286B" w:rsidRDefault="009D6741" w:rsidP="009D6741">
      <w:pPr>
        <w:rPr>
          <w:rFonts w:ascii="Arial" w:hAnsi="Arial" w:cs="Arial"/>
          <w:sz w:val="20"/>
          <w:szCs w:val="20"/>
          <w:lang w:val="en-GB"/>
        </w:rPr>
      </w:pPr>
    </w:p>
    <w:p w14:paraId="5526831A" w14:textId="57E9B794" w:rsidR="009D6741" w:rsidRDefault="009D6741" w:rsidP="009D6741">
      <w:pPr>
        <w:rPr>
          <w:rFonts w:ascii="Arial" w:hAnsi="Arial" w:cs="Arial"/>
          <w:sz w:val="20"/>
          <w:szCs w:val="20"/>
          <w:lang w:val="en-GB"/>
        </w:rPr>
      </w:pPr>
      <w:r w:rsidRPr="00805C88">
        <w:rPr>
          <w:rFonts w:ascii="Arial" w:hAnsi="Arial" w:cs="Arial"/>
          <w:b/>
          <w:color w:val="0000FF"/>
          <w:sz w:val="20"/>
          <w:szCs w:val="20"/>
          <w:lang w:val="en-GB"/>
        </w:rPr>
        <w:t>History:</w:t>
      </w:r>
      <w:r>
        <w:rPr>
          <w:rFonts w:ascii="Arial" w:hAnsi="Arial" w:cs="Arial"/>
          <w:b/>
          <w:color w:val="0000FF"/>
          <w:sz w:val="20"/>
          <w:szCs w:val="20"/>
          <w:lang w:val="en-GB"/>
        </w:rPr>
        <w:t xml:space="preserve">  </w:t>
      </w:r>
      <w:r w:rsidRPr="002E5D37">
        <w:rPr>
          <w:rFonts w:ascii="Arial" w:hAnsi="Arial" w:cs="Arial"/>
          <w:sz w:val="20"/>
          <w:szCs w:val="20"/>
          <w:lang w:val="en-GB"/>
        </w:rPr>
        <w:t xml:space="preserve">This </w:t>
      </w:r>
      <w:r>
        <w:rPr>
          <w:rFonts w:ascii="Arial" w:hAnsi="Arial" w:cs="Arial"/>
          <w:sz w:val="20"/>
          <w:szCs w:val="20"/>
          <w:lang w:val="en-GB"/>
        </w:rPr>
        <w:t xml:space="preserve">lytic phage was isolated from </w:t>
      </w:r>
      <w:r w:rsidRPr="009D6741">
        <w:rPr>
          <w:rFonts w:ascii="Arial" w:hAnsi="Arial" w:cs="Arial"/>
          <w:sz w:val="20"/>
          <w:szCs w:val="20"/>
          <w:lang w:val="en-GB"/>
        </w:rPr>
        <w:t>Provo, Utah, USA</w:t>
      </w:r>
      <w:r>
        <w:rPr>
          <w:rFonts w:ascii="Arial" w:hAnsi="Arial" w:cs="Arial"/>
          <w:sz w:val="20"/>
          <w:szCs w:val="20"/>
          <w:lang w:val="en-GB"/>
        </w:rPr>
        <w:t xml:space="preserve"> using </w:t>
      </w:r>
      <w:r w:rsidRPr="003C072E">
        <w:rPr>
          <w:rFonts w:ascii="Arial" w:hAnsi="Arial" w:cs="Arial"/>
          <w:i/>
          <w:sz w:val="20"/>
          <w:szCs w:val="20"/>
          <w:lang w:val="en-GB"/>
        </w:rPr>
        <w:t>Erwinia amylovora</w:t>
      </w:r>
      <w:r>
        <w:rPr>
          <w:rFonts w:ascii="Arial" w:hAnsi="Arial" w:cs="Arial"/>
          <w:sz w:val="20"/>
          <w:szCs w:val="20"/>
          <w:lang w:val="en-GB"/>
        </w:rPr>
        <w:t xml:space="preserve"> </w:t>
      </w:r>
      <w:r w:rsidRPr="009D6741">
        <w:rPr>
          <w:rFonts w:ascii="Arial" w:hAnsi="Arial" w:cs="Arial"/>
          <w:sz w:val="20"/>
          <w:szCs w:val="20"/>
          <w:lang w:val="en-GB"/>
        </w:rPr>
        <w:t>strain phiEa100 ATCC 29780</w:t>
      </w:r>
      <w:r>
        <w:rPr>
          <w:rFonts w:ascii="Arial" w:hAnsi="Arial" w:cs="Arial"/>
          <w:sz w:val="20"/>
          <w:szCs w:val="20"/>
          <w:lang w:val="en-GB"/>
        </w:rPr>
        <w:t xml:space="preserve"> as the host bacterium.</w:t>
      </w:r>
    </w:p>
    <w:p w14:paraId="41805A08" w14:textId="77777777" w:rsidR="009D6741" w:rsidRDefault="009D6741" w:rsidP="009D6741">
      <w:pPr>
        <w:rPr>
          <w:rFonts w:ascii="Arial" w:hAnsi="Arial" w:cs="Arial"/>
          <w:b/>
          <w:color w:val="0000FF"/>
          <w:sz w:val="20"/>
          <w:szCs w:val="20"/>
          <w:lang w:val="en-GB"/>
        </w:rPr>
      </w:pPr>
    </w:p>
    <w:p w14:paraId="740AB9B9" w14:textId="77777777" w:rsidR="009D6741" w:rsidRDefault="009D6741" w:rsidP="009D6741">
      <w:pPr>
        <w:rPr>
          <w:rFonts w:ascii="Arial" w:hAnsi="Arial" w:cs="Arial"/>
          <w:sz w:val="20"/>
          <w:szCs w:val="20"/>
          <w:lang w:val="en-GB"/>
        </w:rPr>
      </w:pPr>
      <w:r>
        <w:rPr>
          <w:rFonts w:ascii="Arial" w:hAnsi="Arial" w:cs="Arial"/>
          <w:b/>
          <w:color w:val="0000FF"/>
          <w:sz w:val="20"/>
          <w:szCs w:val="20"/>
          <w:lang w:val="en-GB"/>
        </w:rPr>
        <w:t xml:space="preserve">Reference:   </w:t>
      </w:r>
      <w:r>
        <w:rPr>
          <w:rFonts w:ascii="Arial" w:hAnsi="Arial" w:cs="Arial"/>
          <w:sz w:val="20"/>
          <w:szCs w:val="20"/>
          <w:lang w:val="en-GB"/>
        </w:rPr>
        <w:t>None</w:t>
      </w:r>
    </w:p>
    <w:p w14:paraId="5A83DFB9" w14:textId="77777777" w:rsidR="009D6741" w:rsidRDefault="009D6741" w:rsidP="009D6741">
      <w:pPr>
        <w:rPr>
          <w:rFonts w:ascii="Arial" w:hAnsi="Arial" w:cs="Arial"/>
          <w:sz w:val="20"/>
          <w:szCs w:val="20"/>
          <w:lang w:val="en-GB"/>
        </w:rPr>
      </w:pPr>
    </w:p>
    <w:p w14:paraId="4DDF0F9E" w14:textId="77777777" w:rsidR="009D6741" w:rsidRDefault="009D6741" w:rsidP="009D6741">
      <w:pPr>
        <w:rPr>
          <w:rFonts w:ascii="Arial" w:hAnsi="Arial" w:cs="Arial"/>
          <w:b/>
          <w:color w:val="0000FF"/>
          <w:sz w:val="20"/>
          <w:szCs w:val="20"/>
          <w:lang w:val="en-GB"/>
        </w:rPr>
      </w:pPr>
      <w:r w:rsidRPr="00805C88">
        <w:rPr>
          <w:rFonts w:ascii="Arial" w:hAnsi="Arial" w:cs="Arial"/>
          <w:b/>
          <w:color w:val="0000FF"/>
          <w:sz w:val="20"/>
          <w:szCs w:val="20"/>
          <w:lang w:val="en-GB"/>
        </w:rPr>
        <w:t>GenBank Summary:</w:t>
      </w:r>
    </w:p>
    <w:p w14:paraId="0166EDCE" w14:textId="77777777" w:rsidR="009D6741" w:rsidRDefault="009D6741" w:rsidP="009D6741">
      <w:pPr>
        <w:rPr>
          <w:rFonts w:ascii="Arial" w:hAnsi="Arial" w:cs="Arial"/>
          <w:b/>
          <w:color w:val="0000FF"/>
          <w:sz w:val="20"/>
          <w:szCs w:val="20"/>
          <w:lang w:val="en-GB"/>
        </w:rPr>
      </w:pPr>
    </w:p>
    <w:tbl>
      <w:tblPr>
        <w:tblStyle w:val="TableGrid"/>
        <w:tblW w:w="0" w:type="auto"/>
        <w:tblLook w:val="04A0" w:firstRow="1" w:lastRow="0" w:firstColumn="1" w:lastColumn="0" w:noHBand="0" w:noVBand="1"/>
      </w:tblPr>
      <w:tblGrid>
        <w:gridCol w:w="2198"/>
        <w:gridCol w:w="1503"/>
        <w:gridCol w:w="876"/>
        <w:gridCol w:w="694"/>
        <w:gridCol w:w="850"/>
        <w:gridCol w:w="1084"/>
        <w:gridCol w:w="983"/>
      </w:tblGrid>
      <w:tr w:rsidR="009A600F" w:rsidRPr="008E7E3B" w14:paraId="0E079709" w14:textId="7538D868" w:rsidTr="009A600F">
        <w:tc>
          <w:tcPr>
            <w:tcW w:w="2198" w:type="dxa"/>
          </w:tcPr>
          <w:p w14:paraId="64BD9D4C" w14:textId="77777777" w:rsidR="009A600F" w:rsidRPr="008E7E3B" w:rsidRDefault="009A600F" w:rsidP="009A600F">
            <w:pPr>
              <w:rPr>
                <w:rFonts w:ascii="Arial" w:hAnsi="Arial" w:cs="Arial"/>
                <w:sz w:val="20"/>
                <w:szCs w:val="20"/>
                <w:lang w:val="en-GB"/>
              </w:rPr>
            </w:pPr>
            <w:r>
              <w:rPr>
                <w:rFonts w:ascii="Arial" w:hAnsi="Arial" w:cs="Arial"/>
                <w:sz w:val="20"/>
                <w:szCs w:val="20"/>
                <w:lang w:val="en-GB"/>
              </w:rPr>
              <w:t>Phage name</w:t>
            </w:r>
          </w:p>
        </w:tc>
        <w:tc>
          <w:tcPr>
            <w:tcW w:w="1503" w:type="dxa"/>
          </w:tcPr>
          <w:p w14:paraId="497AD099" w14:textId="77777777" w:rsidR="009A600F" w:rsidRPr="008E7E3B" w:rsidRDefault="009A600F" w:rsidP="009A600F">
            <w:pPr>
              <w:rPr>
                <w:rFonts w:ascii="Arial" w:hAnsi="Arial" w:cs="Arial"/>
                <w:sz w:val="20"/>
                <w:szCs w:val="20"/>
                <w:lang w:val="en-GB"/>
              </w:rPr>
            </w:pPr>
            <w:r w:rsidRPr="008E7E3B">
              <w:rPr>
                <w:rFonts w:ascii="Arial" w:hAnsi="Arial" w:cs="Arial"/>
                <w:sz w:val="20"/>
                <w:szCs w:val="20"/>
                <w:lang w:val="en-GB"/>
              </w:rPr>
              <w:t xml:space="preserve">INSDC </w:t>
            </w:r>
          </w:p>
        </w:tc>
        <w:tc>
          <w:tcPr>
            <w:tcW w:w="876" w:type="dxa"/>
          </w:tcPr>
          <w:p w14:paraId="07A14A76" w14:textId="77777777" w:rsidR="009A600F" w:rsidRPr="008E7E3B" w:rsidRDefault="009A600F" w:rsidP="009A600F">
            <w:pPr>
              <w:rPr>
                <w:rFonts w:ascii="Arial" w:hAnsi="Arial" w:cs="Arial"/>
                <w:sz w:val="20"/>
                <w:szCs w:val="20"/>
                <w:lang w:val="en-GB"/>
              </w:rPr>
            </w:pPr>
            <w:r w:rsidRPr="008E7E3B">
              <w:rPr>
                <w:rFonts w:ascii="Arial" w:hAnsi="Arial" w:cs="Arial"/>
                <w:sz w:val="20"/>
                <w:szCs w:val="20"/>
                <w:lang w:val="en-GB"/>
              </w:rPr>
              <w:t>Size (Kb)</w:t>
            </w:r>
          </w:p>
        </w:tc>
        <w:tc>
          <w:tcPr>
            <w:tcW w:w="694" w:type="dxa"/>
          </w:tcPr>
          <w:p w14:paraId="51B25247" w14:textId="77777777" w:rsidR="009A600F" w:rsidRPr="008E7E3B" w:rsidRDefault="009A600F" w:rsidP="009A600F">
            <w:pPr>
              <w:rPr>
                <w:rFonts w:ascii="Arial" w:hAnsi="Arial" w:cs="Arial"/>
                <w:sz w:val="20"/>
                <w:szCs w:val="20"/>
                <w:lang w:val="en-GB"/>
              </w:rPr>
            </w:pPr>
            <w:r w:rsidRPr="008E7E3B">
              <w:rPr>
                <w:rFonts w:ascii="Arial" w:hAnsi="Arial" w:cs="Arial"/>
                <w:sz w:val="20"/>
                <w:szCs w:val="20"/>
                <w:lang w:val="en-GB"/>
              </w:rPr>
              <w:t xml:space="preserve">GC% </w:t>
            </w:r>
          </w:p>
        </w:tc>
        <w:tc>
          <w:tcPr>
            <w:tcW w:w="850" w:type="dxa"/>
          </w:tcPr>
          <w:p w14:paraId="410B5D96" w14:textId="77777777" w:rsidR="009A600F" w:rsidRPr="008E7E3B" w:rsidRDefault="009A600F" w:rsidP="009A600F">
            <w:pPr>
              <w:rPr>
                <w:rFonts w:ascii="Arial" w:hAnsi="Arial" w:cs="Arial"/>
                <w:sz w:val="20"/>
                <w:szCs w:val="20"/>
                <w:lang w:val="en-GB"/>
              </w:rPr>
            </w:pPr>
            <w:r w:rsidRPr="008E7E3B">
              <w:rPr>
                <w:rFonts w:ascii="Arial" w:hAnsi="Arial" w:cs="Arial"/>
                <w:sz w:val="20"/>
                <w:szCs w:val="20"/>
                <w:lang w:val="en-GB"/>
              </w:rPr>
              <w:t xml:space="preserve">Protein </w:t>
            </w:r>
          </w:p>
        </w:tc>
        <w:tc>
          <w:tcPr>
            <w:tcW w:w="1084" w:type="dxa"/>
          </w:tcPr>
          <w:p w14:paraId="6C121DA1" w14:textId="76CE64C1" w:rsidR="009A600F" w:rsidRPr="008E7E3B" w:rsidRDefault="009A600F" w:rsidP="009A600F">
            <w:pPr>
              <w:rPr>
                <w:rFonts w:ascii="Arial" w:hAnsi="Arial" w:cs="Arial"/>
                <w:sz w:val="20"/>
                <w:szCs w:val="20"/>
                <w:lang w:val="en-GB"/>
              </w:rPr>
            </w:pPr>
            <w:r>
              <w:rPr>
                <w:rFonts w:ascii="Arial" w:hAnsi="Arial" w:cs="Arial"/>
                <w:sz w:val="20"/>
                <w:szCs w:val="20"/>
                <w:lang w:val="en-GB"/>
              </w:rPr>
              <w:t>Overall DNA sequence identity (**)</w:t>
            </w:r>
          </w:p>
        </w:tc>
        <w:tc>
          <w:tcPr>
            <w:tcW w:w="983" w:type="dxa"/>
          </w:tcPr>
          <w:p w14:paraId="20D2F45C" w14:textId="66FC2899" w:rsidR="009A600F" w:rsidRPr="008E7E3B" w:rsidRDefault="009A600F" w:rsidP="009A600F">
            <w:pPr>
              <w:rPr>
                <w:rFonts w:ascii="Arial" w:hAnsi="Arial" w:cs="Arial"/>
                <w:sz w:val="20"/>
                <w:szCs w:val="20"/>
                <w:lang w:val="en-GB"/>
              </w:rPr>
            </w:pPr>
            <w:r>
              <w:rPr>
                <w:rFonts w:ascii="Arial" w:hAnsi="Arial" w:cs="Arial"/>
                <w:sz w:val="20"/>
                <w:szCs w:val="20"/>
                <w:lang w:val="en-GB"/>
              </w:rPr>
              <w:t>% common proteins (**)</w:t>
            </w:r>
          </w:p>
        </w:tc>
      </w:tr>
      <w:tr w:rsidR="009A600F" w:rsidRPr="008E7E3B" w14:paraId="0956AAEE" w14:textId="57F53A86" w:rsidTr="009A600F">
        <w:tc>
          <w:tcPr>
            <w:tcW w:w="2198" w:type="dxa"/>
          </w:tcPr>
          <w:p w14:paraId="5439FD53" w14:textId="039A56BA" w:rsidR="009A600F" w:rsidRDefault="009A600F" w:rsidP="009A600F">
            <w:pPr>
              <w:rPr>
                <w:rFonts w:ascii="Arial" w:hAnsi="Arial" w:cs="Arial"/>
                <w:sz w:val="20"/>
                <w:szCs w:val="20"/>
                <w:lang w:val="en-GB"/>
              </w:rPr>
            </w:pPr>
            <w:r w:rsidRPr="009D6741">
              <w:rPr>
                <w:rFonts w:ascii="Arial" w:hAnsi="Arial" w:cs="Arial"/>
                <w:sz w:val="20"/>
                <w:szCs w:val="20"/>
                <w:lang w:val="en-GB"/>
              </w:rPr>
              <w:t>Erwinia phage vB_EamM_Alexandra</w:t>
            </w:r>
          </w:p>
        </w:tc>
        <w:tc>
          <w:tcPr>
            <w:tcW w:w="1503" w:type="dxa"/>
            <w:vAlign w:val="center"/>
          </w:tcPr>
          <w:p w14:paraId="691BA559" w14:textId="2707DB0E" w:rsidR="009A600F" w:rsidRPr="008E7E3B" w:rsidRDefault="003408AE" w:rsidP="009A600F">
            <w:pPr>
              <w:rPr>
                <w:rFonts w:ascii="Arial" w:hAnsi="Arial" w:cs="Arial"/>
                <w:sz w:val="20"/>
                <w:szCs w:val="20"/>
                <w:lang w:val="en-GB"/>
              </w:rPr>
            </w:pPr>
            <w:hyperlink r:id="rId26" w:tgtFrame="_blank" w:history="1">
              <w:r w:rsidR="009A600F">
                <w:rPr>
                  <w:rStyle w:val="Hyperlink"/>
                </w:rPr>
                <w:t>MH248138.1</w:t>
              </w:r>
            </w:hyperlink>
          </w:p>
        </w:tc>
        <w:tc>
          <w:tcPr>
            <w:tcW w:w="876" w:type="dxa"/>
            <w:vAlign w:val="center"/>
          </w:tcPr>
          <w:p w14:paraId="64A334BA" w14:textId="736B69F2" w:rsidR="009A600F" w:rsidRPr="008E7E3B" w:rsidRDefault="009A600F" w:rsidP="009A600F">
            <w:pPr>
              <w:rPr>
                <w:rFonts w:ascii="Arial" w:hAnsi="Arial" w:cs="Arial"/>
                <w:sz w:val="20"/>
                <w:szCs w:val="20"/>
                <w:lang w:val="en-GB"/>
              </w:rPr>
            </w:pPr>
            <w:r>
              <w:t>266.53</w:t>
            </w:r>
          </w:p>
        </w:tc>
        <w:tc>
          <w:tcPr>
            <w:tcW w:w="694" w:type="dxa"/>
            <w:vAlign w:val="center"/>
          </w:tcPr>
          <w:p w14:paraId="642AA4E6" w14:textId="7ACC5C27" w:rsidR="009A600F" w:rsidRPr="008E7E3B" w:rsidRDefault="009A600F" w:rsidP="009A600F">
            <w:pPr>
              <w:rPr>
                <w:rFonts w:ascii="Arial" w:hAnsi="Arial" w:cs="Arial"/>
                <w:sz w:val="20"/>
                <w:szCs w:val="20"/>
                <w:lang w:val="en-GB"/>
              </w:rPr>
            </w:pPr>
            <w:r>
              <w:t>50.1</w:t>
            </w:r>
          </w:p>
        </w:tc>
        <w:tc>
          <w:tcPr>
            <w:tcW w:w="850" w:type="dxa"/>
            <w:vAlign w:val="center"/>
          </w:tcPr>
          <w:p w14:paraId="530509E2" w14:textId="0CF82C19" w:rsidR="009A600F" w:rsidRPr="008E7E3B" w:rsidRDefault="009A600F" w:rsidP="009A600F">
            <w:pPr>
              <w:rPr>
                <w:rFonts w:ascii="Arial" w:hAnsi="Arial" w:cs="Arial"/>
                <w:sz w:val="20"/>
                <w:szCs w:val="20"/>
                <w:lang w:val="en-GB"/>
              </w:rPr>
            </w:pPr>
            <w:r>
              <w:t>345</w:t>
            </w:r>
          </w:p>
        </w:tc>
        <w:tc>
          <w:tcPr>
            <w:tcW w:w="1084" w:type="dxa"/>
          </w:tcPr>
          <w:p w14:paraId="03590663" w14:textId="72AE6E24" w:rsidR="009A600F" w:rsidRPr="008E7E3B" w:rsidRDefault="009A600F" w:rsidP="009A600F">
            <w:pPr>
              <w:rPr>
                <w:rFonts w:ascii="Arial" w:hAnsi="Arial" w:cs="Arial"/>
                <w:sz w:val="20"/>
                <w:szCs w:val="20"/>
                <w:lang w:val="en-GB"/>
              </w:rPr>
            </w:pPr>
            <w:r>
              <w:rPr>
                <w:rFonts w:ascii="Arial" w:hAnsi="Arial" w:cs="Arial"/>
                <w:sz w:val="20"/>
                <w:szCs w:val="20"/>
                <w:lang w:val="en-GB"/>
              </w:rPr>
              <w:t>100</w:t>
            </w:r>
          </w:p>
        </w:tc>
        <w:tc>
          <w:tcPr>
            <w:tcW w:w="983" w:type="dxa"/>
          </w:tcPr>
          <w:p w14:paraId="75D2FCFE" w14:textId="28C43EE2" w:rsidR="009A600F" w:rsidRDefault="009A600F" w:rsidP="009A600F">
            <w:pPr>
              <w:rPr>
                <w:rFonts w:ascii="Arial" w:hAnsi="Arial" w:cs="Arial"/>
                <w:sz w:val="20"/>
                <w:szCs w:val="20"/>
                <w:lang w:val="en-GB"/>
              </w:rPr>
            </w:pPr>
            <w:r>
              <w:rPr>
                <w:rFonts w:ascii="Arial" w:hAnsi="Arial" w:cs="Arial"/>
                <w:sz w:val="20"/>
                <w:szCs w:val="20"/>
                <w:lang w:val="en-GB"/>
              </w:rPr>
              <w:t>100</w:t>
            </w:r>
          </w:p>
        </w:tc>
      </w:tr>
      <w:tr w:rsidR="009A600F" w:rsidRPr="008E7E3B" w14:paraId="2C1B0160" w14:textId="3A40A611" w:rsidTr="009A600F">
        <w:tc>
          <w:tcPr>
            <w:tcW w:w="2198" w:type="dxa"/>
          </w:tcPr>
          <w:p w14:paraId="66CE05E0" w14:textId="2ECF0945" w:rsidR="009A600F" w:rsidRPr="009D6741" w:rsidRDefault="009A600F" w:rsidP="009A600F">
            <w:pPr>
              <w:rPr>
                <w:rFonts w:ascii="Arial" w:hAnsi="Arial" w:cs="Arial"/>
                <w:sz w:val="20"/>
                <w:szCs w:val="20"/>
                <w:lang w:val="en-GB"/>
              </w:rPr>
            </w:pPr>
            <w:r w:rsidRPr="007C6467">
              <w:rPr>
                <w:rFonts w:ascii="Arial" w:hAnsi="Arial" w:cs="Arial"/>
                <w:sz w:val="20"/>
                <w:szCs w:val="20"/>
                <w:lang w:val="en-GB"/>
              </w:rPr>
              <w:t>Dickeya phage vB_DsoM_AD1</w:t>
            </w:r>
          </w:p>
        </w:tc>
        <w:tc>
          <w:tcPr>
            <w:tcW w:w="1503" w:type="dxa"/>
            <w:vAlign w:val="center"/>
          </w:tcPr>
          <w:p w14:paraId="6CFBC7FE" w14:textId="4AFE9B24" w:rsidR="009A600F" w:rsidRDefault="003408AE" w:rsidP="009A600F">
            <w:hyperlink r:id="rId27" w:tgtFrame="_blank" w:history="1">
              <w:r w:rsidR="009A600F">
                <w:rPr>
                  <w:rStyle w:val="Hyperlink"/>
                </w:rPr>
                <w:t>MH460463.1</w:t>
              </w:r>
            </w:hyperlink>
          </w:p>
        </w:tc>
        <w:tc>
          <w:tcPr>
            <w:tcW w:w="876" w:type="dxa"/>
            <w:vAlign w:val="center"/>
          </w:tcPr>
          <w:p w14:paraId="12344E71" w14:textId="2492A3F3" w:rsidR="009A600F" w:rsidRDefault="009A600F" w:rsidP="009A600F">
            <w:r>
              <w:t>261.66</w:t>
            </w:r>
          </w:p>
        </w:tc>
        <w:tc>
          <w:tcPr>
            <w:tcW w:w="694" w:type="dxa"/>
            <w:vAlign w:val="center"/>
          </w:tcPr>
          <w:p w14:paraId="7BB1FF91" w14:textId="28A85C06" w:rsidR="009A600F" w:rsidRDefault="009A600F" w:rsidP="009A600F">
            <w:r>
              <w:t>49.4</w:t>
            </w:r>
          </w:p>
        </w:tc>
        <w:tc>
          <w:tcPr>
            <w:tcW w:w="850" w:type="dxa"/>
            <w:vAlign w:val="center"/>
          </w:tcPr>
          <w:p w14:paraId="76A6588E" w14:textId="5DDF153D" w:rsidR="009A600F" w:rsidRDefault="009A600F" w:rsidP="009A600F">
            <w:r>
              <w:t>330</w:t>
            </w:r>
          </w:p>
        </w:tc>
        <w:tc>
          <w:tcPr>
            <w:tcW w:w="1084" w:type="dxa"/>
            <w:vAlign w:val="center"/>
          </w:tcPr>
          <w:p w14:paraId="66A03B97" w14:textId="142D76AF" w:rsidR="009A600F" w:rsidRDefault="009A600F" w:rsidP="009A600F">
            <w:pPr>
              <w:rPr>
                <w:rFonts w:ascii="Arial" w:hAnsi="Arial" w:cs="Arial"/>
                <w:sz w:val="20"/>
                <w:szCs w:val="20"/>
                <w:lang w:val="en-GB"/>
              </w:rPr>
            </w:pPr>
            <w:r>
              <w:rPr>
                <w:rFonts w:ascii="Arial" w:hAnsi="Arial" w:cs="Arial"/>
                <w:sz w:val="20"/>
                <w:szCs w:val="20"/>
                <w:lang w:val="en-GB"/>
              </w:rPr>
              <w:t>67.7</w:t>
            </w:r>
          </w:p>
        </w:tc>
        <w:tc>
          <w:tcPr>
            <w:tcW w:w="983" w:type="dxa"/>
          </w:tcPr>
          <w:p w14:paraId="5D2FB583" w14:textId="5A884B32" w:rsidR="009A600F" w:rsidRDefault="009A600F" w:rsidP="009A600F">
            <w:pPr>
              <w:rPr>
                <w:rFonts w:ascii="Arial" w:hAnsi="Arial" w:cs="Arial"/>
                <w:sz w:val="20"/>
                <w:szCs w:val="20"/>
                <w:lang w:val="en-GB"/>
              </w:rPr>
            </w:pPr>
            <w:r>
              <w:rPr>
                <w:rFonts w:ascii="Arial" w:hAnsi="Arial" w:cs="Arial"/>
                <w:sz w:val="20"/>
                <w:szCs w:val="20"/>
                <w:lang w:val="en-GB"/>
              </w:rPr>
              <w:t>89.3</w:t>
            </w:r>
          </w:p>
        </w:tc>
      </w:tr>
    </w:tbl>
    <w:p w14:paraId="5CE83152" w14:textId="4E5D5F75" w:rsidR="009D6741" w:rsidRDefault="009A600F" w:rsidP="009D6741">
      <w:pPr>
        <w:rPr>
          <w:rFonts w:ascii="Arial" w:hAnsi="Arial" w:cs="Arial"/>
          <w:b/>
          <w:sz w:val="20"/>
          <w:szCs w:val="20"/>
          <w:lang w:val="en-GB"/>
        </w:rPr>
      </w:pPr>
      <w:r w:rsidRPr="00E40228">
        <w:rPr>
          <w:rFonts w:ascii="Arial" w:hAnsi="Arial" w:cs="Arial"/>
          <w:b/>
          <w:noProof/>
          <w:sz w:val="20"/>
          <w:szCs w:val="20"/>
          <w:lang w:val="en-GB"/>
        </w:rPr>
        <w:drawing>
          <wp:inline distT="0" distB="0" distL="0" distR="0" wp14:anchorId="6F23DA7A" wp14:editId="4D816564">
            <wp:extent cx="59436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438150"/>
                    </a:xfrm>
                    <a:prstGeom prst="rect">
                      <a:avLst/>
                    </a:prstGeom>
                    <a:noFill/>
                    <a:ln>
                      <a:noFill/>
                    </a:ln>
                  </pic:spPr>
                </pic:pic>
              </a:graphicData>
            </a:graphic>
          </wp:inline>
        </w:drawing>
      </w:r>
    </w:p>
    <w:p w14:paraId="52B8EDDB" w14:textId="7432873A" w:rsidR="009D6741" w:rsidRDefault="009D6741" w:rsidP="009D6741">
      <w:pPr>
        <w:rPr>
          <w:rFonts w:ascii="Arial" w:hAnsi="Arial" w:cs="Arial"/>
          <w:sz w:val="20"/>
          <w:szCs w:val="20"/>
          <w:lang w:val="en-GB"/>
        </w:rPr>
      </w:pPr>
      <w:r>
        <w:rPr>
          <w:rFonts w:ascii="Arial" w:hAnsi="Arial" w:cs="Arial"/>
          <w:b/>
          <w:color w:val="0000FF"/>
          <w:sz w:val="20"/>
          <w:szCs w:val="20"/>
          <w:lang w:val="en-GB"/>
        </w:rPr>
        <w:t xml:space="preserve">BLASTN homologs:  </w:t>
      </w:r>
      <w:r>
        <w:rPr>
          <w:rFonts w:ascii="Arial" w:hAnsi="Arial" w:cs="Arial"/>
          <w:sz w:val="20"/>
          <w:szCs w:val="20"/>
          <w:lang w:val="en-GB"/>
        </w:rPr>
        <w:t xml:space="preserve">Genomic orphan [1-3]. The next most related phage is </w:t>
      </w:r>
      <w:r w:rsidRPr="009D6741">
        <w:rPr>
          <w:rFonts w:ascii="Arial" w:hAnsi="Arial" w:cs="Arial"/>
          <w:sz w:val="20"/>
          <w:szCs w:val="20"/>
          <w:lang w:val="en-GB"/>
        </w:rPr>
        <w:t>Dickeya phage vB_DsoM_A</w:t>
      </w:r>
      <w:r>
        <w:rPr>
          <w:rFonts w:ascii="Arial" w:hAnsi="Arial" w:cs="Arial"/>
          <w:sz w:val="20"/>
          <w:szCs w:val="20"/>
          <w:lang w:val="en-GB"/>
        </w:rPr>
        <w:t>D1 which exhibits 67.0% DNA sequence identity with Alexandra. While this is sufficient to propose a relationship at the subfamily level, we do not propose one at this time.</w:t>
      </w:r>
    </w:p>
    <w:p w14:paraId="1B89C6F3" w14:textId="77777777" w:rsidR="009D6741" w:rsidRDefault="009D6741" w:rsidP="009D6741">
      <w:pPr>
        <w:rPr>
          <w:rFonts w:ascii="Arial" w:hAnsi="Arial" w:cs="Arial"/>
          <w:sz w:val="20"/>
          <w:szCs w:val="20"/>
          <w:lang w:val="en-GB"/>
        </w:rPr>
      </w:pPr>
    </w:p>
    <w:p w14:paraId="0FA20A55" w14:textId="77777777" w:rsidR="009D6741" w:rsidRDefault="009D6741" w:rsidP="009D6741">
      <w:pPr>
        <w:rPr>
          <w:rFonts w:ascii="Arial" w:hAnsi="Arial" w:cs="Arial"/>
          <w:b/>
          <w:color w:val="0000FF"/>
          <w:sz w:val="20"/>
          <w:szCs w:val="20"/>
          <w:lang w:val="en-GB"/>
        </w:rPr>
      </w:pPr>
      <w:r>
        <w:rPr>
          <w:rFonts w:ascii="Arial" w:hAnsi="Arial" w:cs="Arial"/>
          <w:b/>
          <w:color w:val="0000FF"/>
          <w:sz w:val="20"/>
          <w:szCs w:val="20"/>
          <w:lang w:val="en-GB"/>
        </w:rPr>
        <w:t xml:space="preserve">Electron micrograph: </w:t>
      </w:r>
      <w:r w:rsidRPr="008C5DE9">
        <w:rPr>
          <w:rFonts w:ascii="Arial" w:hAnsi="Arial" w:cs="Arial"/>
          <w:sz w:val="20"/>
          <w:szCs w:val="20"/>
          <w:lang w:val="en-GB"/>
        </w:rPr>
        <w:t>None available</w:t>
      </w:r>
    </w:p>
    <w:p w14:paraId="56731F3E" w14:textId="77777777" w:rsidR="009D6741" w:rsidRDefault="009D6741" w:rsidP="009D6741">
      <w:pPr>
        <w:jc w:val="center"/>
        <w:rPr>
          <w:rFonts w:ascii="Arial" w:hAnsi="Arial" w:cs="Arial"/>
          <w:b/>
          <w:color w:val="0000FF"/>
          <w:sz w:val="20"/>
          <w:szCs w:val="20"/>
          <w:lang w:val="en-GB"/>
        </w:rPr>
      </w:pPr>
    </w:p>
    <w:p w14:paraId="1982687D" w14:textId="5E8B0F03" w:rsidR="009D6741" w:rsidRDefault="009D6741" w:rsidP="009D6741">
      <w:pPr>
        <w:rPr>
          <w:rFonts w:ascii="Arial" w:hAnsi="Arial" w:cs="Arial"/>
          <w:sz w:val="20"/>
          <w:szCs w:val="20"/>
          <w:lang w:val="en-GB"/>
        </w:rPr>
      </w:pPr>
      <w:r>
        <w:rPr>
          <w:rFonts w:ascii="Arial" w:hAnsi="Arial" w:cs="Arial"/>
          <w:b/>
          <w:color w:val="0000FF"/>
          <w:sz w:val="20"/>
          <w:szCs w:val="20"/>
          <w:lang w:val="en-GB"/>
        </w:rPr>
        <w:t xml:space="preserve">Phylogeny: </w:t>
      </w:r>
      <w:r>
        <w:rPr>
          <w:rFonts w:ascii="Arial" w:hAnsi="Arial" w:cs="Arial"/>
          <w:sz w:val="20"/>
          <w:szCs w:val="20"/>
          <w:lang w:val="en-GB"/>
        </w:rPr>
        <w:t xml:space="preserve">The phylogenetic tree was constructed using the terminase large subunit protein homologs of Alexandra and related phages with phylogeny.fr in </w:t>
      </w:r>
      <w:r w:rsidRPr="00480292">
        <w:rPr>
          <w:rFonts w:ascii="Arial" w:hAnsi="Arial" w:cs="Arial"/>
          <w:sz w:val="20"/>
          <w:szCs w:val="20"/>
          <w:lang w:val="en-GB"/>
        </w:rPr>
        <w:t>“one click</w:t>
      </w:r>
      <w:r>
        <w:rPr>
          <w:rFonts w:ascii="Arial" w:hAnsi="Arial" w:cs="Arial"/>
          <w:sz w:val="20"/>
          <w:szCs w:val="20"/>
          <w:lang w:val="en-GB"/>
        </w:rPr>
        <w:t>” mode [8]</w:t>
      </w:r>
      <w:r w:rsidRPr="00480292">
        <w:rPr>
          <w:rFonts w:ascii="Arial" w:hAnsi="Arial" w:cs="Arial"/>
          <w:sz w:val="20"/>
          <w:szCs w:val="20"/>
          <w:lang w:val="en-GB"/>
        </w:rPr>
        <w:t>. "The "One Click mode" targets users that do</w:t>
      </w:r>
      <w:r>
        <w:rPr>
          <w:rFonts w:ascii="Arial" w:hAnsi="Arial" w:cs="Arial"/>
          <w:sz w:val="20"/>
          <w:szCs w:val="20"/>
          <w:lang w:val="en-GB"/>
        </w:rPr>
        <w:t xml:space="preserve"> </w:t>
      </w:r>
      <w:r w:rsidRPr="00480292">
        <w:rPr>
          <w:rFonts w:ascii="Arial" w:hAnsi="Arial" w:cs="Arial"/>
          <w:sz w:val="20"/>
          <w:szCs w:val="20"/>
          <w:lang w:val="en-GB"/>
        </w:rPr>
        <w:t>not wish to deal with program and parameter selection. By default, the pipeline is already set up to</w:t>
      </w:r>
      <w:r>
        <w:rPr>
          <w:rFonts w:ascii="Arial" w:hAnsi="Arial" w:cs="Arial"/>
          <w:sz w:val="20"/>
          <w:szCs w:val="20"/>
          <w:lang w:val="en-GB"/>
        </w:rPr>
        <w:t xml:space="preserve"> </w:t>
      </w:r>
      <w:r w:rsidRPr="00480292">
        <w:rPr>
          <w:rFonts w:ascii="Arial" w:hAnsi="Arial" w:cs="Arial"/>
          <w:sz w:val="20"/>
          <w:szCs w:val="20"/>
          <w:lang w:val="en-GB"/>
        </w:rPr>
        <w:t>run and connect programs recognized for their accuracy and speed (MUSCLE for multiple</w:t>
      </w:r>
      <w:r>
        <w:rPr>
          <w:rFonts w:ascii="Arial" w:hAnsi="Arial" w:cs="Arial"/>
          <w:sz w:val="20"/>
          <w:szCs w:val="20"/>
          <w:lang w:val="en-GB"/>
        </w:rPr>
        <w:t xml:space="preserve"> </w:t>
      </w:r>
      <w:r w:rsidRPr="00480292">
        <w:rPr>
          <w:rFonts w:ascii="Arial" w:hAnsi="Arial" w:cs="Arial"/>
          <w:sz w:val="20"/>
          <w:szCs w:val="20"/>
          <w:lang w:val="en-GB"/>
        </w:rPr>
        <w:t>alignment and PhyML for phylogeny) to reconstruct a robust phylogenetic tree from a set of</w:t>
      </w:r>
      <w:r>
        <w:rPr>
          <w:rFonts w:ascii="Arial" w:hAnsi="Arial" w:cs="Arial"/>
          <w:sz w:val="20"/>
          <w:szCs w:val="20"/>
          <w:lang w:val="en-GB"/>
        </w:rPr>
        <w:t xml:space="preserve"> </w:t>
      </w:r>
      <w:r w:rsidRPr="00480292">
        <w:rPr>
          <w:rFonts w:ascii="Arial" w:hAnsi="Arial" w:cs="Arial"/>
          <w:sz w:val="20"/>
          <w:szCs w:val="20"/>
          <w:lang w:val="en-GB"/>
        </w:rPr>
        <w:t>sequences." It also includes the use of Gblocks to eliminate poorly aligned positions and divergent</w:t>
      </w:r>
      <w:r>
        <w:rPr>
          <w:rFonts w:ascii="Arial" w:hAnsi="Arial" w:cs="Arial"/>
          <w:sz w:val="20"/>
          <w:szCs w:val="20"/>
          <w:lang w:val="en-GB"/>
        </w:rPr>
        <w:t xml:space="preserve"> </w:t>
      </w:r>
      <w:r w:rsidRPr="00480292">
        <w:rPr>
          <w:rFonts w:ascii="Arial" w:hAnsi="Arial" w:cs="Arial"/>
          <w:sz w:val="20"/>
          <w:szCs w:val="20"/>
          <w:lang w:val="en-GB"/>
        </w:rPr>
        <w:t>regions. "The usual bootstrapping procedure is replaced by a new confidence index that is much</w:t>
      </w:r>
      <w:r>
        <w:rPr>
          <w:rFonts w:ascii="Arial" w:hAnsi="Arial" w:cs="Arial"/>
          <w:sz w:val="20"/>
          <w:szCs w:val="20"/>
          <w:lang w:val="en-GB"/>
        </w:rPr>
        <w:t xml:space="preserve"> </w:t>
      </w:r>
      <w:r w:rsidRPr="00480292">
        <w:rPr>
          <w:rFonts w:ascii="Arial" w:hAnsi="Arial" w:cs="Arial"/>
          <w:sz w:val="20"/>
          <w:szCs w:val="20"/>
          <w:lang w:val="en-GB"/>
        </w:rPr>
        <w:t>faster to compute. See: Anisimova M., Gascuel O. Approximate likelihood ratio test for branches:</w:t>
      </w:r>
      <w:r>
        <w:rPr>
          <w:rFonts w:ascii="Arial" w:hAnsi="Arial" w:cs="Arial"/>
          <w:sz w:val="20"/>
          <w:szCs w:val="20"/>
          <w:lang w:val="en-GB"/>
        </w:rPr>
        <w:t xml:space="preserve"> </w:t>
      </w:r>
      <w:r w:rsidRPr="00480292">
        <w:rPr>
          <w:rFonts w:ascii="Arial" w:hAnsi="Arial" w:cs="Arial"/>
          <w:sz w:val="20"/>
          <w:szCs w:val="20"/>
          <w:lang w:val="en-GB"/>
        </w:rPr>
        <w:t xml:space="preserve">A fast, accurate and powerful alternative </w:t>
      </w:r>
      <w:r>
        <w:rPr>
          <w:rFonts w:ascii="Arial" w:hAnsi="Arial" w:cs="Arial"/>
          <w:sz w:val="20"/>
          <w:szCs w:val="20"/>
          <w:lang w:val="en-GB"/>
        </w:rPr>
        <w:t xml:space="preserve">[9] </w:t>
      </w:r>
      <w:r w:rsidRPr="00480292">
        <w:rPr>
          <w:rFonts w:ascii="Arial" w:hAnsi="Arial" w:cs="Arial"/>
          <w:sz w:val="20"/>
          <w:szCs w:val="20"/>
          <w:lang w:val="en-GB"/>
        </w:rPr>
        <w:t>for details."</w:t>
      </w:r>
    </w:p>
    <w:p w14:paraId="3AEF4A85" w14:textId="77777777" w:rsidR="009D6741" w:rsidRDefault="009D6741" w:rsidP="009D6741">
      <w:pPr>
        <w:rPr>
          <w:rFonts w:ascii="Arial" w:hAnsi="Arial" w:cs="Arial"/>
          <w:sz w:val="20"/>
          <w:szCs w:val="20"/>
          <w:lang w:val="en-GB"/>
        </w:rPr>
      </w:pPr>
    </w:p>
    <w:p w14:paraId="090A9242" w14:textId="4CBE7D89" w:rsidR="009D6741" w:rsidRDefault="009D6741" w:rsidP="009D6741">
      <w:pPr>
        <w:rPr>
          <w:rFonts w:ascii="Arial" w:hAnsi="Arial" w:cs="Arial"/>
          <w:sz w:val="20"/>
          <w:szCs w:val="20"/>
          <w:lang w:val="en-GB"/>
        </w:rPr>
      </w:pPr>
    </w:p>
    <w:p w14:paraId="42E2D420" w14:textId="12F0A3EC" w:rsidR="00356D70" w:rsidRDefault="00356D70" w:rsidP="009D6741">
      <w:pPr>
        <w:rPr>
          <w:rFonts w:ascii="Arial" w:hAnsi="Arial" w:cs="Arial"/>
          <w:sz w:val="20"/>
          <w:szCs w:val="20"/>
          <w:lang w:val="en-GB"/>
        </w:rPr>
      </w:pPr>
    </w:p>
    <w:p w14:paraId="34CD5579" w14:textId="4454DA66" w:rsidR="00356D70" w:rsidRDefault="00356D70" w:rsidP="009D6741">
      <w:pPr>
        <w:rPr>
          <w:rFonts w:ascii="Arial" w:hAnsi="Arial" w:cs="Arial"/>
          <w:sz w:val="20"/>
          <w:szCs w:val="20"/>
          <w:lang w:val="en-GB"/>
        </w:rPr>
      </w:pPr>
    </w:p>
    <w:p w14:paraId="064B53EC" w14:textId="12DF488C" w:rsidR="00356D70" w:rsidRDefault="00356D70" w:rsidP="009D6741">
      <w:pPr>
        <w:rPr>
          <w:rFonts w:ascii="Arial" w:hAnsi="Arial" w:cs="Arial"/>
          <w:sz w:val="20"/>
          <w:szCs w:val="20"/>
          <w:lang w:val="en-GB"/>
        </w:rPr>
      </w:pPr>
    </w:p>
    <w:p w14:paraId="1AEEE519" w14:textId="59D7B970" w:rsidR="00356D70" w:rsidRDefault="00356D70" w:rsidP="009D6741">
      <w:pPr>
        <w:rPr>
          <w:rFonts w:ascii="Arial" w:hAnsi="Arial" w:cs="Arial"/>
          <w:sz w:val="20"/>
          <w:szCs w:val="20"/>
          <w:lang w:val="en-GB"/>
        </w:rPr>
      </w:pPr>
    </w:p>
    <w:p w14:paraId="43F1D0DC" w14:textId="77777777" w:rsidR="00356D70" w:rsidRDefault="00356D70" w:rsidP="009D6741">
      <w:pPr>
        <w:rPr>
          <w:rFonts w:ascii="Arial" w:hAnsi="Arial" w:cs="Arial"/>
          <w:sz w:val="20"/>
          <w:szCs w:val="20"/>
          <w:lang w:val="en-GB"/>
        </w:rPr>
      </w:pPr>
    </w:p>
    <w:p w14:paraId="75999B75" w14:textId="77777777" w:rsidR="009D6741" w:rsidRPr="00E11B40" w:rsidRDefault="009D6741" w:rsidP="009D6741">
      <w:pPr>
        <w:pStyle w:val="ListParagraph"/>
        <w:ind w:left="1080"/>
        <w:rPr>
          <w:rFonts w:ascii="Arial" w:hAnsi="Arial" w:cs="Arial"/>
          <w:b/>
          <w:sz w:val="20"/>
          <w:szCs w:val="20"/>
          <w:lang w:val="en-GB"/>
        </w:rPr>
      </w:pPr>
      <w:r>
        <w:rPr>
          <w:rFonts w:ascii="Arial" w:hAnsi="Arial" w:cs="Arial"/>
          <w:b/>
          <w:sz w:val="20"/>
          <w:szCs w:val="20"/>
          <w:lang w:val="en-GB"/>
        </w:rPr>
        <w:t>TerL protein</w:t>
      </w:r>
    </w:p>
    <w:p w14:paraId="20EDBB29" w14:textId="77777777" w:rsidR="009D6741" w:rsidRDefault="009D6741" w:rsidP="009D6741">
      <w:pPr>
        <w:rPr>
          <w:rFonts w:ascii="Arial" w:hAnsi="Arial" w:cs="Arial"/>
          <w:sz w:val="20"/>
          <w:szCs w:val="20"/>
          <w:lang w:val="en-GB"/>
        </w:rPr>
      </w:pPr>
    </w:p>
    <w:p w14:paraId="5B31DDD9" w14:textId="77777777" w:rsidR="009D6741" w:rsidRDefault="009D6741" w:rsidP="009D6741">
      <w:pPr>
        <w:pStyle w:val="BodyTextIndent"/>
        <w:ind w:left="0" w:firstLine="0"/>
        <w:rPr>
          <w:rFonts w:ascii="Times New Roman" w:hAnsi="Times New Roman"/>
          <w:b/>
          <w:color w:val="000000"/>
          <w:sz w:val="22"/>
          <w:szCs w:val="22"/>
        </w:rPr>
      </w:pPr>
      <w:r>
        <w:rPr>
          <w:noProof/>
          <w:lang w:eastAsia="en-US"/>
        </w:rPr>
        <mc:AlternateContent>
          <mc:Choice Requires="wps">
            <w:drawing>
              <wp:anchor distT="0" distB="0" distL="114300" distR="114300" simplePos="0" relativeHeight="251671040" behindDoc="0" locked="0" layoutInCell="1" allowOverlap="1" wp14:anchorId="630BAEF4" wp14:editId="16C96DE6">
                <wp:simplePos x="0" y="0"/>
                <wp:positionH relativeFrom="column">
                  <wp:posOffset>2476500</wp:posOffset>
                </wp:positionH>
                <wp:positionV relativeFrom="paragraph">
                  <wp:posOffset>701040</wp:posOffset>
                </wp:positionV>
                <wp:extent cx="3533775" cy="292100"/>
                <wp:effectExtent l="19050" t="19050" r="28575" b="12700"/>
                <wp:wrapNone/>
                <wp:docPr id="1" name="Rectangle 1"/>
                <wp:cNvGraphicFramePr/>
                <a:graphic xmlns:a="http://schemas.openxmlformats.org/drawingml/2006/main">
                  <a:graphicData uri="http://schemas.microsoft.com/office/word/2010/wordprocessingShape">
                    <wps:wsp>
                      <wps:cNvSpPr/>
                      <wps:spPr>
                        <a:xfrm>
                          <a:off x="0" y="0"/>
                          <a:ext cx="3533775" cy="292100"/>
                        </a:xfrm>
                        <a:prstGeom prst="rect">
                          <a:avLst/>
                        </a:prstGeom>
                        <a:noFill/>
                        <a:ln w="28575"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57F111" id="Rectangle 1" o:spid="_x0000_s1026" style="position:absolute;margin-left:195pt;margin-top:55.2pt;width:278.25pt;height:23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" filled="f" strokecolor="yellow" strokeweight="2.25pt"/>
            </w:pict>
          </mc:Fallback>
        </mc:AlternateContent>
      </w:r>
      <w:r>
        <w:rPr>
          <w:noProof/>
        </w:rPr>
        <w:drawing>
          <wp:inline distT="0" distB="0" distL="0" distR="0" wp14:anchorId="0A58DEDD" wp14:editId="0E6A7E22">
            <wp:extent cx="6007735" cy="1821810"/>
            <wp:effectExtent l="0" t="0" r="0" b="7620"/>
            <wp:docPr id="14" name="Picture 14" descr="result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 tre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7735" cy="1821810"/>
                    </a:xfrm>
                    <a:prstGeom prst="rect">
                      <a:avLst/>
                    </a:prstGeom>
                    <a:noFill/>
                    <a:ln>
                      <a:noFill/>
                    </a:ln>
                  </pic:spPr>
                </pic:pic>
              </a:graphicData>
            </a:graphic>
          </wp:inline>
        </w:drawing>
      </w:r>
    </w:p>
    <w:p w14:paraId="058050AB" w14:textId="77777777" w:rsidR="009D6741" w:rsidRDefault="009D6741" w:rsidP="009D6741">
      <w:pPr>
        <w:pStyle w:val="BodyTextIndent"/>
        <w:ind w:left="0" w:firstLine="0"/>
        <w:rPr>
          <w:rFonts w:ascii="Times New Roman" w:hAnsi="Times New Roman"/>
          <w:b/>
          <w:color w:val="000000"/>
          <w:sz w:val="22"/>
          <w:szCs w:val="22"/>
        </w:rPr>
      </w:pPr>
    </w:p>
    <w:p w14:paraId="613A8A4F" w14:textId="642C015D" w:rsidR="00931A46" w:rsidRPr="00A36A4D" w:rsidRDefault="00931A46" w:rsidP="00931A46">
      <w:pPr>
        <w:rPr>
          <w:rFonts w:ascii="Arial" w:hAnsi="Arial" w:cs="Arial"/>
          <w:b/>
          <w:iCs/>
          <w:color w:val="0000FF"/>
          <w:sz w:val="20"/>
          <w:szCs w:val="20"/>
          <w:lang w:val="en-GB"/>
        </w:rPr>
      </w:pPr>
      <w:r w:rsidRPr="002E5D37">
        <w:rPr>
          <w:rFonts w:ascii="Arial" w:hAnsi="Arial" w:cs="Arial"/>
          <w:b/>
          <w:color w:val="FF0000"/>
          <w:sz w:val="20"/>
          <w:szCs w:val="20"/>
          <w:lang w:val="en-GB"/>
        </w:rPr>
        <w:t>Proposal</w:t>
      </w:r>
      <w:r>
        <w:rPr>
          <w:rFonts w:ascii="Arial" w:hAnsi="Arial" w:cs="Arial"/>
          <w:b/>
          <w:color w:val="FF0000"/>
          <w:sz w:val="20"/>
          <w:szCs w:val="20"/>
          <w:lang w:val="en-GB"/>
        </w:rPr>
        <w:t xml:space="preserve"> H</w:t>
      </w:r>
      <w:r w:rsidRPr="002E5D37">
        <w:rPr>
          <w:rFonts w:ascii="Arial" w:hAnsi="Arial" w:cs="Arial"/>
          <w:b/>
          <w:color w:val="FF0000"/>
          <w:sz w:val="20"/>
          <w:szCs w:val="20"/>
          <w:lang w:val="en-GB"/>
        </w:rPr>
        <w:t xml:space="preserve">: </w:t>
      </w:r>
      <w:r w:rsidRPr="002E5D37">
        <w:rPr>
          <w:rFonts w:ascii="Arial" w:hAnsi="Arial" w:cs="Arial"/>
          <w:sz w:val="20"/>
          <w:szCs w:val="20"/>
          <w:lang w:val="en-GB"/>
        </w:rPr>
        <w:t xml:space="preserve">To create a new genus, </w:t>
      </w:r>
      <w:r w:rsidR="007C6467" w:rsidRPr="007C6467">
        <w:rPr>
          <w:rFonts w:ascii="Arial" w:hAnsi="Arial" w:cs="Arial"/>
          <w:i/>
          <w:iCs/>
          <w:sz w:val="20"/>
          <w:szCs w:val="20"/>
          <w:lang w:val="en-GB"/>
        </w:rPr>
        <w:t>Sasquatch</w:t>
      </w:r>
      <w:r w:rsidRPr="002E5D37">
        <w:rPr>
          <w:rFonts w:ascii="Arial" w:hAnsi="Arial" w:cs="Arial"/>
          <w:i/>
          <w:sz w:val="20"/>
          <w:szCs w:val="20"/>
          <w:lang w:val="en-GB"/>
        </w:rPr>
        <w:t>virus</w:t>
      </w:r>
      <w:r w:rsidR="00A36A4D">
        <w:rPr>
          <w:rFonts w:ascii="Arial" w:hAnsi="Arial" w:cs="Arial"/>
          <w:iCs/>
          <w:sz w:val="20"/>
          <w:szCs w:val="20"/>
          <w:lang w:val="en-GB"/>
        </w:rPr>
        <w:t xml:space="preserve"> containing a single species.</w:t>
      </w:r>
    </w:p>
    <w:p w14:paraId="1DD8E02D" w14:textId="77777777" w:rsidR="00931A46" w:rsidRDefault="00931A46" w:rsidP="00931A46">
      <w:pPr>
        <w:rPr>
          <w:rFonts w:ascii="Arial" w:hAnsi="Arial" w:cs="Arial"/>
          <w:b/>
          <w:color w:val="0000FF"/>
          <w:sz w:val="20"/>
          <w:szCs w:val="20"/>
          <w:lang w:val="en-GB"/>
        </w:rPr>
      </w:pPr>
    </w:p>
    <w:p w14:paraId="5F3F477F" w14:textId="684B8C94" w:rsidR="007C6467" w:rsidRDefault="00931A46" w:rsidP="00931A46">
      <w:pPr>
        <w:rPr>
          <w:rFonts w:ascii="Arial" w:hAnsi="Arial" w:cs="Arial"/>
          <w:sz w:val="20"/>
          <w:szCs w:val="20"/>
          <w:lang w:val="en-GB"/>
        </w:rPr>
      </w:pPr>
      <w:r w:rsidRPr="00685D58">
        <w:rPr>
          <w:rFonts w:ascii="Arial" w:hAnsi="Arial" w:cs="Arial"/>
          <w:b/>
          <w:color w:val="0000FF"/>
          <w:sz w:val="20"/>
          <w:szCs w:val="20"/>
          <w:lang w:val="en-GB"/>
        </w:rPr>
        <w:t>Source of the name of this taxon</w:t>
      </w:r>
      <w:r>
        <w:rPr>
          <w:rFonts w:ascii="Arial" w:hAnsi="Arial" w:cs="Arial"/>
          <w:b/>
          <w:color w:val="0000FF"/>
          <w:sz w:val="20"/>
          <w:szCs w:val="20"/>
          <w:lang w:val="en-GB"/>
        </w:rPr>
        <w:t>:</w:t>
      </w:r>
      <w:r w:rsidRPr="00685D58">
        <w:rPr>
          <w:rFonts w:ascii="Arial" w:hAnsi="Arial" w:cs="Arial"/>
          <w:b/>
          <w:color w:val="0000FF"/>
          <w:sz w:val="20"/>
          <w:szCs w:val="20"/>
          <w:lang w:val="en-GB"/>
        </w:rPr>
        <w:t xml:space="preserve">  </w:t>
      </w:r>
      <w:r w:rsidRPr="004C286B">
        <w:rPr>
          <w:rFonts w:ascii="Arial" w:hAnsi="Arial" w:cs="Arial"/>
          <w:sz w:val="20"/>
          <w:szCs w:val="20"/>
          <w:lang w:val="en-GB"/>
        </w:rPr>
        <w:t>The name of this genus is derive</w:t>
      </w:r>
      <w:r w:rsidR="003C072E">
        <w:rPr>
          <w:rFonts w:ascii="Arial" w:hAnsi="Arial" w:cs="Arial"/>
          <w:sz w:val="20"/>
          <w:szCs w:val="20"/>
          <w:lang w:val="en-GB"/>
        </w:rPr>
        <w:t>d</w:t>
      </w:r>
      <w:r w:rsidR="007C6467">
        <w:rPr>
          <w:rFonts w:ascii="Arial" w:hAnsi="Arial" w:cs="Arial"/>
          <w:sz w:val="20"/>
          <w:szCs w:val="20"/>
          <w:lang w:val="en-GB"/>
        </w:rPr>
        <w:t xml:space="preserve"> from the fact that the authors describe this phage as being a “hairy Myoviridae.” “</w:t>
      </w:r>
      <w:r w:rsidR="007C6467" w:rsidRPr="007C6467">
        <w:rPr>
          <w:rFonts w:ascii="Arial" w:hAnsi="Arial" w:cs="Arial"/>
          <w:sz w:val="20"/>
          <w:szCs w:val="20"/>
          <w:lang w:val="en-GB"/>
        </w:rPr>
        <w:t>The word Sasquatch is believed to be an Anglicization of the Salish word Sasq’ets, meaning “wild man” or “hairy man.” J.W. Burns coined the term in the 1930s. Burns was an Indian agent assigned to the Chehalis Band, now known as the Sts’ailes First Nation.</w:t>
      </w:r>
      <w:r w:rsidR="007C6467">
        <w:rPr>
          <w:rFonts w:ascii="Arial" w:hAnsi="Arial" w:cs="Arial"/>
          <w:sz w:val="20"/>
          <w:szCs w:val="20"/>
          <w:lang w:val="en-GB"/>
        </w:rPr>
        <w:t>” (</w:t>
      </w:r>
      <w:hyperlink r:id="rId29" w:history="1">
        <w:r w:rsidR="007C6467" w:rsidRPr="004853C6">
          <w:rPr>
            <w:rStyle w:val="Hyperlink"/>
            <w:rFonts w:ascii="Arial" w:hAnsi="Arial" w:cs="Arial"/>
            <w:sz w:val="20"/>
            <w:szCs w:val="20"/>
            <w:lang w:val="en-GB"/>
          </w:rPr>
          <w:t>https://www.thecanadianencyclopedia.ca/en/article/sasquatch</w:t>
        </w:r>
      </w:hyperlink>
      <w:r w:rsidR="007C6467">
        <w:rPr>
          <w:rFonts w:ascii="Arial" w:hAnsi="Arial" w:cs="Arial"/>
          <w:sz w:val="20"/>
          <w:szCs w:val="20"/>
          <w:lang w:val="en-GB"/>
        </w:rPr>
        <w:t xml:space="preserve">) </w:t>
      </w:r>
    </w:p>
    <w:p w14:paraId="2F2C231C" w14:textId="77777777" w:rsidR="007C6467" w:rsidRDefault="007C6467" w:rsidP="00931A46">
      <w:pPr>
        <w:rPr>
          <w:rFonts w:ascii="Arial" w:hAnsi="Arial" w:cs="Arial"/>
          <w:sz w:val="20"/>
          <w:szCs w:val="20"/>
          <w:lang w:val="en-GB"/>
        </w:rPr>
      </w:pPr>
    </w:p>
    <w:p w14:paraId="27E42D33" w14:textId="355CEB79" w:rsidR="00931A46" w:rsidRDefault="00931A46" w:rsidP="00931A46">
      <w:pPr>
        <w:rPr>
          <w:rFonts w:ascii="Arial" w:hAnsi="Arial" w:cs="Arial"/>
          <w:sz w:val="20"/>
          <w:szCs w:val="20"/>
          <w:lang w:val="en-GB"/>
        </w:rPr>
      </w:pPr>
      <w:r w:rsidRPr="00805C88">
        <w:rPr>
          <w:rFonts w:ascii="Arial" w:hAnsi="Arial" w:cs="Arial"/>
          <w:b/>
          <w:color w:val="0000FF"/>
          <w:sz w:val="20"/>
          <w:szCs w:val="20"/>
          <w:lang w:val="en-GB"/>
        </w:rPr>
        <w:t>History:</w:t>
      </w:r>
      <w:r>
        <w:rPr>
          <w:rFonts w:ascii="Arial" w:hAnsi="Arial" w:cs="Arial"/>
          <w:b/>
          <w:color w:val="0000FF"/>
          <w:sz w:val="20"/>
          <w:szCs w:val="20"/>
          <w:lang w:val="en-GB"/>
        </w:rPr>
        <w:t xml:space="preserve"> </w:t>
      </w:r>
      <w:r w:rsidRPr="002E5D37">
        <w:rPr>
          <w:rFonts w:ascii="Arial" w:hAnsi="Arial" w:cs="Arial"/>
          <w:sz w:val="20"/>
          <w:szCs w:val="20"/>
          <w:lang w:val="en-GB"/>
        </w:rPr>
        <w:t xml:space="preserve">This </w:t>
      </w:r>
      <w:r>
        <w:rPr>
          <w:rFonts w:ascii="Arial" w:hAnsi="Arial" w:cs="Arial"/>
          <w:sz w:val="20"/>
          <w:szCs w:val="20"/>
          <w:lang w:val="en-GB"/>
        </w:rPr>
        <w:t xml:space="preserve">lytic phage was isolated using </w:t>
      </w:r>
      <w:r w:rsidRPr="003C072E">
        <w:rPr>
          <w:rFonts w:ascii="Arial" w:hAnsi="Arial" w:cs="Arial"/>
          <w:i/>
          <w:sz w:val="20"/>
          <w:szCs w:val="20"/>
          <w:lang w:val="en-GB"/>
        </w:rPr>
        <w:t>Erwinia amylovora</w:t>
      </w:r>
      <w:r>
        <w:rPr>
          <w:rFonts w:ascii="Arial" w:hAnsi="Arial" w:cs="Arial"/>
          <w:sz w:val="20"/>
          <w:szCs w:val="20"/>
          <w:lang w:val="en-GB"/>
        </w:rPr>
        <w:t xml:space="preserve"> </w:t>
      </w:r>
      <w:r w:rsidRPr="009D6741">
        <w:rPr>
          <w:rFonts w:ascii="Arial" w:hAnsi="Arial" w:cs="Arial"/>
          <w:sz w:val="20"/>
          <w:szCs w:val="20"/>
          <w:lang w:val="en-GB"/>
        </w:rPr>
        <w:t>strain phiEa100 ATCC 29780</w:t>
      </w:r>
      <w:r>
        <w:rPr>
          <w:rFonts w:ascii="Arial" w:hAnsi="Arial" w:cs="Arial"/>
          <w:sz w:val="20"/>
          <w:szCs w:val="20"/>
          <w:lang w:val="en-GB"/>
        </w:rPr>
        <w:t xml:space="preserve"> as the host bacterium.</w:t>
      </w:r>
    </w:p>
    <w:p w14:paraId="77A6D484" w14:textId="77777777" w:rsidR="00931A46" w:rsidRDefault="00931A46" w:rsidP="00931A46">
      <w:pPr>
        <w:rPr>
          <w:rFonts w:ascii="Arial" w:hAnsi="Arial" w:cs="Arial"/>
          <w:b/>
          <w:color w:val="0000FF"/>
          <w:sz w:val="20"/>
          <w:szCs w:val="20"/>
          <w:lang w:val="en-GB"/>
        </w:rPr>
      </w:pPr>
    </w:p>
    <w:p w14:paraId="5633C7BC" w14:textId="4DAE4BE1" w:rsidR="00931A46" w:rsidRDefault="00931A46" w:rsidP="007C6467">
      <w:pPr>
        <w:rPr>
          <w:rFonts w:ascii="Arial" w:hAnsi="Arial" w:cs="Arial"/>
          <w:sz w:val="20"/>
          <w:szCs w:val="20"/>
          <w:lang w:val="en-GB"/>
        </w:rPr>
      </w:pPr>
      <w:r>
        <w:rPr>
          <w:rFonts w:ascii="Arial" w:hAnsi="Arial" w:cs="Arial"/>
          <w:b/>
          <w:color w:val="0000FF"/>
          <w:sz w:val="20"/>
          <w:szCs w:val="20"/>
          <w:lang w:val="en-GB"/>
        </w:rPr>
        <w:t xml:space="preserve">Reference:   </w:t>
      </w:r>
      <w:r w:rsidR="007C6467" w:rsidRPr="007C6467">
        <w:rPr>
          <w:rFonts w:ascii="Arial" w:hAnsi="Arial" w:cs="Arial"/>
          <w:sz w:val="20"/>
          <w:szCs w:val="20"/>
          <w:lang w:val="en-GB"/>
        </w:rPr>
        <w:t>Buttimer C, Born Y, Lucid A, Loessner MJ, Fieseler L, Coffey A. Erwinia</w:t>
      </w:r>
      <w:r w:rsidR="007C6467">
        <w:rPr>
          <w:rFonts w:ascii="Arial" w:hAnsi="Arial" w:cs="Arial"/>
          <w:sz w:val="20"/>
          <w:szCs w:val="20"/>
          <w:lang w:val="en-GB"/>
        </w:rPr>
        <w:t xml:space="preserve"> </w:t>
      </w:r>
      <w:r w:rsidR="007C6467" w:rsidRPr="007C6467">
        <w:rPr>
          <w:rFonts w:ascii="Arial" w:hAnsi="Arial" w:cs="Arial"/>
          <w:sz w:val="20"/>
          <w:szCs w:val="20"/>
          <w:lang w:val="en-GB"/>
        </w:rPr>
        <w:t>amylovora phage vB_EamM_Y3 represents another lineage of hairy Myoviridae. Res</w:t>
      </w:r>
      <w:r w:rsidR="007C6467">
        <w:rPr>
          <w:rFonts w:ascii="Arial" w:hAnsi="Arial" w:cs="Arial"/>
          <w:sz w:val="20"/>
          <w:szCs w:val="20"/>
          <w:lang w:val="en-GB"/>
        </w:rPr>
        <w:t xml:space="preserve"> </w:t>
      </w:r>
      <w:r w:rsidR="007C6467" w:rsidRPr="007C6467">
        <w:rPr>
          <w:rFonts w:ascii="Arial" w:hAnsi="Arial" w:cs="Arial"/>
          <w:sz w:val="20"/>
          <w:szCs w:val="20"/>
          <w:lang w:val="en-GB"/>
        </w:rPr>
        <w:t>Microbiol. 2018;169(9):505-514.</w:t>
      </w:r>
    </w:p>
    <w:p w14:paraId="1B8253D6" w14:textId="77777777" w:rsidR="00931A46" w:rsidRDefault="00931A46" w:rsidP="00931A46">
      <w:pPr>
        <w:rPr>
          <w:rFonts w:ascii="Arial" w:hAnsi="Arial" w:cs="Arial"/>
          <w:sz w:val="20"/>
          <w:szCs w:val="20"/>
          <w:lang w:val="en-GB"/>
        </w:rPr>
      </w:pPr>
    </w:p>
    <w:p w14:paraId="5F10FC6B" w14:textId="77777777" w:rsidR="00931A46" w:rsidRDefault="00931A46" w:rsidP="00931A46">
      <w:pPr>
        <w:rPr>
          <w:rFonts w:ascii="Arial" w:hAnsi="Arial" w:cs="Arial"/>
          <w:b/>
          <w:color w:val="0000FF"/>
          <w:sz w:val="20"/>
          <w:szCs w:val="20"/>
          <w:lang w:val="en-GB"/>
        </w:rPr>
      </w:pPr>
      <w:r w:rsidRPr="00805C88">
        <w:rPr>
          <w:rFonts w:ascii="Arial" w:hAnsi="Arial" w:cs="Arial"/>
          <w:b/>
          <w:color w:val="0000FF"/>
          <w:sz w:val="20"/>
          <w:szCs w:val="20"/>
          <w:lang w:val="en-GB"/>
        </w:rPr>
        <w:t>GenBank Summary:</w:t>
      </w:r>
    </w:p>
    <w:p w14:paraId="29B070A9" w14:textId="77777777" w:rsidR="00931A46" w:rsidRDefault="00931A46" w:rsidP="00931A46">
      <w:pPr>
        <w:rPr>
          <w:rFonts w:ascii="Arial" w:hAnsi="Arial" w:cs="Arial"/>
          <w:b/>
          <w:color w:val="0000FF"/>
          <w:sz w:val="20"/>
          <w:szCs w:val="20"/>
          <w:lang w:val="en-GB"/>
        </w:rPr>
      </w:pPr>
    </w:p>
    <w:tbl>
      <w:tblPr>
        <w:tblStyle w:val="TableGrid"/>
        <w:tblW w:w="0" w:type="auto"/>
        <w:tblLook w:val="04A0" w:firstRow="1" w:lastRow="0" w:firstColumn="1" w:lastColumn="0" w:noHBand="0" w:noVBand="1"/>
      </w:tblPr>
      <w:tblGrid>
        <w:gridCol w:w="2198"/>
        <w:gridCol w:w="1503"/>
        <w:gridCol w:w="1503"/>
        <w:gridCol w:w="876"/>
        <w:gridCol w:w="694"/>
        <w:gridCol w:w="850"/>
        <w:gridCol w:w="694"/>
      </w:tblGrid>
      <w:tr w:rsidR="00931A46" w:rsidRPr="008E7E3B" w14:paraId="4C858E89" w14:textId="77777777" w:rsidTr="00A36A4D">
        <w:tc>
          <w:tcPr>
            <w:tcW w:w="2198" w:type="dxa"/>
          </w:tcPr>
          <w:p w14:paraId="70DECA6D" w14:textId="77777777" w:rsidR="00931A46" w:rsidRPr="008E7E3B" w:rsidRDefault="00931A46" w:rsidP="000F2CDD">
            <w:pPr>
              <w:rPr>
                <w:rFonts w:ascii="Arial" w:hAnsi="Arial" w:cs="Arial"/>
                <w:sz w:val="20"/>
                <w:szCs w:val="20"/>
                <w:lang w:val="en-GB"/>
              </w:rPr>
            </w:pPr>
            <w:r>
              <w:rPr>
                <w:rFonts w:ascii="Arial" w:hAnsi="Arial" w:cs="Arial"/>
                <w:sz w:val="20"/>
                <w:szCs w:val="20"/>
                <w:lang w:val="en-GB"/>
              </w:rPr>
              <w:t>Phage name</w:t>
            </w:r>
          </w:p>
        </w:tc>
        <w:tc>
          <w:tcPr>
            <w:tcW w:w="1503" w:type="dxa"/>
          </w:tcPr>
          <w:p w14:paraId="2E0898EE" w14:textId="77777777" w:rsidR="00931A46" w:rsidRPr="008E7E3B" w:rsidRDefault="00931A46" w:rsidP="000F2CDD">
            <w:pPr>
              <w:rPr>
                <w:rFonts w:ascii="Arial" w:hAnsi="Arial" w:cs="Arial"/>
                <w:sz w:val="20"/>
                <w:szCs w:val="20"/>
                <w:lang w:val="en-GB"/>
              </w:rPr>
            </w:pPr>
            <w:r>
              <w:rPr>
                <w:rFonts w:ascii="Arial" w:hAnsi="Arial" w:cs="Arial"/>
                <w:sz w:val="20"/>
                <w:szCs w:val="20"/>
                <w:lang w:val="en-GB"/>
              </w:rPr>
              <w:t>RefSeq No.</w:t>
            </w:r>
          </w:p>
        </w:tc>
        <w:tc>
          <w:tcPr>
            <w:tcW w:w="1503" w:type="dxa"/>
          </w:tcPr>
          <w:p w14:paraId="1ADFBA81" w14:textId="77777777" w:rsidR="00931A46" w:rsidRPr="008E7E3B" w:rsidRDefault="00931A46" w:rsidP="000F2CDD">
            <w:pPr>
              <w:rPr>
                <w:rFonts w:ascii="Arial" w:hAnsi="Arial" w:cs="Arial"/>
                <w:sz w:val="20"/>
                <w:szCs w:val="20"/>
                <w:lang w:val="en-GB"/>
              </w:rPr>
            </w:pPr>
            <w:r w:rsidRPr="008E7E3B">
              <w:rPr>
                <w:rFonts w:ascii="Arial" w:hAnsi="Arial" w:cs="Arial"/>
                <w:sz w:val="20"/>
                <w:szCs w:val="20"/>
                <w:lang w:val="en-GB"/>
              </w:rPr>
              <w:t xml:space="preserve">INSDC </w:t>
            </w:r>
          </w:p>
        </w:tc>
        <w:tc>
          <w:tcPr>
            <w:tcW w:w="876" w:type="dxa"/>
          </w:tcPr>
          <w:p w14:paraId="1402AAC0" w14:textId="77777777" w:rsidR="00931A46" w:rsidRPr="008E7E3B" w:rsidRDefault="00931A46" w:rsidP="000F2CDD">
            <w:pPr>
              <w:rPr>
                <w:rFonts w:ascii="Arial" w:hAnsi="Arial" w:cs="Arial"/>
                <w:sz w:val="20"/>
                <w:szCs w:val="20"/>
                <w:lang w:val="en-GB"/>
              </w:rPr>
            </w:pPr>
            <w:r w:rsidRPr="008E7E3B">
              <w:rPr>
                <w:rFonts w:ascii="Arial" w:hAnsi="Arial" w:cs="Arial"/>
                <w:sz w:val="20"/>
                <w:szCs w:val="20"/>
                <w:lang w:val="en-GB"/>
              </w:rPr>
              <w:t>Size (Kb)</w:t>
            </w:r>
          </w:p>
        </w:tc>
        <w:tc>
          <w:tcPr>
            <w:tcW w:w="694" w:type="dxa"/>
          </w:tcPr>
          <w:p w14:paraId="455D50F4" w14:textId="77777777" w:rsidR="00931A46" w:rsidRPr="008E7E3B" w:rsidRDefault="00931A46" w:rsidP="000F2CDD">
            <w:pPr>
              <w:rPr>
                <w:rFonts w:ascii="Arial" w:hAnsi="Arial" w:cs="Arial"/>
                <w:sz w:val="20"/>
                <w:szCs w:val="20"/>
                <w:lang w:val="en-GB"/>
              </w:rPr>
            </w:pPr>
            <w:r w:rsidRPr="008E7E3B">
              <w:rPr>
                <w:rFonts w:ascii="Arial" w:hAnsi="Arial" w:cs="Arial"/>
                <w:sz w:val="20"/>
                <w:szCs w:val="20"/>
                <w:lang w:val="en-GB"/>
              </w:rPr>
              <w:t xml:space="preserve">GC% </w:t>
            </w:r>
          </w:p>
        </w:tc>
        <w:tc>
          <w:tcPr>
            <w:tcW w:w="850" w:type="dxa"/>
          </w:tcPr>
          <w:p w14:paraId="27F78C3D" w14:textId="77777777" w:rsidR="00931A46" w:rsidRPr="008E7E3B" w:rsidRDefault="00931A46" w:rsidP="000F2CDD">
            <w:pPr>
              <w:rPr>
                <w:rFonts w:ascii="Arial" w:hAnsi="Arial" w:cs="Arial"/>
                <w:sz w:val="20"/>
                <w:szCs w:val="20"/>
                <w:lang w:val="en-GB"/>
              </w:rPr>
            </w:pPr>
            <w:r w:rsidRPr="008E7E3B">
              <w:rPr>
                <w:rFonts w:ascii="Arial" w:hAnsi="Arial" w:cs="Arial"/>
                <w:sz w:val="20"/>
                <w:szCs w:val="20"/>
                <w:lang w:val="en-GB"/>
              </w:rPr>
              <w:t xml:space="preserve">Protein </w:t>
            </w:r>
          </w:p>
        </w:tc>
        <w:tc>
          <w:tcPr>
            <w:tcW w:w="694" w:type="dxa"/>
          </w:tcPr>
          <w:p w14:paraId="5ECBD3B4" w14:textId="77777777" w:rsidR="00931A46" w:rsidRPr="008E7E3B" w:rsidRDefault="00931A46" w:rsidP="000F2CDD">
            <w:pPr>
              <w:rPr>
                <w:rFonts w:ascii="Arial" w:hAnsi="Arial" w:cs="Arial"/>
                <w:sz w:val="20"/>
                <w:szCs w:val="20"/>
                <w:lang w:val="en-GB"/>
              </w:rPr>
            </w:pPr>
            <w:r w:rsidRPr="008E7E3B">
              <w:rPr>
                <w:rFonts w:ascii="Arial" w:hAnsi="Arial" w:cs="Arial"/>
                <w:sz w:val="20"/>
                <w:szCs w:val="20"/>
                <w:lang w:val="en-GB"/>
              </w:rPr>
              <w:t>tRNA</w:t>
            </w:r>
          </w:p>
        </w:tc>
      </w:tr>
      <w:tr w:rsidR="00931A46" w:rsidRPr="008E7E3B" w14:paraId="1AF8AEBE" w14:textId="77777777" w:rsidTr="00A36A4D">
        <w:tc>
          <w:tcPr>
            <w:tcW w:w="2198" w:type="dxa"/>
          </w:tcPr>
          <w:p w14:paraId="3AB9F80F" w14:textId="1EB74AC8" w:rsidR="00931A46" w:rsidRDefault="00931A46" w:rsidP="00931A46">
            <w:pPr>
              <w:rPr>
                <w:rFonts w:ascii="Arial" w:hAnsi="Arial" w:cs="Arial"/>
                <w:sz w:val="20"/>
                <w:szCs w:val="20"/>
                <w:lang w:val="en-GB"/>
              </w:rPr>
            </w:pPr>
            <w:r w:rsidRPr="00931A46">
              <w:rPr>
                <w:rFonts w:ascii="Arial" w:hAnsi="Arial" w:cs="Arial"/>
                <w:sz w:val="20"/>
                <w:szCs w:val="20"/>
                <w:lang w:val="en-GB"/>
              </w:rPr>
              <w:t>Erwinia phage vB_EamM_Y3</w:t>
            </w:r>
          </w:p>
        </w:tc>
        <w:tc>
          <w:tcPr>
            <w:tcW w:w="1503" w:type="dxa"/>
            <w:vAlign w:val="center"/>
          </w:tcPr>
          <w:p w14:paraId="0B6E2C92" w14:textId="77777777" w:rsidR="00931A46" w:rsidRPr="008E7E3B" w:rsidRDefault="00931A46" w:rsidP="00931A46">
            <w:pPr>
              <w:rPr>
                <w:rFonts w:ascii="Arial" w:hAnsi="Arial" w:cs="Arial"/>
                <w:sz w:val="20"/>
                <w:szCs w:val="20"/>
                <w:lang w:val="en-GB"/>
              </w:rPr>
            </w:pPr>
          </w:p>
        </w:tc>
        <w:tc>
          <w:tcPr>
            <w:tcW w:w="1503" w:type="dxa"/>
            <w:vAlign w:val="center"/>
          </w:tcPr>
          <w:p w14:paraId="1CB09DB4" w14:textId="50ECE91C" w:rsidR="00931A46" w:rsidRPr="008E7E3B" w:rsidRDefault="003408AE" w:rsidP="00931A46">
            <w:pPr>
              <w:rPr>
                <w:rFonts w:ascii="Arial" w:hAnsi="Arial" w:cs="Arial"/>
                <w:sz w:val="20"/>
                <w:szCs w:val="20"/>
                <w:lang w:val="en-GB"/>
              </w:rPr>
            </w:pPr>
            <w:hyperlink r:id="rId30" w:tgtFrame="_blank" w:history="1">
              <w:r w:rsidR="00931A46">
                <w:rPr>
                  <w:rStyle w:val="Hyperlink"/>
                </w:rPr>
                <w:t>KY984068.1</w:t>
              </w:r>
            </w:hyperlink>
          </w:p>
        </w:tc>
        <w:tc>
          <w:tcPr>
            <w:tcW w:w="876" w:type="dxa"/>
            <w:vAlign w:val="center"/>
          </w:tcPr>
          <w:p w14:paraId="3E9ED2DD" w14:textId="2BB7CA43" w:rsidR="00931A46" w:rsidRPr="008E7E3B" w:rsidRDefault="00931A46" w:rsidP="00931A46">
            <w:pPr>
              <w:rPr>
                <w:rFonts w:ascii="Arial" w:hAnsi="Arial" w:cs="Arial"/>
                <w:sz w:val="20"/>
                <w:szCs w:val="20"/>
                <w:lang w:val="en-GB"/>
              </w:rPr>
            </w:pPr>
            <w:r>
              <w:t>261.37</w:t>
            </w:r>
          </w:p>
        </w:tc>
        <w:tc>
          <w:tcPr>
            <w:tcW w:w="694" w:type="dxa"/>
            <w:vAlign w:val="center"/>
          </w:tcPr>
          <w:p w14:paraId="6E0C4545" w14:textId="44D7462E" w:rsidR="00931A46" w:rsidRPr="008E7E3B" w:rsidRDefault="00931A46" w:rsidP="00931A46">
            <w:pPr>
              <w:rPr>
                <w:rFonts w:ascii="Arial" w:hAnsi="Arial" w:cs="Arial"/>
                <w:sz w:val="20"/>
                <w:szCs w:val="20"/>
                <w:lang w:val="en-GB"/>
              </w:rPr>
            </w:pPr>
            <w:r>
              <w:t>47.2</w:t>
            </w:r>
          </w:p>
        </w:tc>
        <w:tc>
          <w:tcPr>
            <w:tcW w:w="850" w:type="dxa"/>
            <w:vAlign w:val="center"/>
          </w:tcPr>
          <w:p w14:paraId="67CA51DD" w14:textId="11AC2463" w:rsidR="00931A46" w:rsidRPr="008E7E3B" w:rsidRDefault="00931A46" w:rsidP="00931A46">
            <w:pPr>
              <w:rPr>
                <w:rFonts w:ascii="Arial" w:hAnsi="Arial" w:cs="Arial"/>
                <w:sz w:val="20"/>
                <w:szCs w:val="20"/>
                <w:lang w:val="en-GB"/>
              </w:rPr>
            </w:pPr>
            <w:r>
              <w:t>333</w:t>
            </w:r>
          </w:p>
        </w:tc>
        <w:tc>
          <w:tcPr>
            <w:tcW w:w="694" w:type="dxa"/>
            <w:vAlign w:val="center"/>
          </w:tcPr>
          <w:p w14:paraId="57B37768" w14:textId="77777777" w:rsidR="00931A46" w:rsidRPr="008E7E3B" w:rsidRDefault="00931A46" w:rsidP="00931A46">
            <w:pPr>
              <w:rPr>
                <w:rFonts w:ascii="Arial" w:hAnsi="Arial" w:cs="Arial"/>
                <w:sz w:val="20"/>
                <w:szCs w:val="20"/>
                <w:lang w:val="en-GB"/>
              </w:rPr>
            </w:pPr>
            <w:r>
              <w:rPr>
                <w:rFonts w:ascii="Arial" w:hAnsi="Arial" w:cs="Arial"/>
                <w:sz w:val="20"/>
                <w:szCs w:val="20"/>
                <w:lang w:val="en-GB"/>
              </w:rPr>
              <w:t>0</w:t>
            </w:r>
          </w:p>
        </w:tc>
      </w:tr>
    </w:tbl>
    <w:p w14:paraId="51548052" w14:textId="77777777" w:rsidR="00931A46" w:rsidRDefault="00931A46" w:rsidP="00931A46">
      <w:pPr>
        <w:rPr>
          <w:rFonts w:ascii="Arial" w:hAnsi="Arial" w:cs="Arial"/>
          <w:b/>
          <w:sz w:val="20"/>
          <w:szCs w:val="20"/>
          <w:lang w:val="en-GB"/>
        </w:rPr>
      </w:pPr>
    </w:p>
    <w:p w14:paraId="31CBA6B4" w14:textId="48C25567" w:rsidR="00931A46" w:rsidRDefault="00931A46" w:rsidP="00931A46">
      <w:pPr>
        <w:rPr>
          <w:rFonts w:ascii="Arial" w:hAnsi="Arial" w:cs="Arial"/>
          <w:sz w:val="20"/>
          <w:szCs w:val="20"/>
          <w:lang w:val="en-GB"/>
        </w:rPr>
      </w:pPr>
      <w:r>
        <w:rPr>
          <w:rFonts w:ascii="Arial" w:hAnsi="Arial" w:cs="Arial"/>
          <w:b/>
          <w:color w:val="0000FF"/>
          <w:sz w:val="20"/>
          <w:szCs w:val="20"/>
          <w:lang w:val="en-GB"/>
        </w:rPr>
        <w:t xml:space="preserve">BLASTN homologs:  </w:t>
      </w:r>
      <w:r>
        <w:rPr>
          <w:rFonts w:ascii="Arial" w:hAnsi="Arial" w:cs="Arial"/>
          <w:sz w:val="20"/>
          <w:szCs w:val="20"/>
          <w:lang w:val="en-GB"/>
        </w:rPr>
        <w:t xml:space="preserve">The next most related phage is </w:t>
      </w:r>
      <w:r w:rsidRPr="009D6741">
        <w:rPr>
          <w:rFonts w:ascii="Arial" w:hAnsi="Arial" w:cs="Arial"/>
          <w:sz w:val="20"/>
          <w:szCs w:val="20"/>
          <w:lang w:val="en-GB"/>
        </w:rPr>
        <w:t>Dickeya phage vB_DsoM_A</w:t>
      </w:r>
      <w:r>
        <w:rPr>
          <w:rFonts w:ascii="Arial" w:hAnsi="Arial" w:cs="Arial"/>
          <w:sz w:val="20"/>
          <w:szCs w:val="20"/>
          <w:lang w:val="en-GB"/>
        </w:rPr>
        <w:t xml:space="preserve">D1 which exhibits </w:t>
      </w:r>
      <w:r w:rsidR="00A36A4D">
        <w:rPr>
          <w:rFonts w:ascii="Arial" w:hAnsi="Arial" w:cs="Arial"/>
          <w:sz w:val="20"/>
          <w:szCs w:val="20"/>
          <w:lang w:val="en-GB"/>
        </w:rPr>
        <w:t>53.8</w:t>
      </w:r>
      <w:r>
        <w:rPr>
          <w:rFonts w:ascii="Arial" w:hAnsi="Arial" w:cs="Arial"/>
          <w:sz w:val="20"/>
          <w:szCs w:val="20"/>
          <w:lang w:val="en-GB"/>
        </w:rPr>
        <w:t xml:space="preserve">% DNA sequence identity with </w:t>
      </w:r>
      <w:r w:rsidR="00A36A4D">
        <w:rPr>
          <w:rFonts w:ascii="Arial" w:hAnsi="Arial" w:cs="Arial"/>
          <w:sz w:val="20"/>
          <w:szCs w:val="20"/>
          <w:lang w:val="en-GB"/>
        </w:rPr>
        <w:t>Y3</w:t>
      </w:r>
      <w:r>
        <w:rPr>
          <w:rFonts w:ascii="Arial" w:hAnsi="Arial" w:cs="Arial"/>
          <w:sz w:val="20"/>
          <w:szCs w:val="20"/>
          <w:lang w:val="en-GB"/>
        </w:rPr>
        <w:t xml:space="preserve">. While this </w:t>
      </w:r>
      <w:r w:rsidR="00A36A4D">
        <w:rPr>
          <w:rFonts w:ascii="Arial" w:hAnsi="Arial" w:cs="Arial"/>
          <w:sz w:val="20"/>
          <w:szCs w:val="20"/>
          <w:lang w:val="en-GB"/>
        </w:rPr>
        <w:t xml:space="preserve">might be </w:t>
      </w:r>
      <w:r>
        <w:rPr>
          <w:rFonts w:ascii="Arial" w:hAnsi="Arial" w:cs="Arial"/>
          <w:sz w:val="20"/>
          <w:szCs w:val="20"/>
          <w:lang w:val="en-GB"/>
        </w:rPr>
        <w:t xml:space="preserve">sufficient to propose a relationship at the subfamily level, we do not </w:t>
      </w:r>
      <w:r w:rsidR="00A36A4D">
        <w:rPr>
          <w:rFonts w:ascii="Arial" w:hAnsi="Arial" w:cs="Arial"/>
          <w:sz w:val="20"/>
          <w:szCs w:val="20"/>
          <w:lang w:val="en-GB"/>
        </w:rPr>
        <w:t>intend to create</w:t>
      </w:r>
      <w:r>
        <w:rPr>
          <w:rFonts w:ascii="Arial" w:hAnsi="Arial" w:cs="Arial"/>
          <w:sz w:val="20"/>
          <w:szCs w:val="20"/>
          <w:lang w:val="en-GB"/>
        </w:rPr>
        <w:t xml:space="preserve"> one at this time</w:t>
      </w:r>
      <w:r w:rsidR="00A36A4D">
        <w:rPr>
          <w:rFonts w:ascii="Arial" w:hAnsi="Arial" w:cs="Arial"/>
          <w:sz w:val="20"/>
          <w:szCs w:val="20"/>
          <w:lang w:val="en-GB"/>
        </w:rPr>
        <w:t xml:space="preserve">[1-3].  </w:t>
      </w:r>
    </w:p>
    <w:p w14:paraId="6CC703DB" w14:textId="77777777" w:rsidR="00931A46" w:rsidRDefault="00931A46" w:rsidP="00931A46">
      <w:pPr>
        <w:rPr>
          <w:rFonts w:ascii="Arial" w:hAnsi="Arial" w:cs="Arial"/>
          <w:sz w:val="20"/>
          <w:szCs w:val="20"/>
          <w:lang w:val="en-GB"/>
        </w:rPr>
      </w:pPr>
    </w:p>
    <w:p w14:paraId="29EBD8CE" w14:textId="77777777" w:rsidR="00931A46" w:rsidRDefault="00931A46" w:rsidP="00931A46">
      <w:pPr>
        <w:rPr>
          <w:rFonts w:ascii="Arial" w:hAnsi="Arial" w:cs="Arial"/>
          <w:b/>
          <w:color w:val="0000FF"/>
          <w:sz w:val="20"/>
          <w:szCs w:val="20"/>
          <w:lang w:val="en-GB"/>
        </w:rPr>
      </w:pPr>
      <w:r>
        <w:rPr>
          <w:rFonts w:ascii="Arial" w:hAnsi="Arial" w:cs="Arial"/>
          <w:b/>
          <w:color w:val="0000FF"/>
          <w:sz w:val="20"/>
          <w:szCs w:val="20"/>
          <w:lang w:val="en-GB"/>
        </w:rPr>
        <w:t xml:space="preserve">Electron micrograph: </w:t>
      </w:r>
      <w:r w:rsidRPr="008C5DE9">
        <w:rPr>
          <w:rFonts w:ascii="Arial" w:hAnsi="Arial" w:cs="Arial"/>
          <w:sz w:val="20"/>
          <w:szCs w:val="20"/>
          <w:lang w:val="en-GB"/>
        </w:rPr>
        <w:t>None available</w:t>
      </w:r>
    </w:p>
    <w:p w14:paraId="57E90E35" w14:textId="77777777" w:rsidR="00931A46" w:rsidRDefault="00931A46" w:rsidP="00931A46">
      <w:pPr>
        <w:jc w:val="center"/>
        <w:rPr>
          <w:rFonts w:ascii="Arial" w:hAnsi="Arial" w:cs="Arial"/>
          <w:b/>
          <w:color w:val="0000FF"/>
          <w:sz w:val="20"/>
          <w:szCs w:val="20"/>
          <w:lang w:val="en-GB"/>
        </w:rPr>
      </w:pPr>
    </w:p>
    <w:p w14:paraId="22D2EA03" w14:textId="073D2AE6" w:rsidR="00931A46" w:rsidRDefault="00931A46" w:rsidP="00931A46">
      <w:pPr>
        <w:rPr>
          <w:rFonts w:ascii="Arial" w:hAnsi="Arial" w:cs="Arial"/>
          <w:sz w:val="20"/>
          <w:szCs w:val="20"/>
          <w:lang w:val="en-GB"/>
        </w:rPr>
      </w:pPr>
      <w:r>
        <w:rPr>
          <w:rFonts w:ascii="Arial" w:hAnsi="Arial" w:cs="Arial"/>
          <w:b/>
          <w:color w:val="0000FF"/>
          <w:sz w:val="20"/>
          <w:szCs w:val="20"/>
          <w:lang w:val="en-GB"/>
        </w:rPr>
        <w:t xml:space="preserve">Phylogeny: </w:t>
      </w:r>
      <w:r>
        <w:rPr>
          <w:rFonts w:ascii="Arial" w:hAnsi="Arial" w:cs="Arial"/>
          <w:sz w:val="20"/>
          <w:szCs w:val="20"/>
          <w:lang w:val="en-GB"/>
        </w:rPr>
        <w:t xml:space="preserve">The phylogenetic tree was constructed using the terminase large subunit protein homologs of </w:t>
      </w:r>
      <w:r w:rsidR="00A36A4D">
        <w:rPr>
          <w:rFonts w:ascii="Arial" w:hAnsi="Arial" w:cs="Arial"/>
          <w:sz w:val="20"/>
          <w:szCs w:val="20"/>
          <w:lang w:val="en-GB"/>
        </w:rPr>
        <w:t>Y3</w:t>
      </w:r>
      <w:r>
        <w:rPr>
          <w:rFonts w:ascii="Arial" w:hAnsi="Arial" w:cs="Arial"/>
          <w:sz w:val="20"/>
          <w:szCs w:val="20"/>
          <w:lang w:val="en-GB"/>
        </w:rPr>
        <w:t xml:space="preserve"> and related phages with phylogeny.fr in </w:t>
      </w:r>
      <w:r w:rsidRPr="00480292">
        <w:rPr>
          <w:rFonts w:ascii="Arial" w:hAnsi="Arial" w:cs="Arial"/>
          <w:sz w:val="20"/>
          <w:szCs w:val="20"/>
          <w:lang w:val="en-GB"/>
        </w:rPr>
        <w:t>“one click</w:t>
      </w:r>
      <w:r>
        <w:rPr>
          <w:rFonts w:ascii="Arial" w:hAnsi="Arial" w:cs="Arial"/>
          <w:sz w:val="20"/>
          <w:szCs w:val="20"/>
          <w:lang w:val="en-GB"/>
        </w:rPr>
        <w:t>” mode [8]</w:t>
      </w:r>
      <w:r w:rsidRPr="00480292">
        <w:rPr>
          <w:rFonts w:ascii="Arial" w:hAnsi="Arial" w:cs="Arial"/>
          <w:sz w:val="20"/>
          <w:szCs w:val="20"/>
          <w:lang w:val="en-GB"/>
        </w:rPr>
        <w:t>. "The "One Click mode" targets users that do</w:t>
      </w:r>
      <w:r>
        <w:rPr>
          <w:rFonts w:ascii="Arial" w:hAnsi="Arial" w:cs="Arial"/>
          <w:sz w:val="20"/>
          <w:szCs w:val="20"/>
          <w:lang w:val="en-GB"/>
        </w:rPr>
        <w:t xml:space="preserve"> </w:t>
      </w:r>
      <w:r w:rsidRPr="00480292">
        <w:rPr>
          <w:rFonts w:ascii="Arial" w:hAnsi="Arial" w:cs="Arial"/>
          <w:sz w:val="20"/>
          <w:szCs w:val="20"/>
          <w:lang w:val="en-GB"/>
        </w:rPr>
        <w:t>not wish to deal with program and parameter selection. By default, the pipeline is already set up to</w:t>
      </w:r>
      <w:r>
        <w:rPr>
          <w:rFonts w:ascii="Arial" w:hAnsi="Arial" w:cs="Arial"/>
          <w:sz w:val="20"/>
          <w:szCs w:val="20"/>
          <w:lang w:val="en-GB"/>
        </w:rPr>
        <w:t xml:space="preserve"> </w:t>
      </w:r>
      <w:r w:rsidRPr="00480292">
        <w:rPr>
          <w:rFonts w:ascii="Arial" w:hAnsi="Arial" w:cs="Arial"/>
          <w:sz w:val="20"/>
          <w:szCs w:val="20"/>
          <w:lang w:val="en-GB"/>
        </w:rPr>
        <w:t>run and connect programs recognized for their accuracy and speed (MUSCLE for multiple</w:t>
      </w:r>
      <w:r>
        <w:rPr>
          <w:rFonts w:ascii="Arial" w:hAnsi="Arial" w:cs="Arial"/>
          <w:sz w:val="20"/>
          <w:szCs w:val="20"/>
          <w:lang w:val="en-GB"/>
        </w:rPr>
        <w:t xml:space="preserve"> </w:t>
      </w:r>
      <w:r w:rsidRPr="00480292">
        <w:rPr>
          <w:rFonts w:ascii="Arial" w:hAnsi="Arial" w:cs="Arial"/>
          <w:sz w:val="20"/>
          <w:szCs w:val="20"/>
          <w:lang w:val="en-GB"/>
        </w:rPr>
        <w:t>alignment and PhyML for phylogeny) to reconstruct a robust phylogenetic tree from a set of</w:t>
      </w:r>
      <w:r>
        <w:rPr>
          <w:rFonts w:ascii="Arial" w:hAnsi="Arial" w:cs="Arial"/>
          <w:sz w:val="20"/>
          <w:szCs w:val="20"/>
          <w:lang w:val="en-GB"/>
        </w:rPr>
        <w:t xml:space="preserve"> </w:t>
      </w:r>
      <w:r w:rsidRPr="00480292">
        <w:rPr>
          <w:rFonts w:ascii="Arial" w:hAnsi="Arial" w:cs="Arial"/>
          <w:sz w:val="20"/>
          <w:szCs w:val="20"/>
          <w:lang w:val="en-GB"/>
        </w:rPr>
        <w:t>sequences." It also includes the use of Gblocks to eliminate poorly aligned positions and divergent</w:t>
      </w:r>
      <w:r>
        <w:rPr>
          <w:rFonts w:ascii="Arial" w:hAnsi="Arial" w:cs="Arial"/>
          <w:sz w:val="20"/>
          <w:szCs w:val="20"/>
          <w:lang w:val="en-GB"/>
        </w:rPr>
        <w:t xml:space="preserve"> </w:t>
      </w:r>
      <w:r w:rsidRPr="00480292">
        <w:rPr>
          <w:rFonts w:ascii="Arial" w:hAnsi="Arial" w:cs="Arial"/>
          <w:sz w:val="20"/>
          <w:szCs w:val="20"/>
          <w:lang w:val="en-GB"/>
        </w:rPr>
        <w:t>regions. "The usual bootstrapping procedure is replaced by a new confidence index that is much</w:t>
      </w:r>
      <w:r>
        <w:rPr>
          <w:rFonts w:ascii="Arial" w:hAnsi="Arial" w:cs="Arial"/>
          <w:sz w:val="20"/>
          <w:szCs w:val="20"/>
          <w:lang w:val="en-GB"/>
        </w:rPr>
        <w:t xml:space="preserve"> </w:t>
      </w:r>
      <w:r w:rsidRPr="00480292">
        <w:rPr>
          <w:rFonts w:ascii="Arial" w:hAnsi="Arial" w:cs="Arial"/>
          <w:sz w:val="20"/>
          <w:szCs w:val="20"/>
          <w:lang w:val="en-GB"/>
        </w:rPr>
        <w:t>faster to compute. See: Anisimova M., Gascuel O. Approximate likelihood ratio test for branches:</w:t>
      </w:r>
      <w:r>
        <w:rPr>
          <w:rFonts w:ascii="Arial" w:hAnsi="Arial" w:cs="Arial"/>
          <w:sz w:val="20"/>
          <w:szCs w:val="20"/>
          <w:lang w:val="en-GB"/>
        </w:rPr>
        <w:t xml:space="preserve"> </w:t>
      </w:r>
      <w:r w:rsidRPr="00480292">
        <w:rPr>
          <w:rFonts w:ascii="Arial" w:hAnsi="Arial" w:cs="Arial"/>
          <w:sz w:val="20"/>
          <w:szCs w:val="20"/>
          <w:lang w:val="en-GB"/>
        </w:rPr>
        <w:t xml:space="preserve">A fast, accurate and powerful alternative </w:t>
      </w:r>
      <w:r>
        <w:rPr>
          <w:rFonts w:ascii="Arial" w:hAnsi="Arial" w:cs="Arial"/>
          <w:sz w:val="20"/>
          <w:szCs w:val="20"/>
          <w:lang w:val="en-GB"/>
        </w:rPr>
        <w:t xml:space="preserve">[9] </w:t>
      </w:r>
      <w:r w:rsidRPr="00480292">
        <w:rPr>
          <w:rFonts w:ascii="Arial" w:hAnsi="Arial" w:cs="Arial"/>
          <w:sz w:val="20"/>
          <w:szCs w:val="20"/>
          <w:lang w:val="en-GB"/>
        </w:rPr>
        <w:t>for details."</w:t>
      </w:r>
    </w:p>
    <w:p w14:paraId="50A3726D" w14:textId="29699445" w:rsidR="00A36A4D" w:rsidRDefault="00A36A4D" w:rsidP="00931A46">
      <w:pPr>
        <w:rPr>
          <w:rFonts w:ascii="Arial" w:hAnsi="Arial" w:cs="Arial"/>
          <w:sz w:val="20"/>
          <w:szCs w:val="20"/>
          <w:lang w:val="en-GB"/>
        </w:rPr>
      </w:pPr>
    </w:p>
    <w:p w14:paraId="5269D848" w14:textId="419B2B5B" w:rsidR="00A36A4D" w:rsidRDefault="00A36A4D" w:rsidP="00931A46">
      <w:pPr>
        <w:rPr>
          <w:rFonts w:ascii="Arial" w:hAnsi="Arial" w:cs="Arial"/>
          <w:sz w:val="20"/>
          <w:szCs w:val="20"/>
          <w:lang w:val="en-GB"/>
        </w:rPr>
      </w:pPr>
    </w:p>
    <w:p w14:paraId="78DB1CCB" w14:textId="08EC96AE" w:rsidR="00A36A4D" w:rsidRDefault="00A36A4D" w:rsidP="00931A46">
      <w:pPr>
        <w:rPr>
          <w:rFonts w:ascii="Arial" w:hAnsi="Arial" w:cs="Arial"/>
          <w:sz w:val="20"/>
          <w:szCs w:val="20"/>
          <w:lang w:val="en-GB"/>
        </w:rPr>
      </w:pPr>
    </w:p>
    <w:p w14:paraId="75292614" w14:textId="2EE6533A" w:rsidR="00A36A4D" w:rsidRDefault="00A36A4D" w:rsidP="00931A46">
      <w:pPr>
        <w:rPr>
          <w:rFonts w:ascii="Arial" w:hAnsi="Arial" w:cs="Arial"/>
          <w:sz w:val="20"/>
          <w:szCs w:val="20"/>
          <w:lang w:val="en-GB"/>
        </w:rPr>
      </w:pPr>
    </w:p>
    <w:p w14:paraId="5513A09A" w14:textId="6D050730" w:rsidR="00356D70" w:rsidRDefault="00356D70" w:rsidP="00931A46">
      <w:pPr>
        <w:rPr>
          <w:rFonts w:ascii="Arial" w:hAnsi="Arial" w:cs="Arial"/>
          <w:sz w:val="20"/>
          <w:szCs w:val="20"/>
          <w:lang w:val="en-GB"/>
        </w:rPr>
      </w:pPr>
    </w:p>
    <w:p w14:paraId="74F1B512" w14:textId="77BC5E75" w:rsidR="00356D70" w:rsidRDefault="00356D70" w:rsidP="00931A46">
      <w:pPr>
        <w:rPr>
          <w:rFonts w:ascii="Arial" w:hAnsi="Arial" w:cs="Arial"/>
          <w:sz w:val="20"/>
          <w:szCs w:val="20"/>
          <w:lang w:val="en-GB"/>
        </w:rPr>
      </w:pPr>
    </w:p>
    <w:p w14:paraId="1080B681" w14:textId="77777777" w:rsidR="00356D70" w:rsidRDefault="00356D70" w:rsidP="00931A46">
      <w:pPr>
        <w:rPr>
          <w:rFonts w:ascii="Arial" w:hAnsi="Arial" w:cs="Arial"/>
          <w:sz w:val="20"/>
          <w:szCs w:val="20"/>
          <w:lang w:val="en-GB"/>
        </w:rPr>
      </w:pPr>
    </w:p>
    <w:p w14:paraId="10683801" w14:textId="77777777" w:rsidR="00931A46" w:rsidRDefault="00931A46" w:rsidP="00931A46">
      <w:pPr>
        <w:rPr>
          <w:rFonts w:ascii="Arial" w:hAnsi="Arial" w:cs="Arial"/>
          <w:sz w:val="20"/>
          <w:szCs w:val="20"/>
          <w:lang w:val="en-GB"/>
        </w:rPr>
      </w:pPr>
    </w:p>
    <w:p w14:paraId="093939B6" w14:textId="77777777" w:rsidR="00931A46" w:rsidRDefault="00931A46" w:rsidP="00931A46">
      <w:pPr>
        <w:rPr>
          <w:rFonts w:ascii="Arial" w:hAnsi="Arial" w:cs="Arial"/>
          <w:sz w:val="20"/>
          <w:szCs w:val="20"/>
          <w:lang w:val="en-GB"/>
        </w:rPr>
      </w:pPr>
    </w:p>
    <w:p w14:paraId="7367A932" w14:textId="77777777" w:rsidR="00931A46" w:rsidRPr="00E11B40" w:rsidRDefault="00931A46" w:rsidP="00931A46">
      <w:pPr>
        <w:pStyle w:val="ListParagraph"/>
        <w:ind w:left="1080"/>
        <w:rPr>
          <w:rFonts w:ascii="Arial" w:hAnsi="Arial" w:cs="Arial"/>
          <w:b/>
          <w:sz w:val="20"/>
          <w:szCs w:val="20"/>
          <w:lang w:val="en-GB"/>
        </w:rPr>
      </w:pPr>
      <w:r>
        <w:rPr>
          <w:rFonts w:ascii="Arial" w:hAnsi="Arial" w:cs="Arial"/>
          <w:b/>
          <w:sz w:val="20"/>
          <w:szCs w:val="20"/>
          <w:lang w:val="en-GB"/>
        </w:rPr>
        <w:t>TerL protein</w:t>
      </w:r>
    </w:p>
    <w:p w14:paraId="6AD2D833" w14:textId="77777777" w:rsidR="00931A46" w:rsidRDefault="00931A46" w:rsidP="00931A46">
      <w:pPr>
        <w:rPr>
          <w:rFonts w:ascii="Arial" w:hAnsi="Arial" w:cs="Arial"/>
          <w:sz w:val="20"/>
          <w:szCs w:val="20"/>
          <w:lang w:val="en-GB"/>
        </w:rPr>
      </w:pPr>
    </w:p>
    <w:p w14:paraId="35BD123E" w14:textId="77777777" w:rsidR="00931A46" w:rsidRDefault="00931A46" w:rsidP="00931A46">
      <w:pPr>
        <w:pStyle w:val="BodyTextIndent"/>
        <w:ind w:left="0" w:firstLine="0"/>
        <w:rPr>
          <w:rFonts w:ascii="Times New Roman" w:hAnsi="Times New Roman"/>
          <w:b/>
          <w:color w:val="000000"/>
          <w:sz w:val="22"/>
          <w:szCs w:val="22"/>
        </w:rPr>
      </w:pPr>
      <w:r>
        <w:rPr>
          <w:noProof/>
          <w:lang w:eastAsia="en-US"/>
        </w:rPr>
        <mc:AlternateContent>
          <mc:Choice Requires="wps">
            <w:drawing>
              <wp:anchor distT="0" distB="0" distL="114300" distR="114300" simplePos="0" relativeHeight="251673088" behindDoc="0" locked="0" layoutInCell="1" allowOverlap="1" wp14:anchorId="6F5A0276" wp14:editId="1A2FD975">
                <wp:simplePos x="0" y="0"/>
                <wp:positionH relativeFrom="column">
                  <wp:posOffset>2562860</wp:posOffset>
                </wp:positionH>
                <wp:positionV relativeFrom="paragraph">
                  <wp:posOffset>552450</wp:posOffset>
                </wp:positionV>
                <wp:extent cx="3533775" cy="171450"/>
                <wp:effectExtent l="19050" t="19050" r="28575" b="19050"/>
                <wp:wrapNone/>
                <wp:docPr id="16" name="Rectangle 16"/>
                <wp:cNvGraphicFramePr/>
                <a:graphic xmlns:a="http://schemas.openxmlformats.org/drawingml/2006/main">
                  <a:graphicData uri="http://schemas.microsoft.com/office/word/2010/wordprocessingShape">
                    <wps:wsp>
                      <wps:cNvSpPr/>
                      <wps:spPr>
                        <a:xfrm>
                          <a:off x="0" y="0"/>
                          <a:ext cx="3533775" cy="171450"/>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6955CE" id="Rectangle 16" o:spid="_x0000_s1026" style="position:absolute;margin-left:201.8pt;margin-top:43.5pt;width:278.25pt;height:13.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" filled="f" strokecolor="#7030a0" strokeweight="2.25pt"/>
            </w:pict>
          </mc:Fallback>
        </mc:AlternateContent>
      </w:r>
      <w:r>
        <w:rPr>
          <w:noProof/>
        </w:rPr>
        <w:drawing>
          <wp:inline distT="0" distB="0" distL="0" distR="0" wp14:anchorId="609FBCF1" wp14:editId="6B205692">
            <wp:extent cx="6007735" cy="1821810"/>
            <wp:effectExtent l="0" t="0" r="0" b="7620"/>
            <wp:docPr id="17" name="Picture 17" descr="result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 tre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7735" cy="1821810"/>
                    </a:xfrm>
                    <a:prstGeom prst="rect">
                      <a:avLst/>
                    </a:prstGeom>
                    <a:noFill/>
                    <a:ln>
                      <a:noFill/>
                    </a:ln>
                  </pic:spPr>
                </pic:pic>
              </a:graphicData>
            </a:graphic>
          </wp:inline>
        </w:drawing>
      </w:r>
    </w:p>
    <w:p w14:paraId="317195CA" w14:textId="77777777" w:rsidR="00931A46" w:rsidRDefault="00931A46" w:rsidP="00931A46">
      <w:pPr>
        <w:pStyle w:val="BodyTextIndent"/>
        <w:ind w:left="0" w:firstLine="0"/>
        <w:rPr>
          <w:rFonts w:ascii="Times New Roman" w:hAnsi="Times New Roman"/>
          <w:b/>
          <w:color w:val="000000"/>
          <w:sz w:val="22"/>
          <w:szCs w:val="22"/>
        </w:rPr>
      </w:pPr>
    </w:p>
    <w:p w14:paraId="19839FF8" w14:textId="3D71921F" w:rsidR="000F2CDD" w:rsidRPr="00A36A4D" w:rsidRDefault="00A37892" w:rsidP="000F2CDD">
      <w:pPr>
        <w:rPr>
          <w:rFonts w:ascii="Arial" w:hAnsi="Arial" w:cs="Arial"/>
          <w:b/>
          <w:iCs/>
          <w:color w:val="0000FF"/>
          <w:sz w:val="20"/>
          <w:szCs w:val="20"/>
          <w:lang w:val="en-GB"/>
        </w:rPr>
      </w:pPr>
      <w:r w:rsidRPr="002E5D37">
        <w:rPr>
          <w:rFonts w:ascii="Arial" w:hAnsi="Arial" w:cs="Arial"/>
          <w:b/>
          <w:color w:val="FF0000"/>
          <w:sz w:val="20"/>
          <w:szCs w:val="20"/>
          <w:lang w:val="en-GB"/>
        </w:rPr>
        <w:t>Proposal</w:t>
      </w:r>
      <w:r>
        <w:rPr>
          <w:rFonts w:ascii="Arial" w:hAnsi="Arial" w:cs="Arial"/>
          <w:b/>
          <w:color w:val="FF0000"/>
          <w:sz w:val="20"/>
          <w:szCs w:val="20"/>
          <w:lang w:val="en-GB"/>
        </w:rPr>
        <w:t xml:space="preserve"> I</w:t>
      </w:r>
      <w:r w:rsidRPr="002E5D37">
        <w:rPr>
          <w:rFonts w:ascii="Arial" w:hAnsi="Arial" w:cs="Arial"/>
          <w:b/>
          <w:color w:val="FF0000"/>
          <w:sz w:val="20"/>
          <w:szCs w:val="20"/>
          <w:lang w:val="en-GB"/>
        </w:rPr>
        <w:t xml:space="preserve">: </w:t>
      </w:r>
      <w:r w:rsidR="000F2CDD" w:rsidRPr="002E5D37">
        <w:rPr>
          <w:rFonts w:ascii="Arial" w:hAnsi="Arial" w:cs="Arial"/>
          <w:sz w:val="20"/>
          <w:szCs w:val="20"/>
          <w:lang w:val="en-GB"/>
        </w:rPr>
        <w:t xml:space="preserve">To create a new genus, </w:t>
      </w:r>
      <w:r w:rsidR="000F2CDD" w:rsidRPr="000F2CDD">
        <w:rPr>
          <w:rFonts w:ascii="Arial" w:hAnsi="Arial" w:cs="Arial"/>
          <w:i/>
          <w:iCs/>
          <w:sz w:val="20"/>
          <w:szCs w:val="20"/>
          <w:lang w:val="en-GB"/>
        </w:rPr>
        <w:t>Salmond</w:t>
      </w:r>
      <w:r w:rsidR="000F2CDD" w:rsidRPr="002E5D37">
        <w:rPr>
          <w:rFonts w:ascii="Arial" w:hAnsi="Arial" w:cs="Arial"/>
          <w:i/>
          <w:sz w:val="20"/>
          <w:szCs w:val="20"/>
          <w:lang w:val="en-GB"/>
        </w:rPr>
        <w:t>virus</w:t>
      </w:r>
      <w:r w:rsidR="000F2CDD">
        <w:rPr>
          <w:rFonts w:ascii="Arial" w:hAnsi="Arial" w:cs="Arial"/>
          <w:iCs/>
          <w:sz w:val="20"/>
          <w:szCs w:val="20"/>
          <w:lang w:val="en-GB"/>
        </w:rPr>
        <w:t xml:space="preserve"> containing two species.</w:t>
      </w:r>
    </w:p>
    <w:p w14:paraId="699CAA4F" w14:textId="77777777" w:rsidR="000F2CDD" w:rsidRDefault="000F2CDD" w:rsidP="000F2CDD">
      <w:pPr>
        <w:rPr>
          <w:rFonts w:ascii="Arial" w:hAnsi="Arial" w:cs="Arial"/>
          <w:b/>
          <w:color w:val="0000FF"/>
          <w:sz w:val="20"/>
          <w:szCs w:val="20"/>
          <w:lang w:val="en-GB"/>
        </w:rPr>
      </w:pPr>
    </w:p>
    <w:p w14:paraId="3A3E81E6" w14:textId="628912A5" w:rsidR="000F2CDD" w:rsidRDefault="000F2CDD" w:rsidP="000F2CDD">
      <w:pPr>
        <w:rPr>
          <w:rFonts w:ascii="Arial" w:hAnsi="Arial" w:cs="Arial"/>
          <w:sz w:val="20"/>
          <w:szCs w:val="20"/>
          <w:lang w:val="en-GB"/>
        </w:rPr>
      </w:pPr>
      <w:r w:rsidRPr="00685D58">
        <w:rPr>
          <w:rFonts w:ascii="Arial" w:hAnsi="Arial" w:cs="Arial"/>
          <w:b/>
          <w:color w:val="0000FF"/>
          <w:sz w:val="20"/>
          <w:szCs w:val="20"/>
          <w:lang w:val="en-GB"/>
        </w:rPr>
        <w:t>Source of the name of this taxon</w:t>
      </w:r>
      <w:r>
        <w:rPr>
          <w:rFonts w:ascii="Arial" w:hAnsi="Arial" w:cs="Arial"/>
          <w:b/>
          <w:color w:val="0000FF"/>
          <w:sz w:val="20"/>
          <w:szCs w:val="20"/>
          <w:lang w:val="en-GB"/>
        </w:rPr>
        <w:t>:</w:t>
      </w:r>
      <w:r w:rsidRPr="00685D58">
        <w:rPr>
          <w:rFonts w:ascii="Arial" w:hAnsi="Arial" w:cs="Arial"/>
          <w:b/>
          <w:color w:val="0000FF"/>
          <w:sz w:val="20"/>
          <w:szCs w:val="20"/>
          <w:lang w:val="en-GB"/>
        </w:rPr>
        <w:t xml:space="preserve">  </w:t>
      </w:r>
      <w:r>
        <w:rPr>
          <w:rFonts w:ascii="Arial" w:hAnsi="Arial" w:cs="Arial"/>
          <w:sz w:val="20"/>
          <w:szCs w:val="20"/>
          <w:lang w:val="en-GB"/>
        </w:rPr>
        <w:t xml:space="preserve">This taxon is named in honour of Professor </w:t>
      </w:r>
      <w:r w:rsidRPr="000F2CDD">
        <w:rPr>
          <w:rFonts w:ascii="Arial" w:hAnsi="Arial" w:cs="Arial"/>
          <w:sz w:val="20"/>
          <w:szCs w:val="20"/>
          <w:lang w:val="en-GB"/>
        </w:rPr>
        <w:t>George P. C. Salmond</w:t>
      </w:r>
      <w:r>
        <w:rPr>
          <w:rFonts w:ascii="Arial" w:hAnsi="Arial" w:cs="Arial"/>
          <w:sz w:val="20"/>
          <w:szCs w:val="20"/>
          <w:lang w:val="en-GB"/>
        </w:rPr>
        <w:t xml:space="preserve"> (</w:t>
      </w:r>
      <w:r w:rsidRPr="000F2CDD">
        <w:rPr>
          <w:rFonts w:ascii="Arial" w:hAnsi="Arial" w:cs="Arial"/>
          <w:sz w:val="20"/>
          <w:szCs w:val="20"/>
          <w:lang w:val="en-GB"/>
        </w:rPr>
        <w:t>Department of Biochemistry, University of Cambridge</w:t>
      </w:r>
      <w:r>
        <w:rPr>
          <w:rFonts w:ascii="Arial" w:hAnsi="Arial" w:cs="Arial"/>
          <w:sz w:val="20"/>
          <w:szCs w:val="20"/>
          <w:lang w:val="en-GB"/>
        </w:rPr>
        <w:t>, UK) who isolated these viruses.</w:t>
      </w:r>
    </w:p>
    <w:p w14:paraId="0B0A2F4C" w14:textId="77777777" w:rsidR="000F2CDD" w:rsidRDefault="000F2CDD" w:rsidP="000F2CDD">
      <w:pPr>
        <w:rPr>
          <w:rFonts w:ascii="Arial" w:hAnsi="Arial" w:cs="Arial"/>
          <w:sz w:val="20"/>
          <w:szCs w:val="20"/>
          <w:lang w:val="en-GB"/>
        </w:rPr>
      </w:pPr>
    </w:p>
    <w:p w14:paraId="20C528D0" w14:textId="1A98B8FB" w:rsidR="000F2CDD" w:rsidRDefault="000F2CDD" w:rsidP="000F2CDD">
      <w:pPr>
        <w:rPr>
          <w:rFonts w:ascii="Arial" w:hAnsi="Arial" w:cs="Arial"/>
          <w:sz w:val="20"/>
          <w:szCs w:val="20"/>
          <w:lang w:val="en-GB"/>
        </w:rPr>
      </w:pPr>
      <w:r w:rsidRPr="00805C88">
        <w:rPr>
          <w:rFonts w:ascii="Arial" w:hAnsi="Arial" w:cs="Arial"/>
          <w:b/>
          <w:color w:val="0000FF"/>
          <w:sz w:val="20"/>
          <w:szCs w:val="20"/>
          <w:lang w:val="en-GB"/>
        </w:rPr>
        <w:t>History:</w:t>
      </w:r>
      <w:r>
        <w:rPr>
          <w:rFonts w:ascii="Arial" w:hAnsi="Arial" w:cs="Arial"/>
          <w:b/>
          <w:color w:val="0000FF"/>
          <w:sz w:val="20"/>
          <w:szCs w:val="20"/>
          <w:lang w:val="en-GB"/>
        </w:rPr>
        <w:t xml:space="preserve">  </w:t>
      </w:r>
      <w:r w:rsidRPr="002E5D37">
        <w:rPr>
          <w:rFonts w:ascii="Arial" w:hAnsi="Arial" w:cs="Arial"/>
          <w:sz w:val="20"/>
          <w:szCs w:val="20"/>
          <w:lang w:val="en-GB"/>
        </w:rPr>
        <w:t>Th</w:t>
      </w:r>
      <w:r w:rsidR="00DA23ED">
        <w:rPr>
          <w:rFonts w:ascii="Arial" w:hAnsi="Arial" w:cs="Arial"/>
          <w:sz w:val="20"/>
          <w:szCs w:val="20"/>
          <w:lang w:val="en-GB"/>
        </w:rPr>
        <w:t>ese</w:t>
      </w:r>
      <w:r w:rsidRPr="002E5D37">
        <w:rPr>
          <w:rFonts w:ascii="Arial" w:hAnsi="Arial" w:cs="Arial"/>
          <w:sz w:val="20"/>
          <w:szCs w:val="20"/>
          <w:lang w:val="en-GB"/>
        </w:rPr>
        <w:t xml:space="preserve"> </w:t>
      </w:r>
      <w:r>
        <w:rPr>
          <w:rFonts w:ascii="Arial" w:hAnsi="Arial" w:cs="Arial"/>
          <w:sz w:val="20"/>
          <w:szCs w:val="20"/>
          <w:lang w:val="en-GB"/>
        </w:rPr>
        <w:t xml:space="preserve">lytic phage was isolated using </w:t>
      </w:r>
      <w:r w:rsidR="00DA23ED" w:rsidRPr="00DA23ED">
        <w:rPr>
          <w:rFonts w:ascii="Arial" w:hAnsi="Arial" w:cs="Arial"/>
          <w:sz w:val="20"/>
          <w:szCs w:val="20"/>
          <w:lang w:val="en-GB"/>
        </w:rPr>
        <w:t xml:space="preserve">Dickeya solani </w:t>
      </w:r>
      <w:r>
        <w:rPr>
          <w:rFonts w:ascii="Arial" w:hAnsi="Arial" w:cs="Arial"/>
          <w:sz w:val="20"/>
          <w:szCs w:val="20"/>
          <w:lang w:val="en-GB"/>
        </w:rPr>
        <w:t>as the host bacterium.  “</w:t>
      </w:r>
      <w:r w:rsidRPr="000F2CDD">
        <w:rPr>
          <w:rFonts w:ascii="Arial" w:hAnsi="Arial" w:cs="Arial"/>
          <w:sz w:val="20"/>
          <w:szCs w:val="20"/>
          <w:lang w:val="en-GB"/>
        </w:rPr>
        <w:t>These phages possess an</w:t>
      </w:r>
      <w:r>
        <w:rPr>
          <w:rFonts w:ascii="Arial" w:hAnsi="Arial" w:cs="Arial"/>
          <w:sz w:val="20"/>
          <w:szCs w:val="20"/>
          <w:lang w:val="en-GB"/>
        </w:rPr>
        <w:t xml:space="preserve"> </w:t>
      </w:r>
      <w:r w:rsidRPr="000F2CDD">
        <w:rPr>
          <w:rFonts w:ascii="Arial" w:hAnsi="Arial" w:cs="Arial"/>
          <w:sz w:val="20"/>
          <w:szCs w:val="20"/>
          <w:lang w:val="en-GB"/>
        </w:rPr>
        <w:t>icosahedral head with a diameter of around 90 nm, a contractile</w:t>
      </w:r>
      <w:r>
        <w:rPr>
          <w:rFonts w:ascii="Arial" w:hAnsi="Arial" w:cs="Arial"/>
          <w:sz w:val="20"/>
          <w:szCs w:val="20"/>
          <w:lang w:val="en-GB"/>
        </w:rPr>
        <w:t xml:space="preserve"> </w:t>
      </w:r>
      <w:r w:rsidRPr="000F2CDD">
        <w:rPr>
          <w:rFonts w:ascii="Arial" w:hAnsi="Arial" w:cs="Arial"/>
          <w:sz w:val="20"/>
          <w:szCs w:val="20"/>
          <w:lang w:val="en-GB"/>
        </w:rPr>
        <w:t>tail around 110 nm in length and structures at the base of the</w:t>
      </w:r>
      <w:r>
        <w:rPr>
          <w:rFonts w:ascii="Arial" w:hAnsi="Arial" w:cs="Arial"/>
          <w:sz w:val="20"/>
          <w:szCs w:val="20"/>
          <w:lang w:val="en-GB"/>
        </w:rPr>
        <w:t xml:space="preserve"> </w:t>
      </w:r>
      <w:r w:rsidRPr="000F2CDD">
        <w:rPr>
          <w:rFonts w:ascii="Arial" w:hAnsi="Arial" w:cs="Arial"/>
          <w:sz w:val="20"/>
          <w:szCs w:val="20"/>
          <w:lang w:val="en-GB"/>
        </w:rPr>
        <w:t>tail that have been described as “stars” or “prongs” and have</w:t>
      </w:r>
      <w:r>
        <w:rPr>
          <w:rFonts w:ascii="Arial" w:hAnsi="Arial" w:cs="Arial"/>
          <w:sz w:val="20"/>
          <w:szCs w:val="20"/>
          <w:lang w:val="en-GB"/>
        </w:rPr>
        <w:t xml:space="preserve"> </w:t>
      </w:r>
      <w:r w:rsidRPr="000F2CDD">
        <w:rPr>
          <w:rFonts w:ascii="Arial" w:hAnsi="Arial" w:cs="Arial"/>
          <w:sz w:val="20"/>
          <w:szCs w:val="20"/>
          <w:lang w:val="en-GB"/>
        </w:rPr>
        <w:t>been identified as tail spikes</w:t>
      </w:r>
      <w:r>
        <w:rPr>
          <w:rFonts w:ascii="Arial" w:hAnsi="Arial" w:cs="Arial"/>
          <w:sz w:val="20"/>
          <w:szCs w:val="20"/>
          <w:lang w:val="en-GB"/>
        </w:rPr>
        <w:t>.”</w:t>
      </w:r>
    </w:p>
    <w:p w14:paraId="46BB81DD" w14:textId="77777777" w:rsidR="000F2CDD" w:rsidRDefault="000F2CDD" w:rsidP="000F2CDD">
      <w:pPr>
        <w:rPr>
          <w:rFonts w:ascii="Arial" w:hAnsi="Arial" w:cs="Arial"/>
          <w:b/>
          <w:color w:val="0000FF"/>
          <w:sz w:val="20"/>
          <w:szCs w:val="20"/>
          <w:lang w:val="en-GB"/>
        </w:rPr>
      </w:pPr>
    </w:p>
    <w:p w14:paraId="067D7F42" w14:textId="77777777" w:rsidR="000F2CDD" w:rsidRPr="000F2CDD" w:rsidRDefault="000F2CDD" w:rsidP="000F2CDD">
      <w:pPr>
        <w:rPr>
          <w:rFonts w:ascii="Arial" w:hAnsi="Arial" w:cs="Arial"/>
          <w:sz w:val="20"/>
          <w:szCs w:val="20"/>
          <w:lang w:val="en-GB"/>
        </w:rPr>
      </w:pPr>
      <w:r>
        <w:rPr>
          <w:rFonts w:ascii="Arial" w:hAnsi="Arial" w:cs="Arial"/>
          <w:b/>
          <w:color w:val="0000FF"/>
          <w:sz w:val="20"/>
          <w:szCs w:val="20"/>
          <w:lang w:val="en-GB"/>
        </w:rPr>
        <w:t xml:space="preserve">Reference:   </w:t>
      </w:r>
      <w:r w:rsidRPr="000F2CDD">
        <w:rPr>
          <w:rFonts w:ascii="Arial" w:hAnsi="Arial" w:cs="Arial"/>
          <w:sz w:val="20"/>
          <w:szCs w:val="20"/>
          <w:lang w:val="en-GB"/>
        </w:rPr>
        <w:t>Day A, Ahn J, Salmond GPC. Jumbo Bacteriophages Are Represented Within an</w:t>
      </w:r>
    </w:p>
    <w:p w14:paraId="2271CE02" w14:textId="1B944741" w:rsidR="000F2CDD" w:rsidRDefault="000F2CDD" w:rsidP="000F2CDD">
      <w:pPr>
        <w:rPr>
          <w:rFonts w:ascii="Arial" w:hAnsi="Arial" w:cs="Arial"/>
          <w:sz w:val="20"/>
          <w:szCs w:val="20"/>
          <w:lang w:val="en-GB"/>
        </w:rPr>
      </w:pPr>
      <w:r w:rsidRPr="000F2CDD">
        <w:rPr>
          <w:rFonts w:ascii="Arial" w:hAnsi="Arial" w:cs="Arial"/>
          <w:sz w:val="20"/>
          <w:szCs w:val="20"/>
          <w:lang w:val="en-GB"/>
        </w:rPr>
        <w:t>Increasing Diversity of Environmental Viruses Infecting the Emerging</w:t>
      </w:r>
      <w:r>
        <w:rPr>
          <w:rFonts w:ascii="Arial" w:hAnsi="Arial" w:cs="Arial"/>
          <w:sz w:val="20"/>
          <w:szCs w:val="20"/>
          <w:lang w:val="en-GB"/>
        </w:rPr>
        <w:t xml:space="preserve"> </w:t>
      </w:r>
      <w:r w:rsidRPr="000F2CDD">
        <w:rPr>
          <w:rFonts w:ascii="Arial" w:hAnsi="Arial" w:cs="Arial"/>
          <w:sz w:val="20"/>
          <w:szCs w:val="20"/>
          <w:lang w:val="en-GB"/>
        </w:rPr>
        <w:t>Phytopathogen, Dickeya solani. Front Microbiol. 2018;9:2169.</w:t>
      </w:r>
    </w:p>
    <w:p w14:paraId="02F8EA96" w14:textId="77777777" w:rsidR="000F2CDD" w:rsidRDefault="000F2CDD" w:rsidP="000F2CDD">
      <w:pPr>
        <w:rPr>
          <w:rFonts w:ascii="Arial" w:hAnsi="Arial" w:cs="Arial"/>
          <w:sz w:val="20"/>
          <w:szCs w:val="20"/>
          <w:lang w:val="en-GB"/>
        </w:rPr>
      </w:pPr>
    </w:p>
    <w:p w14:paraId="224C3763" w14:textId="77777777" w:rsidR="000F2CDD" w:rsidRDefault="000F2CDD" w:rsidP="000F2CDD">
      <w:pPr>
        <w:rPr>
          <w:rFonts w:ascii="Arial" w:hAnsi="Arial" w:cs="Arial"/>
          <w:b/>
          <w:color w:val="0000FF"/>
          <w:sz w:val="20"/>
          <w:szCs w:val="20"/>
          <w:lang w:val="en-GB"/>
        </w:rPr>
      </w:pPr>
      <w:r w:rsidRPr="00805C88">
        <w:rPr>
          <w:rFonts w:ascii="Arial" w:hAnsi="Arial" w:cs="Arial"/>
          <w:b/>
          <w:color w:val="0000FF"/>
          <w:sz w:val="20"/>
          <w:szCs w:val="20"/>
          <w:lang w:val="en-GB"/>
        </w:rPr>
        <w:t>GenBank Summary:</w:t>
      </w:r>
    </w:p>
    <w:p w14:paraId="60F5A1F7" w14:textId="77777777" w:rsidR="000F2CDD" w:rsidRDefault="000F2CDD" w:rsidP="000F2CDD">
      <w:pPr>
        <w:rPr>
          <w:rFonts w:ascii="Arial" w:hAnsi="Arial" w:cs="Arial"/>
          <w:b/>
          <w:color w:val="0000FF"/>
          <w:sz w:val="20"/>
          <w:szCs w:val="20"/>
          <w:lang w:val="en-GB"/>
        </w:rPr>
      </w:pPr>
    </w:p>
    <w:tbl>
      <w:tblPr>
        <w:tblStyle w:val="TableGrid"/>
        <w:tblW w:w="0" w:type="auto"/>
        <w:tblLook w:val="04A0" w:firstRow="1" w:lastRow="0" w:firstColumn="1" w:lastColumn="0" w:noHBand="0" w:noVBand="1"/>
      </w:tblPr>
      <w:tblGrid>
        <w:gridCol w:w="2198"/>
        <w:gridCol w:w="1503"/>
        <w:gridCol w:w="876"/>
        <w:gridCol w:w="694"/>
        <w:gridCol w:w="850"/>
        <w:gridCol w:w="694"/>
        <w:gridCol w:w="1084"/>
        <w:gridCol w:w="983"/>
      </w:tblGrid>
      <w:tr w:rsidR="007957B0" w:rsidRPr="008E7E3B" w14:paraId="53E24A99" w14:textId="2B1EF3FB" w:rsidTr="00173304">
        <w:tc>
          <w:tcPr>
            <w:tcW w:w="2198" w:type="dxa"/>
          </w:tcPr>
          <w:p w14:paraId="4A5358C5" w14:textId="77777777" w:rsidR="007957B0" w:rsidRPr="008E7E3B" w:rsidRDefault="007957B0" w:rsidP="007957B0">
            <w:pPr>
              <w:rPr>
                <w:rFonts w:ascii="Arial" w:hAnsi="Arial" w:cs="Arial"/>
                <w:sz w:val="20"/>
                <w:szCs w:val="20"/>
                <w:lang w:val="en-GB"/>
              </w:rPr>
            </w:pPr>
            <w:r>
              <w:rPr>
                <w:rFonts w:ascii="Arial" w:hAnsi="Arial" w:cs="Arial"/>
                <w:sz w:val="20"/>
                <w:szCs w:val="20"/>
                <w:lang w:val="en-GB"/>
              </w:rPr>
              <w:t>Phage name</w:t>
            </w:r>
          </w:p>
        </w:tc>
        <w:tc>
          <w:tcPr>
            <w:tcW w:w="1503" w:type="dxa"/>
          </w:tcPr>
          <w:p w14:paraId="51788621" w14:textId="77777777" w:rsidR="007957B0" w:rsidRPr="008E7E3B" w:rsidRDefault="007957B0" w:rsidP="007957B0">
            <w:pPr>
              <w:rPr>
                <w:rFonts w:ascii="Arial" w:hAnsi="Arial" w:cs="Arial"/>
                <w:sz w:val="20"/>
                <w:szCs w:val="20"/>
                <w:lang w:val="en-GB"/>
              </w:rPr>
            </w:pPr>
            <w:r w:rsidRPr="008E7E3B">
              <w:rPr>
                <w:rFonts w:ascii="Arial" w:hAnsi="Arial" w:cs="Arial"/>
                <w:sz w:val="20"/>
                <w:szCs w:val="20"/>
                <w:lang w:val="en-GB"/>
              </w:rPr>
              <w:t xml:space="preserve">INSDC </w:t>
            </w:r>
          </w:p>
        </w:tc>
        <w:tc>
          <w:tcPr>
            <w:tcW w:w="876" w:type="dxa"/>
          </w:tcPr>
          <w:p w14:paraId="17BE8BAA" w14:textId="77777777" w:rsidR="007957B0" w:rsidRPr="008E7E3B" w:rsidRDefault="007957B0" w:rsidP="007957B0">
            <w:pPr>
              <w:rPr>
                <w:rFonts w:ascii="Arial" w:hAnsi="Arial" w:cs="Arial"/>
                <w:sz w:val="20"/>
                <w:szCs w:val="20"/>
                <w:lang w:val="en-GB"/>
              </w:rPr>
            </w:pPr>
            <w:r w:rsidRPr="008E7E3B">
              <w:rPr>
                <w:rFonts w:ascii="Arial" w:hAnsi="Arial" w:cs="Arial"/>
                <w:sz w:val="20"/>
                <w:szCs w:val="20"/>
                <w:lang w:val="en-GB"/>
              </w:rPr>
              <w:t>Size (Kb)</w:t>
            </w:r>
          </w:p>
        </w:tc>
        <w:tc>
          <w:tcPr>
            <w:tcW w:w="694" w:type="dxa"/>
          </w:tcPr>
          <w:p w14:paraId="0400ACE9" w14:textId="77777777" w:rsidR="007957B0" w:rsidRPr="008E7E3B" w:rsidRDefault="007957B0" w:rsidP="007957B0">
            <w:pPr>
              <w:rPr>
                <w:rFonts w:ascii="Arial" w:hAnsi="Arial" w:cs="Arial"/>
                <w:sz w:val="20"/>
                <w:szCs w:val="20"/>
                <w:lang w:val="en-GB"/>
              </w:rPr>
            </w:pPr>
            <w:r w:rsidRPr="008E7E3B">
              <w:rPr>
                <w:rFonts w:ascii="Arial" w:hAnsi="Arial" w:cs="Arial"/>
                <w:sz w:val="20"/>
                <w:szCs w:val="20"/>
                <w:lang w:val="en-GB"/>
              </w:rPr>
              <w:t xml:space="preserve">GC% </w:t>
            </w:r>
          </w:p>
        </w:tc>
        <w:tc>
          <w:tcPr>
            <w:tcW w:w="850" w:type="dxa"/>
          </w:tcPr>
          <w:p w14:paraId="28F62A4E" w14:textId="77777777" w:rsidR="007957B0" w:rsidRPr="008E7E3B" w:rsidRDefault="007957B0" w:rsidP="007957B0">
            <w:pPr>
              <w:rPr>
                <w:rFonts w:ascii="Arial" w:hAnsi="Arial" w:cs="Arial"/>
                <w:sz w:val="20"/>
                <w:szCs w:val="20"/>
                <w:lang w:val="en-GB"/>
              </w:rPr>
            </w:pPr>
            <w:r w:rsidRPr="008E7E3B">
              <w:rPr>
                <w:rFonts w:ascii="Arial" w:hAnsi="Arial" w:cs="Arial"/>
                <w:sz w:val="20"/>
                <w:szCs w:val="20"/>
                <w:lang w:val="en-GB"/>
              </w:rPr>
              <w:t xml:space="preserve">Protein </w:t>
            </w:r>
          </w:p>
        </w:tc>
        <w:tc>
          <w:tcPr>
            <w:tcW w:w="694" w:type="dxa"/>
          </w:tcPr>
          <w:p w14:paraId="06C1CD01" w14:textId="77777777" w:rsidR="007957B0" w:rsidRPr="008E7E3B" w:rsidRDefault="007957B0" w:rsidP="007957B0">
            <w:pPr>
              <w:rPr>
                <w:rFonts w:ascii="Arial" w:hAnsi="Arial" w:cs="Arial"/>
                <w:sz w:val="20"/>
                <w:szCs w:val="20"/>
                <w:lang w:val="en-GB"/>
              </w:rPr>
            </w:pPr>
            <w:r w:rsidRPr="008E7E3B">
              <w:rPr>
                <w:rFonts w:ascii="Arial" w:hAnsi="Arial" w:cs="Arial"/>
                <w:sz w:val="20"/>
                <w:szCs w:val="20"/>
                <w:lang w:val="en-GB"/>
              </w:rPr>
              <w:t>tRNA</w:t>
            </w:r>
          </w:p>
        </w:tc>
        <w:tc>
          <w:tcPr>
            <w:tcW w:w="694" w:type="dxa"/>
          </w:tcPr>
          <w:p w14:paraId="5D82B2C8" w14:textId="729A5C37" w:rsidR="007957B0" w:rsidRPr="008E7E3B" w:rsidRDefault="007957B0" w:rsidP="007957B0">
            <w:pPr>
              <w:rPr>
                <w:rFonts w:ascii="Arial" w:hAnsi="Arial" w:cs="Arial"/>
                <w:sz w:val="20"/>
                <w:szCs w:val="20"/>
                <w:lang w:val="en-GB"/>
              </w:rPr>
            </w:pPr>
            <w:r>
              <w:rPr>
                <w:rFonts w:ascii="Arial" w:hAnsi="Arial" w:cs="Arial"/>
                <w:sz w:val="20"/>
                <w:szCs w:val="20"/>
                <w:lang w:val="en-GB"/>
              </w:rPr>
              <w:t>Overall DNA sequence identity (**)</w:t>
            </w:r>
          </w:p>
        </w:tc>
        <w:tc>
          <w:tcPr>
            <w:tcW w:w="694" w:type="dxa"/>
          </w:tcPr>
          <w:p w14:paraId="7A11913F" w14:textId="26D0AEAE" w:rsidR="007957B0" w:rsidRPr="008E7E3B" w:rsidRDefault="007957B0" w:rsidP="007957B0">
            <w:pPr>
              <w:rPr>
                <w:rFonts w:ascii="Arial" w:hAnsi="Arial" w:cs="Arial"/>
                <w:sz w:val="20"/>
                <w:szCs w:val="20"/>
                <w:lang w:val="en-GB"/>
              </w:rPr>
            </w:pPr>
            <w:r>
              <w:rPr>
                <w:rFonts w:ascii="Arial" w:hAnsi="Arial" w:cs="Arial"/>
                <w:sz w:val="20"/>
                <w:szCs w:val="20"/>
                <w:lang w:val="en-GB"/>
              </w:rPr>
              <w:t>% common proteins (**)</w:t>
            </w:r>
          </w:p>
        </w:tc>
      </w:tr>
      <w:tr w:rsidR="007957B0" w:rsidRPr="008E7E3B" w14:paraId="031A87E2" w14:textId="0EFE21FD" w:rsidTr="00173304">
        <w:tc>
          <w:tcPr>
            <w:tcW w:w="2198" w:type="dxa"/>
          </w:tcPr>
          <w:p w14:paraId="2B54A201" w14:textId="4F40D59C" w:rsidR="007957B0" w:rsidRDefault="007957B0" w:rsidP="007957B0">
            <w:pPr>
              <w:rPr>
                <w:rFonts w:ascii="Arial" w:hAnsi="Arial" w:cs="Arial"/>
                <w:sz w:val="20"/>
                <w:szCs w:val="20"/>
                <w:lang w:val="en-GB"/>
              </w:rPr>
            </w:pPr>
            <w:r w:rsidRPr="007957B0">
              <w:rPr>
                <w:rFonts w:ascii="Arial" w:hAnsi="Arial" w:cs="Arial"/>
                <w:sz w:val="20"/>
                <w:szCs w:val="20"/>
                <w:lang w:val="en-GB"/>
              </w:rPr>
              <w:t>Dickeya phage vB_DsoM_JA11</w:t>
            </w:r>
          </w:p>
        </w:tc>
        <w:tc>
          <w:tcPr>
            <w:tcW w:w="1503" w:type="dxa"/>
            <w:vAlign w:val="center"/>
          </w:tcPr>
          <w:p w14:paraId="3ABB5B7F" w14:textId="3D5CD513" w:rsidR="007957B0" w:rsidRPr="008E7E3B" w:rsidRDefault="003408AE" w:rsidP="007957B0">
            <w:pPr>
              <w:rPr>
                <w:rFonts w:ascii="Arial" w:hAnsi="Arial" w:cs="Arial"/>
                <w:sz w:val="20"/>
                <w:szCs w:val="20"/>
                <w:lang w:val="en-GB"/>
              </w:rPr>
            </w:pPr>
            <w:hyperlink r:id="rId31" w:tgtFrame="_blank" w:history="1">
              <w:r w:rsidR="007957B0">
                <w:rPr>
                  <w:rStyle w:val="Hyperlink"/>
                </w:rPr>
                <w:t>MH389777.1</w:t>
              </w:r>
            </w:hyperlink>
          </w:p>
        </w:tc>
        <w:tc>
          <w:tcPr>
            <w:tcW w:w="876" w:type="dxa"/>
            <w:vAlign w:val="center"/>
          </w:tcPr>
          <w:p w14:paraId="40B1E6A3" w14:textId="2D672174" w:rsidR="007957B0" w:rsidRPr="008E7E3B" w:rsidRDefault="007957B0" w:rsidP="007957B0">
            <w:pPr>
              <w:rPr>
                <w:rFonts w:ascii="Arial" w:hAnsi="Arial" w:cs="Arial"/>
                <w:sz w:val="20"/>
                <w:szCs w:val="20"/>
                <w:lang w:val="en-GB"/>
              </w:rPr>
            </w:pPr>
            <w:r>
              <w:t>255.36</w:t>
            </w:r>
          </w:p>
        </w:tc>
        <w:tc>
          <w:tcPr>
            <w:tcW w:w="694" w:type="dxa"/>
            <w:vAlign w:val="center"/>
          </w:tcPr>
          <w:p w14:paraId="03E9CA58" w14:textId="687B3A07" w:rsidR="007957B0" w:rsidRPr="008E7E3B" w:rsidRDefault="007957B0" w:rsidP="007957B0">
            <w:pPr>
              <w:rPr>
                <w:rFonts w:ascii="Arial" w:hAnsi="Arial" w:cs="Arial"/>
                <w:sz w:val="20"/>
                <w:szCs w:val="20"/>
                <w:lang w:val="en-GB"/>
              </w:rPr>
            </w:pPr>
            <w:r>
              <w:t>44.5</w:t>
            </w:r>
          </w:p>
        </w:tc>
        <w:tc>
          <w:tcPr>
            <w:tcW w:w="850" w:type="dxa"/>
            <w:vAlign w:val="center"/>
          </w:tcPr>
          <w:p w14:paraId="3B043E41" w14:textId="5A6E050B" w:rsidR="007957B0" w:rsidRPr="008E7E3B" w:rsidRDefault="007957B0" w:rsidP="007957B0">
            <w:pPr>
              <w:rPr>
                <w:rFonts w:ascii="Arial" w:hAnsi="Arial" w:cs="Arial"/>
                <w:sz w:val="20"/>
                <w:szCs w:val="20"/>
                <w:lang w:val="en-GB"/>
              </w:rPr>
            </w:pPr>
            <w:r>
              <w:t>321</w:t>
            </w:r>
          </w:p>
        </w:tc>
        <w:tc>
          <w:tcPr>
            <w:tcW w:w="694" w:type="dxa"/>
            <w:vAlign w:val="center"/>
          </w:tcPr>
          <w:p w14:paraId="2CD50481" w14:textId="49C4636B" w:rsidR="007957B0" w:rsidRPr="008E7E3B" w:rsidRDefault="007957B0" w:rsidP="007957B0">
            <w:pPr>
              <w:rPr>
                <w:rFonts w:ascii="Arial" w:hAnsi="Arial" w:cs="Arial"/>
                <w:sz w:val="20"/>
                <w:szCs w:val="20"/>
                <w:lang w:val="en-GB"/>
              </w:rPr>
            </w:pPr>
            <w:r>
              <w:rPr>
                <w:rFonts w:ascii="Arial" w:hAnsi="Arial" w:cs="Arial"/>
                <w:sz w:val="20"/>
                <w:szCs w:val="20"/>
                <w:lang w:val="en-GB"/>
              </w:rPr>
              <w:t>0</w:t>
            </w:r>
          </w:p>
        </w:tc>
        <w:tc>
          <w:tcPr>
            <w:tcW w:w="694" w:type="dxa"/>
          </w:tcPr>
          <w:p w14:paraId="466AA361" w14:textId="2ECA1710" w:rsidR="007957B0" w:rsidRDefault="007957B0" w:rsidP="007957B0">
            <w:pPr>
              <w:rPr>
                <w:rFonts w:ascii="Arial" w:hAnsi="Arial" w:cs="Arial"/>
                <w:sz w:val="20"/>
                <w:szCs w:val="20"/>
                <w:lang w:val="en-GB"/>
              </w:rPr>
            </w:pPr>
            <w:r>
              <w:rPr>
                <w:rFonts w:ascii="Arial" w:hAnsi="Arial" w:cs="Arial"/>
                <w:sz w:val="20"/>
                <w:szCs w:val="20"/>
                <w:lang w:val="en-GB"/>
              </w:rPr>
              <w:t>100</w:t>
            </w:r>
          </w:p>
        </w:tc>
        <w:tc>
          <w:tcPr>
            <w:tcW w:w="694" w:type="dxa"/>
          </w:tcPr>
          <w:p w14:paraId="040A8A1F" w14:textId="19E39017" w:rsidR="007957B0" w:rsidRDefault="007957B0" w:rsidP="007957B0">
            <w:pPr>
              <w:rPr>
                <w:rFonts w:ascii="Arial" w:hAnsi="Arial" w:cs="Arial"/>
                <w:sz w:val="20"/>
                <w:szCs w:val="20"/>
                <w:lang w:val="en-GB"/>
              </w:rPr>
            </w:pPr>
            <w:r>
              <w:rPr>
                <w:rFonts w:ascii="Arial" w:hAnsi="Arial" w:cs="Arial"/>
                <w:sz w:val="20"/>
                <w:szCs w:val="20"/>
                <w:lang w:val="en-GB"/>
              </w:rPr>
              <w:t>100</w:t>
            </w:r>
          </w:p>
        </w:tc>
      </w:tr>
      <w:tr w:rsidR="007957B0" w:rsidRPr="008E7E3B" w14:paraId="72AAC6AB" w14:textId="23617E7C" w:rsidTr="00173304">
        <w:tc>
          <w:tcPr>
            <w:tcW w:w="2198" w:type="dxa"/>
          </w:tcPr>
          <w:p w14:paraId="6E8307DA" w14:textId="01312E84" w:rsidR="007957B0" w:rsidRPr="007957B0" w:rsidRDefault="007957B0" w:rsidP="007957B0">
            <w:pPr>
              <w:rPr>
                <w:rFonts w:ascii="Arial" w:hAnsi="Arial" w:cs="Arial"/>
                <w:sz w:val="20"/>
                <w:szCs w:val="20"/>
                <w:lang w:val="en-GB"/>
              </w:rPr>
            </w:pPr>
            <w:r w:rsidRPr="007957B0">
              <w:rPr>
                <w:rFonts w:ascii="Arial" w:hAnsi="Arial" w:cs="Arial"/>
                <w:sz w:val="20"/>
                <w:szCs w:val="20"/>
                <w:lang w:val="en-GB"/>
              </w:rPr>
              <w:t>Dickeya phage vB_DsoM_JA29</w:t>
            </w:r>
          </w:p>
        </w:tc>
        <w:tc>
          <w:tcPr>
            <w:tcW w:w="1503" w:type="dxa"/>
            <w:vAlign w:val="center"/>
          </w:tcPr>
          <w:p w14:paraId="775B0FD6" w14:textId="20C54F02" w:rsidR="007957B0" w:rsidRDefault="003408AE" w:rsidP="007957B0">
            <w:hyperlink r:id="rId32" w:tgtFrame="_blank" w:history="1">
              <w:r w:rsidR="007957B0">
                <w:rPr>
                  <w:rStyle w:val="Hyperlink"/>
                </w:rPr>
                <w:t>MH460461.1</w:t>
              </w:r>
            </w:hyperlink>
          </w:p>
        </w:tc>
        <w:tc>
          <w:tcPr>
            <w:tcW w:w="876" w:type="dxa"/>
            <w:vAlign w:val="center"/>
          </w:tcPr>
          <w:p w14:paraId="7B7B852A" w14:textId="4C74CACE" w:rsidR="007957B0" w:rsidRDefault="007957B0" w:rsidP="007957B0">
            <w:r>
              <w:t>253.32</w:t>
            </w:r>
          </w:p>
        </w:tc>
        <w:tc>
          <w:tcPr>
            <w:tcW w:w="694" w:type="dxa"/>
            <w:vAlign w:val="center"/>
          </w:tcPr>
          <w:p w14:paraId="4CB0A959" w14:textId="37951AD3" w:rsidR="007957B0" w:rsidRDefault="007957B0" w:rsidP="007957B0">
            <w:r>
              <w:t>43.8</w:t>
            </w:r>
          </w:p>
        </w:tc>
        <w:tc>
          <w:tcPr>
            <w:tcW w:w="850" w:type="dxa"/>
            <w:vAlign w:val="center"/>
          </w:tcPr>
          <w:p w14:paraId="305D965F" w14:textId="6E32F042" w:rsidR="007957B0" w:rsidRDefault="007957B0" w:rsidP="007957B0">
            <w:r>
              <w:t>318</w:t>
            </w:r>
          </w:p>
        </w:tc>
        <w:tc>
          <w:tcPr>
            <w:tcW w:w="694" w:type="dxa"/>
            <w:vAlign w:val="center"/>
          </w:tcPr>
          <w:p w14:paraId="115E8897" w14:textId="33380B7D" w:rsidR="007957B0" w:rsidRDefault="007957B0" w:rsidP="007957B0">
            <w:pPr>
              <w:rPr>
                <w:rFonts w:ascii="Arial" w:hAnsi="Arial" w:cs="Arial"/>
                <w:sz w:val="20"/>
                <w:szCs w:val="20"/>
                <w:lang w:val="en-GB"/>
              </w:rPr>
            </w:pPr>
            <w:r>
              <w:rPr>
                <w:rFonts w:ascii="Arial" w:hAnsi="Arial" w:cs="Arial"/>
                <w:sz w:val="20"/>
                <w:szCs w:val="20"/>
                <w:lang w:val="en-GB"/>
              </w:rPr>
              <w:t>0</w:t>
            </w:r>
          </w:p>
        </w:tc>
        <w:tc>
          <w:tcPr>
            <w:tcW w:w="694" w:type="dxa"/>
          </w:tcPr>
          <w:p w14:paraId="6E3E2FDD" w14:textId="00282303" w:rsidR="007957B0" w:rsidRDefault="007957B0" w:rsidP="007957B0">
            <w:pPr>
              <w:rPr>
                <w:rFonts w:ascii="Arial" w:hAnsi="Arial" w:cs="Arial"/>
                <w:sz w:val="20"/>
                <w:szCs w:val="20"/>
                <w:lang w:val="en-GB"/>
              </w:rPr>
            </w:pPr>
            <w:r>
              <w:rPr>
                <w:rFonts w:ascii="Arial" w:hAnsi="Arial" w:cs="Arial"/>
                <w:sz w:val="20"/>
                <w:szCs w:val="20"/>
                <w:lang w:val="en-GB"/>
              </w:rPr>
              <w:t>87.6</w:t>
            </w:r>
          </w:p>
        </w:tc>
        <w:tc>
          <w:tcPr>
            <w:tcW w:w="694" w:type="dxa"/>
          </w:tcPr>
          <w:p w14:paraId="62BF22CD" w14:textId="089DA2FF" w:rsidR="007957B0" w:rsidRDefault="0018108F" w:rsidP="007957B0">
            <w:pPr>
              <w:rPr>
                <w:rFonts w:ascii="Arial" w:hAnsi="Arial" w:cs="Arial"/>
                <w:sz w:val="20"/>
                <w:szCs w:val="20"/>
                <w:lang w:val="en-GB"/>
              </w:rPr>
            </w:pPr>
            <w:r>
              <w:rPr>
                <w:rFonts w:ascii="Arial" w:hAnsi="Arial" w:cs="Arial"/>
                <w:sz w:val="20"/>
                <w:szCs w:val="20"/>
                <w:lang w:val="en-GB"/>
              </w:rPr>
              <w:t>96.6</w:t>
            </w:r>
          </w:p>
        </w:tc>
      </w:tr>
    </w:tbl>
    <w:p w14:paraId="7CE2DD50" w14:textId="589C9405" w:rsidR="007957B0" w:rsidRPr="007957B0" w:rsidRDefault="007957B0" w:rsidP="007957B0">
      <w:pPr>
        <w:rPr>
          <w:rFonts w:ascii="Arial" w:hAnsi="Arial" w:cs="Arial"/>
          <w:b/>
          <w:sz w:val="20"/>
          <w:szCs w:val="20"/>
          <w:lang w:val="en-GB"/>
        </w:rPr>
      </w:pPr>
      <w:r>
        <w:rPr>
          <w:rFonts w:ascii="Arial" w:hAnsi="Arial" w:cs="Arial"/>
          <w:b/>
          <w:sz w:val="20"/>
          <w:szCs w:val="20"/>
          <w:lang w:val="en-GB"/>
        </w:rPr>
        <w:t xml:space="preserve">N.B.  </w:t>
      </w:r>
      <w:r w:rsidRPr="007957B0">
        <w:rPr>
          <w:rFonts w:ascii="Arial" w:hAnsi="Arial" w:cs="Arial"/>
          <w:b/>
          <w:sz w:val="20"/>
          <w:szCs w:val="20"/>
          <w:lang w:val="en-GB"/>
        </w:rPr>
        <w:t>Dickeya phage vB_DsoM_JA33</w:t>
      </w:r>
      <w:r>
        <w:rPr>
          <w:rFonts w:ascii="Arial" w:hAnsi="Arial" w:cs="Arial"/>
          <w:b/>
          <w:sz w:val="20"/>
          <w:szCs w:val="20"/>
          <w:lang w:val="en-GB"/>
        </w:rPr>
        <w:t xml:space="preserve"> and </w:t>
      </w:r>
      <w:r w:rsidRPr="007957B0">
        <w:rPr>
          <w:rFonts w:ascii="Arial" w:hAnsi="Arial" w:cs="Arial"/>
          <w:b/>
          <w:sz w:val="20"/>
          <w:szCs w:val="20"/>
          <w:lang w:val="en-GB"/>
        </w:rPr>
        <w:t>Dickeya phage vB_DsoM_JA13</w:t>
      </w:r>
      <w:r>
        <w:rPr>
          <w:rFonts w:ascii="Arial" w:hAnsi="Arial" w:cs="Arial"/>
          <w:b/>
          <w:sz w:val="20"/>
          <w:szCs w:val="20"/>
          <w:lang w:val="en-GB"/>
        </w:rPr>
        <w:t xml:space="preserve"> should be considered strains of JA11.</w:t>
      </w:r>
    </w:p>
    <w:p w14:paraId="2BDB935D" w14:textId="09E76A52" w:rsidR="000F2CDD" w:rsidRDefault="000F2CDD" w:rsidP="007957B0">
      <w:pPr>
        <w:rPr>
          <w:rFonts w:ascii="Arial" w:hAnsi="Arial" w:cs="Arial"/>
          <w:b/>
          <w:sz w:val="20"/>
          <w:szCs w:val="20"/>
          <w:lang w:val="en-GB"/>
        </w:rPr>
      </w:pPr>
    </w:p>
    <w:p w14:paraId="25E3B6F8" w14:textId="2BEF1BCA" w:rsidR="007957B0" w:rsidRDefault="007957B0" w:rsidP="000F2CDD">
      <w:pPr>
        <w:rPr>
          <w:rFonts w:ascii="Arial" w:hAnsi="Arial" w:cs="Arial"/>
          <w:b/>
          <w:sz w:val="20"/>
          <w:szCs w:val="20"/>
          <w:lang w:val="en-GB"/>
        </w:rPr>
      </w:pPr>
      <w:r w:rsidRPr="00E40228">
        <w:rPr>
          <w:rFonts w:ascii="Arial" w:hAnsi="Arial" w:cs="Arial"/>
          <w:b/>
          <w:noProof/>
          <w:sz w:val="20"/>
          <w:szCs w:val="20"/>
          <w:lang w:val="en-GB"/>
        </w:rPr>
        <w:drawing>
          <wp:inline distT="0" distB="0" distL="0" distR="0" wp14:anchorId="0F09EA1B" wp14:editId="0A66B97F">
            <wp:extent cx="5943600" cy="4381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438150"/>
                    </a:xfrm>
                    <a:prstGeom prst="rect">
                      <a:avLst/>
                    </a:prstGeom>
                    <a:noFill/>
                    <a:ln>
                      <a:noFill/>
                    </a:ln>
                  </pic:spPr>
                </pic:pic>
              </a:graphicData>
            </a:graphic>
          </wp:inline>
        </w:drawing>
      </w:r>
    </w:p>
    <w:p w14:paraId="21B11B59" w14:textId="48227D84" w:rsidR="000F2CDD" w:rsidRDefault="000F2CDD" w:rsidP="000F2CDD">
      <w:pPr>
        <w:rPr>
          <w:rFonts w:ascii="Arial" w:hAnsi="Arial" w:cs="Arial"/>
          <w:sz w:val="20"/>
          <w:szCs w:val="20"/>
          <w:lang w:val="en-GB"/>
        </w:rPr>
      </w:pPr>
      <w:r>
        <w:rPr>
          <w:rFonts w:ascii="Arial" w:hAnsi="Arial" w:cs="Arial"/>
          <w:b/>
          <w:color w:val="0000FF"/>
          <w:sz w:val="20"/>
          <w:szCs w:val="20"/>
          <w:lang w:val="en-GB"/>
        </w:rPr>
        <w:t xml:space="preserve">BLASTN homologs:  </w:t>
      </w:r>
      <w:r w:rsidR="002C636C">
        <w:rPr>
          <w:rFonts w:ascii="Arial" w:hAnsi="Arial" w:cs="Arial"/>
          <w:sz w:val="20"/>
          <w:szCs w:val="20"/>
          <w:lang w:val="en-GB"/>
        </w:rPr>
        <w:t xml:space="preserve">JA11 is peripherally related to </w:t>
      </w:r>
      <w:r w:rsidR="002C636C" w:rsidRPr="002C636C">
        <w:rPr>
          <w:rFonts w:ascii="Arial" w:hAnsi="Arial" w:cs="Arial"/>
          <w:sz w:val="20"/>
          <w:szCs w:val="20"/>
          <w:lang w:val="en-GB"/>
        </w:rPr>
        <w:t xml:space="preserve">Erwinia phage vB_EamM_Y3 </w:t>
      </w:r>
      <w:r>
        <w:rPr>
          <w:rFonts w:ascii="Arial" w:hAnsi="Arial" w:cs="Arial"/>
          <w:sz w:val="20"/>
          <w:szCs w:val="20"/>
          <w:lang w:val="en-GB"/>
        </w:rPr>
        <w:t xml:space="preserve">[1-3].  </w:t>
      </w:r>
    </w:p>
    <w:p w14:paraId="2272F788" w14:textId="77777777" w:rsidR="000F2CDD" w:rsidRDefault="000F2CDD" w:rsidP="000F2CDD">
      <w:pPr>
        <w:rPr>
          <w:rFonts w:ascii="Arial" w:hAnsi="Arial" w:cs="Arial"/>
          <w:sz w:val="20"/>
          <w:szCs w:val="20"/>
          <w:lang w:val="en-GB"/>
        </w:rPr>
      </w:pPr>
    </w:p>
    <w:p w14:paraId="2F8ED9D9" w14:textId="77777777" w:rsidR="000F2CDD" w:rsidRDefault="000F2CDD" w:rsidP="000F2CDD">
      <w:pPr>
        <w:rPr>
          <w:rFonts w:ascii="Arial" w:hAnsi="Arial" w:cs="Arial"/>
          <w:b/>
          <w:color w:val="0000FF"/>
          <w:sz w:val="20"/>
          <w:szCs w:val="20"/>
          <w:lang w:val="en-GB"/>
        </w:rPr>
      </w:pPr>
      <w:r>
        <w:rPr>
          <w:rFonts w:ascii="Arial" w:hAnsi="Arial" w:cs="Arial"/>
          <w:b/>
          <w:color w:val="0000FF"/>
          <w:sz w:val="20"/>
          <w:szCs w:val="20"/>
          <w:lang w:val="en-GB"/>
        </w:rPr>
        <w:t xml:space="preserve">Electron micrograph: </w:t>
      </w:r>
      <w:r w:rsidRPr="008C5DE9">
        <w:rPr>
          <w:rFonts w:ascii="Arial" w:hAnsi="Arial" w:cs="Arial"/>
          <w:sz w:val="20"/>
          <w:szCs w:val="20"/>
          <w:lang w:val="en-GB"/>
        </w:rPr>
        <w:t>None available</w:t>
      </w:r>
    </w:p>
    <w:p w14:paraId="16483193" w14:textId="77777777" w:rsidR="000F2CDD" w:rsidRDefault="000F2CDD" w:rsidP="000F2CDD">
      <w:pPr>
        <w:jc w:val="center"/>
        <w:rPr>
          <w:rFonts w:ascii="Arial" w:hAnsi="Arial" w:cs="Arial"/>
          <w:b/>
          <w:color w:val="0000FF"/>
          <w:sz w:val="20"/>
          <w:szCs w:val="20"/>
          <w:lang w:val="en-GB"/>
        </w:rPr>
      </w:pPr>
    </w:p>
    <w:p w14:paraId="6AA2A2C6" w14:textId="2561D558" w:rsidR="000F2CDD" w:rsidRDefault="000F2CDD" w:rsidP="000F2CDD">
      <w:pPr>
        <w:rPr>
          <w:rFonts w:ascii="Arial" w:hAnsi="Arial" w:cs="Arial"/>
          <w:sz w:val="20"/>
          <w:szCs w:val="20"/>
          <w:lang w:val="en-GB"/>
        </w:rPr>
      </w:pPr>
      <w:r>
        <w:rPr>
          <w:rFonts w:ascii="Arial" w:hAnsi="Arial" w:cs="Arial"/>
          <w:b/>
          <w:color w:val="0000FF"/>
          <w:sz w:val="20"/>
          <w:szCs w:val="20"/>
          <w:lang w:val="en-GB"/>
        </w:rPr>
        <w:t xml:space="preserve">Phylogeny: </w:t>
      </w:r>
      <w:r>
        <w:rPr>
          <w:rFonts w:ascii="Arial" w:hAnsi="Arial" w:cs="Arial"/>
          <w:sz w:val="20"/>
          <w:szCs w:val="20"/>
          <w:lang w:val="en-GB"/>
        </w:rPr>
        <w:t xml:space="preserve">The phylogenetic tree was constructed using the terminase large subunit protein homologs of </w:t>
      </w:r>
      <w:r w:rsidR="002C636C">
        <w:rPr>
          <w:rFonts w:ascii="Arial" w:hAnsi="Arial" w:cs="Arial"/>
          <w:sz w:val="20"/>
          <w:szCs w:val="20"/>
          <w:lang w:val="en-GB"/>
        </w:rPr>
        <w:t>JA11</w:t>
      </w:r>
      <w:r>
        <w:rPr>
          <w:rFonts w:ascii="Arial" w:hAnsi="Arial" w:cs="Arial"/>
          <w:sz w:val="20"/>
          <w:szCs w:val="20"/>
          <w:lang w:val="en-GB"/>
        </w:rPr>
        <w:t xml:space="preserve"> and related phages with phylogeny.fr in </w:t>
      </w:r>
      <w:r w:rsidRPr="00480292">
        <w:rPr>
          <w:rFonts w:ascii="Arial" w:hAnsi="Arial" w:cs="Arial"/>
          <w:sz w:val="20"/>
          <w:szCs w:val="20"/>
          <w:lang w:val="en-GB"/>
        </w:rPr>
        <w:t>“one click</w:t>
      </w:r>
      <w:r>
        <w:rPr>
          <w:rFonts w:ascii="Arial" w:hAnsi="Arial" w:cs="Arial"/>
          <w:sz w:val="20"/>
          <w:szCs w:val="20"/>
          <w:lang w:val="en-GB"/>
        </w:rPr>
        <w:t>” mode [8]</w:t>
      </w:r>
      <w:r w:rsidRPr="00480292">
        <w:rPr>
          <w:rFonts w:ascii="Arial" w:hAnsi="Arial" w:cs="Arial"/>
          <w:sz w:val="20"/>
          <w:szCs w:val="20"/>
          <w:lang w:val="en-GB"/>
        </w:rPr>
        <w:t>. "The "One Click mode" targets users that do</w:t>
      </w:r>
      <w:r>
        <w:rPr>
          <w:rFonts w:ascii="Arial" w:hAnsi="Arial" w:cs="Arial"/>
          <w:sz w:val="20"/>
          <w:szCs w:val="20"/>
          <w:lang w:val="en-GB"/>
        </w:rPr>
        <w:t xml:space="preserve"> </w:t>
      </w:r>
      <w:r w:rsidRPr="00480292">
        <w:rPr>
          <w:rFonts w:ascii="Arial" w:hAnsi="Arial" w:cs="Arial"/>
          <w:sz w:val="20"/>
          <w:szCs w:val="20"/>
          <w:lang w:val="en-GB"/>
        </w:rPr>
        <w:t>not wish to deal with program and parameter selection. By default, the pipeline is already set up to</w:t>
      </w:r>
      <w:r>
        <w:rPr>
          <w:rFonts w:ascii="Arial" w:hAnsi="Arial" w:cs="Arial"/>
          <w:sz w:val="20"/>
          <w:szCs w:val="20"/>
          <w:lang w:val="en-GB"/>
        </w:rPr>
        <w:t xml:space="preserve"> </w:t>
      </w:r>
      <w:r w:rsidRPr="00480292">
        <w:rPr>
          <w:rFonts w:ascii="Arial" w:hAnsi="Arial" w:cs="Arial"/>
          <w:sz w:val="20"/>
          <w:szCs w:val="20"/>
          <w:lang w:val="en-GB"/>
        </w:rPr>
        <w:t>run and connect programs recognized for their accuracy and speed (MUSCLE for multiple</w:t>
      </w:r>
      <w:r>
        <w:rPr>
          <w:rFonts w:ascii="Arial" w:hAnsi="Arial" w:cs="Arial"/>
          <w:sz w:val="20"/>
          <w:szCs w:val="20"/>
          <w:lang w:val="en-GB"/>
        </w:rPr>
        <w:t xml:space="preserve"> </w:t>
      </w:r>
      <w:r w:rsidRPr="00480292">
        <w:rPr>
          <w:rFonts w:ascii="Arial" w:hAnsi="Arial" w:cs="Arial"/>
          <w:sz w:val="20"/>
          <w:szCs w:val="20"/>
          <w:lang w:val="en-GB"/>
        </w:rPr>
        <w:t>alignment and PhyML for phylogeny) to reconstruct a robust phylogenetic tree from a set of</w:t>
      </w:r>
      <w:r>
        <w:rPr>
          <w:rFonts w:ascii="Arial" w:hAnsi="Arial" w:cs="Arial"/>
          <w:sz w:val="20"/>
          <w:szCs w:val="20"/>
          <w:lang w:val="en-GB"/>
        </w:rPr>
        <w:t xml:space="preserve"> </w:t>
      </w:r>
      <w:r w:rsidRPr="00480292">
        <w:rPr>
          <w:rFonts w:ascii="Arial" w:hAnsi="Arial" w:cs="Arial"/>
          <w:sz w:val="20"/>
          <w:szCs w:val="20"/>
          <w:lang w:val="en-GB"/>
        </w:rPr>
        <w:t>sequences." It also includes the use of Gblocks to eliminate poorly aligned positions and divergent</w:t>
      </w:r>
      <w:r>
        <w:rPr>
          <w:rFonts w:ascii="Arial" w:hAnsi="Arial" w:cs="Arial"/>
          <w:sz w:val="20"/>
          <w:szCs w:val="20"/>
          <w:lang w:val="en-GB"/>
        </w:rPr>
        <w:t xml:space="preserve"> </w:t>
      </w:r>
      <w:r w:rsidRPr="00480292">
        <w:rPr>
          <w:rFonts w:ascii="Arial" w:hAnsi="Arial" w:cs="Arial"/>
          <w:sz w:val="20"/>
          <w:szCs w:val="20"/>
          <w:lang w:val="en-GB"/>
        </w:rPr>
        <w:t>regions. "The usual bootstrapping procedure is replaced by a new confidence index that is much</w:t>
      </w:r>
      <w:r>
        <w:rPr>
          <w:rFonts w:ascii="Arial" w:hAnsi="Arial" w:cs="Arial"/>
          <w:sz w:val="20"/>
          <w:szCs w:val="20"/>
          <w:lang w:val="en-GB"/>
        </w:rPr>
        <w:t xml:space="preserve"> </w:t>
      </w:r>
      <w:r w:rsidRPr="00480292">
        <w:rPr>
          <w:rFonts w:ascii="Arial" w:hAnsi="Arial" w:cs="Arial"/>
          <w:sz w:val="20"/>
          <w:szCs w:val="20"/>
          <w:lang w:val="en-GB"/>
        </w:rPr>
        <w:t>faster to compute. See: Anisimova M., Gascuel O. Approximate likelihood ratio test for branches:</w:t>
      </w:r>
      <w:r>
        <w:rPr>
          <w:rFonts w:ascii="Arial" w:hAnsi="Arial" w:cs="Arial"/>
          <w:sz w:val="20"/>
          <w:szCs w:val="20"/>
          <w:lang w:val="en-GB"/>
        </w:rPr>
        <w:t xml:space="preserve"> </w:t>
      </w:r>
      <w:r w:rsidRPr="00480292">
        <w:rPr>
          <w:rFonts w:ascii="Arial" w:hAnsi="Arial" w:cs="Arial"/>
          <w:sz w:val="20"/>
          <w:szCs w:val="20"/>
          <w:lang w:val="en-GB"/>
        </w:rPr>
        <w:t xml:space="preserve">A fast, accurate and powerful alternative </w:t>
      </w:r>
      <w:r>
        <w:rPr>
          <w:rFonts w:ascii="Arial" w:hAnsi="Arial" w:cs="Arial"/>
          <w:sz w:val="20"/>
          <w:szCs w:val="20"/>
          <w:lang w:val="en-GB"/>
        </w:rPr>
        <w:t xml:space="preserve">[9] </w:t>
      </w:r>
      <w:r w:rsidRPr="00480292">
        <w:rPr>
          <w:rFonts w:ascii="Arial" w:hAnsi="Arial" w:cs="Arial"/>
          <w:sz w:val="20"/>
          <w:szCs w:val="20"/>
          <w:lang w:val="en-GB"/>
        </w:rPr>
        <w:t>for details."</w:t>
      </w:r>
    </w:p>
    <w:p w14:paraId="7C4B85FB" w14:textId="77777777" w:rsidR="000F2CDD" w:rsidRDefault="000F2CDD" w:rsidP="000F2CDD">
      <w:pPr>
        <w:rPr>
          <w:rFonts w:ascii="Arial" w:hAnsi="Arial" w:cs="Arial"/>
          <w:sz w:val="20"/>
          <w:szCs w:val="20"/>
          <w:lang w:val="en-GB"/>
        </w:rPr>
      </w:pPr>
    </w:p>
    <w:p w14:paraId="785FD847" w14:textId="77777777" w:rsidR="000F2CDD" w:rsidRDefault="000F2CDD" w:rsidP="000F2CDD">
      <w:pPr>
        <w:rPr>
          <w:rFonts w:ascii="Arial" w:hAnsi="Arial" w:cs="Arial"/>
          <w:sz w:val="20"/>
          <w:szCs w:val="20"/>
          <w:lang w:val="en-GB"/>
        </w:rPr>
      </w:pPr>
    </w:p>
    <w:p w14:paraId="0FF923CB" w14:textId="77777777" w:rsidR="000F2CDD" w:rsidRDefault="000F2CDD" w:rsidP="000F2CDD">
      <w:pPr>
        <w:rPr>
          <w:rFonts w:ascii="Arial" w:hAnsi="Arial" w:cs="Arial"/>
          <w:sz w:val="20"/>
          <w:szCs w:val="20"/>
          <w:lang w:val="en-GB"/>
        </w:rPr>
      </w:pPr>
    </w:p>
    <w:p w14:paraId="63DEC9EF" w14:textId="77777777" w:rsidR="000F2CDD" w:rsidRDefault="000F2CDD" w:rsidP="000F2CDD">
      <w:pPr>
        <w:rPr>
          <w:rFonts w:ascii="Arial" w:hAnsi="Arial" w:cs="Arial"/>
          <w:sz w:val="20"/>
          <w:szCs w:val="20"/>
          <w:lang w:val="en-GB"/>
        </w:rPr>
      </w:pPr>
    </w:p>
    <w:p w14:paraId="74F5AF96" w14:textId="77777777" w:rsidR="000F2CDD" w:rsidRDefault="000F2CDD" w:rsidP="000F2CDD">
      <w:pPr>
        <w:rPr>
          <w:rFonts w:ascii="Arial" w:hAnsi="Arial" w:cs="Arial"/>
          <w:sz w:val="20"/>
          <w:szCs w:val="20"/>
          <w:lang w:val="en-GB"/>
        </w:rPr>
      </w:pPr>
    </w:p>
    <w:p w14:paraId="105DFE90" w14:textId="77777777" w:rsidR="000F2CDD" w:rsidRDefault="000F2CDD" w:rsidP="000F2CDD">
      <w:pPr>
        <w:rPr>
          <w:rFonts w:ascii="Arial" w:hAnsi="Arial" w:cs="Arial"/>
          <w:sz w:val="20"/>
          <w:szCs w:val="20"/>
          <w:lang w:val="en-GB"/>
        </w:rPr>
      </w:pPr>
    </w:p>
    <w:p w14:paraId="00FB918A" w14:textId="77777777" w:rsidR="000F2CDD" w:rsidRDefault="000F2CDD" w:rsidP="000F2CDD">
      <w:pPr>
        <w:rPr>
          <w:rFonts w:ascii="Arial" w:hAnsi="Arial" w:cs="Arial"/>
          <w:sz w:val="20"/>
          <w:szCs w:val="20"/>
          <w:lang w:val="en-GB"/>
        </w:rPr>
      </w:pPr>
    </w:p>
    <w:p w14:paraId="4E0B0996" w14:textId="77777777" w:rsidR="000F2CDD" w:rsidRDefault="000F2CDD" w:rsidP="000F2CDD">
      <w:pPr>
        <w:rPr>
          <w:rFonts w:ascii="Arial" w:hAnsi="Arial" w:cs="Arial"/>
          <w:sz w:val="20"/>
          <w:szCs w:val="20"/>
          <w:lang w:val="en-GB"/>
        </w:rPr>
      </w:pPr>
    </w:p>
    <w:p w14:paraId="187BB103" w14:textId="77777777" w:rsidR="000F2CDD" w:rsidRPr="00E11B40" w:rsidRDefault="000F2CDD" w:rsidP="000F2CDD">
      <w:pPr>
        <w:pStyle w:val="ListParagraph"/>
        <w:ind w:left="1080"/>
        <w:rPr>
          <w:rFonts w:ascii="Arial" w:hAnsi="Arial" w:cs="Arial"/>
          <w:b/>
          <w:sz w:val="20"/>
          <w:szCs w:val="20"/>
          <w:lang w:val="en-GB"/>
        </w:rPr>
      </w:pPr>
      <w:r>
        <w:rPr>
          <w:rFonts w:ascii="Arial" w:hAnsi="Arial" w:cs="Arial"/>
          <w:b/>
          <w:sz w:val="20"/>
          <w:szCs w:val="20"/>
          <w:lang w:val="en-GB"/>
        </w:rPr>
        <w:t>TerL protein</w:t>
      </w:r>
    </w:p>
    <w:p w14:paraId="5C428625" w14:textId="77777777" w:rsidR="000F2CDD" w:rsidRDefault="000F2CDD" w:rsidP="000F2CDD">
      <w:pPr>
        <w:rPr>
          <w:rFonts w:ascii="Arial" w:hAnsi="Arial" w:cs="Arial"/>
          <w:sz w:val="20"/>
          <w:szCs w:val="20"/>
          <w:lang w:val="en-GB"/>
        </w:rPr>
      </w:pPr>
    </w:p>
    <w:p w14:paraId="7F213345" w14:textId="77777777" w:rsidR="000F2CDD" w:rsidRDefault="000F2CDD" w:rsidP="000F2CDD">
      <w:pPr>
        <w:pStyle w:val="BodyTextIndent"/>
        <w:ind w:left="0" w:firstLine="0"/>
        <w:rPr>
          <w:rFonts w:ascii="Times New Roman" w:hAnsi="Times New Roman"/>
          <w:b/>
          <w:color w:val="000000"/>
          <w:sz w:val="22"/>
          <w:szCs w:val="22"/>
        </w:rPr>
      </w:pPr>
      <w:r>
        <w:rPr>
          <w:noProof/>
          <w:lang w:eastAsia="en-US"/>
        </w:rPr>
        <mc:AlternateContent>
          <mc:Choice Requires="wps">
            <w:drawing>
              <wp:anchor distT="0" distB="0" distL="114300" distR="114300" simplePos="0" relativeHeight="251677184" behindDoc="0" locked="0" layoutInCell="1" allowOverlap="1" wp14:anchorId="02A4A8EF" wp14:editId="6DED5D28">
                <wp:simplePos x="0" y="0"/>
                <wp:positionH relativeFrom="column">
                  <wp:posOffset>1828800</wp:posOffset>
                </wp:positionH>
                <wp:positionV relativeFrom="paragraph">
                  <wp:posOffset>955040</wp:posOffset>
                </wp:positionV>
                <wp:extent cx="3533775" cy="596900"/>
                <wp:effectExtent l="19050" t="19050" r="28575" b="12700"/>
                <wp:wrapNone/>
                <wp:docPr id="21" name="Rectangle 21"/>
                <wp:cNvGraphicFramePr/>
                <a:graphic xmlns:a="http://schemas.openxmlformats.org/drawingml/2006/main">
                  <a:graphicData uri="http://schemas.microsoft.com/office/word/2010/wordprocessingShape">
                    <wps:wsp>
                      <wps:cNvSpPr/>
                      <wps:spPr>
                        <a:xfrm>
                          <a:off x="0" y="0"/>
                          <a:ext cx="3533775" cy="596900"/>
                        </a:xfrm>
                        <a:prstGeom prst="rect">
                          <a:avLst/>
                        </a:prstGeom>
                        <a:noFill/>
                        <a:ln w="28575"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F1148F" id="Rectangle 21" o:spid="_x0000_s1026" style="position:absolute;margin-left:2in;margin-top:75.2pt;width:278.25pt;height:47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" filled="f" strokecolor="#00b0f0" strokeweight="2.25pt"/>
            </w:pict>
          </mc:Fallback>
        </mc:AlternateContent>
      </w:r>
      <w:r>
        <w:rPr>
          <w:noProof/>
        </w:rPr>
        <w:drawing>
          <wp:inline distT="0" distB="0" distL="0" distR="0" wp14:anchorId="2C60A379" wp14:editId="126C2C47">
            <wp:extent cx="6007735" cy="1821810"/>
            <wp:effectExtent l="0" t="0" r="0" b="7620"/>
            <wp:docPr id="22" name="Picture 22" descr="result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 tre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7735" cy="1821810"/>
                    </a:xfrm>
                    <a:prstGeom prst="rect">
                      <a:avLst/>
                    </a:prstGeom>
                    <a:noFill/>
                    <a:ln>
                      <a:noFill/>
                    </a:ln>
                  </pic:spPr>
                </pic:pic>
              </a:graphicData>
            </a:graphic>
          </wp:inline>
        </w:drawing>
      </w:r>
    </w:p>
    <w:p w14:paraId="37B8EB9B" w14:textId="77777777" w:rsidR="000F2CDD" w:rsidRDefault="000F2CDD" w:rsidP="000F2CDD">
      <w:pPr>
        <w:pStyle w:val="BodyTextIndent"/>
        <w:ind w:left="0" w:firstLine="0"/>
        <w:rPr>
          <w:rFonts w:ascii="Times New Roman" w:hAnsi="Times New Roman"/>
          <w:b/>
          <w:color w:val="000000"/>
          <w:sz w:val="22"/>
          <w:szCs w:val="22"/>
        </w:rPr>
      </w:pPr>
    </w:p>
    <w:p w14:paraId="53281C52" w14:textId="01BB6E7B" w:rsidR="005533D4" w:rsidRPr="00A36A4D" w:rsidRDefault="005533D4" w:rsidP="005533D4">
      <w:pPr>
        <w:rPr>
          <w:rFonts w:ascii="Arial" w:hAnsi="Arial" w:cs="Arial"/>
          <w:b/>
          <w:iCs/>
          <w:color w:val="0000FF"/>
          <w:sz w:val="20"/>
          <w:szCs w:val="20"/>
          <w:lang w:val="en-GB"/>
        </w:rPr>
      </w:pPr>
      <w:bookmarkStart w:id="5" w:name="_Hlk10776456"/>
      <w:r w:rsidRPr="002E5D37">
        <w:rPr>
          <w:rFonts w:ascii="Arial" w:hAnsi="Arial" w:cs="Arial"/>
          <w:b/>
          <w:color w:val="FF0000"/>
          <w:sz w:val="20"/>
          <w:szCs w:val="20"/>
          <w:lang w:val="en-GB"/>
        </w:rPr>
        <w:t>Proposal</w:t>
      </w:r>
      <w:r>
        <w:rPr>
          <w:rFonts w:ascii="Arial" w:hAnsi="Arial" w:cs="Arial"/>
          <w:b/>
          <w:color w:val="FF0000"/>
          <w:sz w:val="20"/>
          <w:szCs w:val="20"/>
          <w:lang w:val="en-GB"/>
        </w:rPr>
        <w:t xml:space="preserve"> J</w:t>
      </w:r>
      <w:r w:rsidRPr="002E5D37">
        <w:rPr>
          <w:rFonts w:ascii="Arial" w:hAnsi="Arial" w:cs="Arial"/>
          <w:b/>
          <w:color w:val="FF0000"/>
          <w:sz w:val="20"/>
          <w:szCs w:val="20"/>
          <w:lang w:val="en-GB"/>
        </w:rPr>
        <w:t xml:space="preserve">: </w:t>
      </w:r>
      <w:r w:rsidRPr="002E5D37">
        <w:rPr>
          <w:rFonts w:ascii="Arial" w:hAnsi="Arial" w:cs="Arial"/>
          <w:sz w:val="20"/>
          <w:szCs w:val="20"/>
          <w:lang w:val="en-GB"/>
        </w:rPr>
        <w:t xml:space="preserve">To create a new genus, </w:t>
      </w:r>
      <w:r w:rsidRPr="005533D4">
        <w:rPr>
          <w:rFonts w:ascii="Arial" w:hAnsi="Arial" w:cs="Arial"/>
          <w:i/>
          <w:iCs/>
          <w:sz w:val="20"/>
          <w:szCs w:val="20"/>
          <w:lang w:val="en-GB"/>
        </w:rPr>
        <w:t>Carpasina</w:t>
      </w:r>
      <w:r w:rsidRPr="002E5D37">
        <w:rPr>
          <w:rFonts w:ascii="Arial" w:hAnsi="Arial" w:cs="Arial"/>
          <w:i/>
          <w:sz w:val="20"/>
          <w:szCs w:val="20"/>
          <w:lang w:val="en-GB"/>
        </w:rPr>
        <w:t>virus</w:t>
      </w:r>
      <w:r>
        <w:rPr>
          <w:rFonts w:ascii="Arial" w:hAnsi="Arial" w:cs="Arial"/>
          <w:iCs/>
          <w:sz w:val="20"/>
          <w:szCs w:val="20"/>
          <w:lang w:val="en-GB"/>
        </w:rPr>
        <w:t xml:space="preserve"> containing two species.</w:t>
      </w:r>
    </w:p>
    <w:p w14:paraId="44D34CC8" w14:textId="77777777" w:rsidR="005533D4" w:rsidRDefault="005533D4" w:rsidP="005533D4">
      <w:pPr>
        <w:rPr>
          <w:rFonts w:ascii="Arial" w:hAnsi="Arial" w:cs="Arial"/>
          <w:b/>
          <w:color w:val="0000FF"/>
          <w:sz w:val="20"/>
          <w:szCs w:val="20"/>
          <w:lang w:val="en-GB"/>
        </w:rPr>
      </w:pPr>
    </w:p>
    <w:p w14:paraId="79356A12" w14:textId="2579C6E5" w:rsidR="005533D4" w:rsidRDefault="005533D4" w:rsidP="005533D4">
      <w:pPr>
        <w:rPr>
          <w:rFonts w:ascii="Arial" w:hAnsi="Arial" w:cs="Arial"/>
          <w:sz w:val="20"/>
          <w:szCs w:val="20"/>
          <w:lang w:val="en-GB"/>
        </w:rPr>
      </w:pPr>
      <w:r w:rsidRPr="00685D58">
        <w:rPr>
          <w:rFonts w:ascii="Arial" w:hAnsi="Arial" w:cs="Arial"/>
          <w:b/>
          <w:color w:val="0000FF"/>
          <w:sz w:val="20"/>
          <w:szCs w:val="20"/>
          <w:lang w:val="en-GB"/>
        </w:rPr>
        <w:t>Source of the name of this taxon</w:t>
      </w:r>
      <w:r>
        <w:rPr>
          <w:rFonts w:ascii="Arial" w:hAnsi="Arial" w:cs="Arial"/>
          <w:b/>
          <w:color w:val="0000FF"/>
          <w:sz w:val="20"/>
          <w:szCs w:val="20"/>
          <w:lang w:val="en-GB"/>
        </w:rPr>
        <w:t>:</w:t>
      </w:r>
      <w:r w:rsidRPr="00685D58">
        <w:rPr>
          <w:rFonts w:ascii="Arial" w:hAnsi="Arial" w:cs="Arial"/>
          <w:b/>
          <w:color w:val="0000FF"/>
          <w:sz w:val="20"/>
          <w:szCs w:val="20"/>
          <w:lang w:val="en-GB"/>
        </w:rPr>
        <w:t xml:space="preserve">  </w:t>
      </w:r>
      <w:r>
        <w:rPr>
          <w:rFonts w:ascii="Arial" w:hAnsi="Arial" w:cs="Arial"/>
          <w:sz w:val="20"/>
          <w:szCs w:val="20"/>
          <w:lang w:val="en-GB"/>
        </w:rPr>
        <w:t>This taxon is named</w:t>
      </w:r>
      <w:r w:rsidR="00075766">
        <w:rPr>
          <w:rFonts w:ascii="Arial" w:hAnsi="Arial" w:cs="Arial"/>
          <w:sz w:val="20"/>
          <w:szCs w:val="20"/>
          <w:lang w:val="en-GB"/>
        </w:rPr>
        <w:t xml:space="preserve"> after </w:t>
      </w:r>
      <w:r w:rsidR="00075766" w:rsidRPr="00075766">
        <w:rPr>
          <w:rFonts w:ascii="Arial" w:hAnsi="Arial" w:cs="Arial"/>
          <w:sz w:val="20"/>
          <w:szCs w:val="20"/>
          <w:lang w:val="en-GB"/>
        </w:rPr>
        <w:t>Xanthomonas phage Carpasina</w:t>
      </w:r>
      <w:r w:rsidR="00075766">
        <w:rPr>
          <w:rFonts w:ascii="Arial" w:hAnsi="Arial" w:cs="Arial"/>
          <w:sz w:val="20"/>
          <w:szCs w:val="20"/>
          <w:lang w:val="en-GB"/>
        </w:rPr>
        <w:t>.</w:t>
      </w:r>
    </w:p>
    <w:p w14:paraId="11333771" w14:textId="77777777" w:rsidR="005533D4" w:rsidRDefault="005533D4" w:rsidP="005533D4">
      <w:pPr>
        <w:rPr>
          <w:rFonts w:ascii="Arial" w:hAnsi="Arial" w:cs="Arial"/>
          <w:sz w:val="20"/>
          <w:szCs w:val="20"/>
          <w:lang w:val="en-GB"/>
        </w:rPr>
      </w:pPr>
    </w:p>
    <w:p w14:paraId="74E2AA1D" w14:textId="7552DDB4" w:rsidR="005533D4" w:rsidRDefault="005533D4" w:rsidP="005533D4">
      <w:pPr>
        <w:rPr>
          <w:rFonts w:ascii="Arial" w:hAnsi="Arial" w:cs="Arial"/>
          <w:sz w:val="20"/>
          <w:szCs w:val="20"/>
          <w:lang w:val="en-GB"/>
        </w:rPr>
      </w:pPr>
      <w:r w:rsidRPr="00805C88">
        <w:rPr>
          <w:rFonts w:ascii="Arial" w:hAnsi="Arial" w:cs="Arial"/>
          <w:b/>
          <w:color w:val="0000FF"/>
          <w:sz w:val="20"/>
          <w:szCs w:val="20"/>
          <w:lang w:val="en-GB"/>
        </w:rPr>
        <w:t>History:</w:t>
      </w:r>
      <w:r>
        <w:rPr>
          <w:rFonts w:ascii="Arial" w:hAnsi="Arial" w:cs="Arial"/>
          <w:b/>
          <w:color w:val="0000FF"/>
          <w:sz w:val="20"/>
          <w:szCs w:val="20"/>
          <w:lang w:val="en-GB"/>
        </w:rPr>
        <w:t xml:space="preserve">  </w:t>
      </w:r>
      <w:r w:rsidRPr="002E5D37">
        <w:rPr>
          <w:rFonts w:ascii="Arial" w:hAnsi="Arial" w:cs="Arial"/>
          <w:sz w:val="20"/>
          <w:szCs w:val="20"/>
          <w:lang w:val="en-GB"/>
        </w:rPr>
        <w:t>Th</w:t>
      </w:r>
      <w:r>
        <w:rPr>
          <w:rFonts w:ascii="Arial" w:hAnsi="Arial" w:cs="Arial"/>
          <w:sz w:val="20"/>
          <w:szCs w:val="20"/>
          <w:lang w:val="en-GB"/>
        </w:rPr>
        <w:t>ese</w:t>
      </w:r>
      <w:r w:rsidRPr="002E5D37">
        <w:rPr>
          <w:rFonts w:ascii="Arial" w:hAnsi="Arial" w:cs="Arial"/>
          <w:sz w:val="20"/>
          <w:szCs w:val="20"/>
          <w:lang w:val="en-GB"/>
        </w:rPr>
        <w:t xml:space="preserve"> </w:t>
      </w:r>
      <w:r>
        <w:rPr>
          <w:rFonts w:ascii="Arial" w:hAnsi="Arial" w:cs="Arial"/>
          <w:sz w:val="20"/>
          <w:szCs w:val="20"/>
          <w:lang w:val="en-GB"/>
        </w:rPr>
        <w:t>lytic phage</w:t>
      </w:r>
      <w:r w:rsidR="00075766">
        <w:rPr>
          <w:rFonts w:ascii="Arial" w:hAnsi="Arial" w:cs="Arial"/>
          <w:sz w:val="20"/>
          <w:szCs w:val="20"/>
          <w:lang w:val="en-GB"/>
        </w:rPr>
        <w:t>s</w:t>
      </w:r>
      <w:r>
        <w:rPr>
          <w:rFonts w:ascii="Arial" w:hAnsi="Arial" w:cs="Arial"/>
          <w:sz w:val="20"/>
          <w:szCs w:val="20"/>
          <w:lang w:val="en-GB"/>
        </w:rPr>
        <w:t xml:space="preserve"> w</w:t>
      </w:r>
      <w:r w:rsidR="00075766">
        <w:rPr>
          <w:rFonts w:ascii="Arial" w:hAnsi="Arial" w:cs="Arial"/>
          <w:sz w:val="20"/>
          <w:szCs w:val="20"/>
          <w:lang w:val="en-GB"/>
        </w:rPr>
        <w:t>ere</w:t>
      </w:r>
      <w:r>
        <w:rPr>
          <w:rFonts w:ascii="Arial" w:hAnsi="Arial" w:cs="Arial"/>
          <w:sz w:val="20"/>
          <w:szCs w:val="20"/>
          <w:lang w:val="en-GB"/>
        </w:rPr>
        <w:t xml:space="preserve"> isolated using </w:t>
      </w:r>
      <w:r w:rsidR="00075766" w:rsidRPr="003C072E">
        <w:rPr>
          <w:rFonts w:ascii="Arial" w:hAnsi="Arial" w:cs="Arial"/>
          <w:i/>
          <w:sz w:val="20"/>
          <w:szCs w:val="20"/>
          <w:lang w:val="en-GB"/>
        </w:rPr>
        <w:t>Xanthomonas campestris</w:t>
      </w:r>
      <w:r w:rsidRPr="00DA23ED">
        <w:rPr>
          <w:rFonts w:ascii="Arial" w:hAnsi="Arial" w:cs="Arial"/>
          <w:sz w:val="20"/>
          <w:szCs w:val="20"/>
          <w:lang w:val="en-GB"/>
        </w:rPr>
        <w:t xml:space="preserve"> </w:t>
      </w:r>
      <w:r>
        <w:rPr>
          <w:rFonts w:ascii="Arial" w:hAnsi="Arial" w:cs="Arial"/>
          <w:sz w:val="20"/>
          <w:szCs w:val="20"/>
          <w:lang w:val="en-GB"/>
        </w:rPr>
        <w:t>as the host bacterium.  “</w:t>
      </w:r>
      <w:r w:rsidRPr="000F2CDD">
        <w:rPr>
          <w:rFonts w:ascii="Arial" w:hAnsi="Arial" w:cs="Arial"/>
          <w:sz w:val="20"/>
          <w:szCs w:val="20"/>
          <w:lang w:val="en-GB"/>
        </w:rPr>
        <w:t>These phages possess an</w:t>
      </w:r>
      <w:r>
        <w:rPr>
          <w:rFonts w:ascii="Arial" w:hAnsi="Arial" w:cs="Arial"/>
          <w:sz w:val="20"/>
          <w:szCs w:val="20"/>
          <w:lang w:val="en-GB"/>
        </w:rPr>
        <w:t xml:space="preserve"> </w:t>
      </w:r>
      <w:r w:rsidRPr="000F2CDD">
        <w:rPr>
          <w:rFonts w:ascii="Arial" w:hAnsi="Arial" w:cs="Arial"/>
          <w:sz w:val="20"/>
          <w:szCs w:val="20"/>
          <w:lang w:val="en-GB"/>
        </w:rPr>
        <w:t>icosahedral head with a diameter of around 90 nm, a contractile</w:t>
      </w:r>
      <w:r>
        <w:rPr>
          <w:rFonts w:ascii="Arial" w:hAnsi="Arial" w:cs="Arial"/>
          <w:sz w:val="20"/>
          <w:szCs w:val="20"/>
          <w:lang w:val="en-GB"/>
        </w:rPr>
        <w:t xml:space="preserve"> </w:t>
      </w:r>
      <w:r w:rsidRPr="000F2CDD">
        <w:rPr>
          <w:rFonts w:ascii="Arial" w:hAnsi="Arial" w:cs="Arial"/>
          <w:sz w:val="20"/>
          <w:szCs w:val="20"/>
          <w:lang w:val="en-GB"/>
        </w:rPr>
        <w:t xml:space="preserve">tail around 110 nm in </w:t>
      </w:r>
      <w:r w:rsidR="00075766">
        <w:rPr>
          <w:rFonts w:ascii="Arial" w:hAnsi="Arial" w:cs="Arial"/>
          <w:sz w:val="20"/>
          <w:szCs w:val="20"/>
          <w:lang w:val="en-GB"/>
        </w:rPr>
        <w:t xml:space="preserve">Carpasina was isolated in Denmark and XcP1 in Brazil. </w:t>
      </w:r>
    </w:p>
    <w:p w14:paraId="36A4FFFD" w14:textId="77777777" w:rsidR="005533D4" w:rsidRDefault="005533D4" w:rsidP="005533D4">
      <w:pPr>
        <w:rPr>
          <w:rFonts w:ascii="Arial" w:hAnsi="Arial" w:cs="Arial"/>
          <w:b/>
          <w:color w:val="0000FF"/>
          <w:sz w:val="20"/>
          <w:szCs w:val="20"/>
          <w:lang w:val="en-GB"/>
        </w:rPr>
      </w:pPr>
    </w:p>
    <w:p w14:paraId="7E0B290A" w14:textId="09E13B22" w:rsidR="005533D4" w:rsidRDefault="005533D4" w:rsidP="00075766">
      <w:pPr>
        <w:rPr>
          <w:rFonts w:ascii="Arial" w:hAnsi="Arial" w:cs="Arial"/>
          <w:sz w:val="20"/>
          <w:szCs w:val="20"/>
          <w:lang w:val="en-GB"/>
        </w:rPr>
      </w:pPr>
      <w:r>
        <w:rPr>
          <w:rFonts w:ascii="Arial" w:hAnsi="Arial" w:cs="Arial"/>
          <w:b/>
          <w:color w:val="0000FF"/>
          <w:sz w:val="20"/>
          <w:szCs w:val="20"/>
          <w:lang w:val="en-GB"/>
        </w:rPr>
        <w:t xml:space="preserve">Reference:   </w:t>
      </w:r>
      <w:r w:rsidR="00075766">
        <w:rPr>
          <w:rFonts w:ascii="Arial" w:hAnsi="Arial" w:cs="Arial"/>
          <w:sz w:val="20"/>
          <w:szCs w:val="20"/>
          <w:lang w:val="en-GB"/>
        </w:rPr>
        <w:t>None</w:t>
      </w:r>
    </w:p>
    <w:p w14:paraId="0D3264D7" w14:textId="77777777" w:rsidR="005533D4" w:rsidRDefault="005533D4" w:rsidP="005533D4">
      <w:pPr>
        <w:rPr>
          <w:rFonts w:ascii="Arial" w:hAnsi="Arial" w:cs="Arial"/>
          <w:sz w:val="20"/>
          <w:szCs w:val="20"/>
          <w:lang w:val="en-GB"/>
        </w:rPr>
      </w:pPr>
    </w:p>
    <w:p w14:paraId="6153377D" w14:textId="77777777" w:rsidR="005533D4" w:rsidRDefault="005533D4" w:rsidP="005533D4">
      <w:pPr>
        <w:rPr>
          <w:rFonts w:ascii="Arial" w:hAnsi="Arial" w:cs="Arial"/>
          <w:b/>
          <w:color w:val="0000FF"/>
          <w:sz w:val="20"/>
          <w:szCs w:val="20"/>
          <w:lang w:val="en-GB"/>
        </w:rPr>
      </w:pPr>
      <w:r w:rsidRPr="00805C88">
        <w:rPr>
          <w:rFonts w:ascii="Arial" w:hAnsi="Arial" w:cs="Arial"/>
          <w:b/>
          <w:color w:val="0000FF"/>
          <w:sz w:val="20"/>
          <w:szCs w:val="20"/>
          <w:lang w:val="en-GB"/>
        </w:rPr>
        <w:t>GenBank Summary:</w:t>
      </w:r>
    </w:p>
    <w:p w14:paraId="508496C4" w14:textId="77777777" w:rsidR="005533D4" w:rsidRDefault="005533D4" w:rsidP="005533D4">
      <w:pPr>
        <w:rPr>
          <w:rFonts w:ascii="Arial" w:hAnsi="Arial" w:cs="Arial"/>
          <w:b/>
          <w:color w:val="0000FF"/>
          <w:sz w:val="20"/>
          <w:szCs w:val="20"/>
          <w:lang w:val="en-GB"/>
        </w:rPr>
      </w:pPr>
    </w:p>
    <w:tbl>
      <w:tblPr>
        <w:tblStyle w:val="TableGrid"/>
        <w:tblW w:w="0" w:type="auto"/>
        <w:tblLook w:val="04A0" w:firstRow="1" w:lastRow="0" w:firstColumn="1" w:lastColumn="0" w:noHBand="0" w:noVBand="1"/>
      </w:tblPr>
      <w:tblGrid>
        <w:gridCol w:w="2198"/>
        <w:gridCol w:w="1503"/>
        <w:gridCol w:w="876"/>
        <w:gridCol w:w="694"/>
        <w:gridCol w:w="850"/>
        <w:gridCol w:w="694"/>
        <w:gridCol w:w="1084"/>
        <w:gridCol w:w="983"/>
      </w:tblGrid>
      <w:tr w:rsidR="005533D4" w:rsidRPr="008E7E3B" w14:paraId="14330708" w14:textId="77777777" w:rsidTr="00A8331A">
        <w:tc>
          <w:tcPr>
            <w:tcW w:w="2198" w:type="dxa"/>
          </w:tcPr>
          <w:p w14:paraId="0998CDAD" w14:textId="77777777" w:rsidR="005533D4" w:rsidRPr="008E7E3B" w:rsidRDefault="005533D4" w:rsidP="00173304">
            <w:pPr>
              <w:rPr>
                <w:rFonts w:ascii="Arial" w:hAnsi="Arial" w:cs="Arial"/>
                <w:sz w:val="20"/>
                <w:szCs w:val="20"/>
                <w:lang w:val="en-GB"/>
              </w:rPr>
            </w:pPr>
            <w:r>
              <w:rPr>
                <w:rFonts w:ascii="Arial" w:hAnsi="Arial" w:cs="Arial"/>
                <w:sz w:val="20"/>
                <w:szCs w:val="20"/>
                <w:lang w:val="en-GB"/>
              </w:rPr>
              <w:t>Phage name</w:t>
            </w:r>
          </w:p>
        </w:tc>
        <w:tc>
          <w:tcPr>
            <w:tcW w:w="1503" w:type="dxa"/>
          </w:tcPr>
          <w:p w14:paraId="46170B9D" w14:textId="77777777" w:rsidR="005533D4" w:rsidRPr="008E7E3B" w:rsidRDefault="005533D4" w:rsidP="00173304">
            <w:pPr>
              <w:rPr>
                <w:rFonts w:ascii="Arial" w:hAnsi="Arial" w:cs="Arial"/>
                <w:sz w:val="20"/>
                <w:szCs w:val="20"/>
                <w:lang w:val="en-GB"/>
              </w:rPr>
            </w:pPr>
            <w:r w:rsidRPr="008E7E3B">
              <w:rPr>
                <w:rFonts w:ascii="Arial" w:hAnsi="Arial" w:cs="Arial"/>
                <w:sz w:val="20"/>
                <w:szCs w:val="20"/>
                <w:lang w:val="en-GB"/>
              </w:rPr>
              <w:t xml:space="preserve">INSDC </w:t>
            </w:r>
          </w:p>
        </w:tc>
        <w:tc>
          <w:tcPr>
            <w:tcW w:w="876" w:type="dxa"/>
          </w:tcPr>
          <w:p w14:paraId="7D254E7D" w14:textId="77777777" w:rsidR="005533D4" w:rsidRPr="008E7E3B" w:rsidRDefault="005533D4" w:rsidP="00173304">
            <w:pPr>
              <w:rPr>
                <w:rFonts w:ascii="Arial" w:hAnsi="Arial" w:cs="Arial"/>
                <w:sz w:val="20"/>
                <w:szCs w:val="20"/>
                <w:lang w:val="en-GB"/>
              </w:rPr>
            </w:pPr>
            <w:r w:rsidRPr="008E7E3B">
              <w:rPr>
                <w:rFonts w:ascii="Arial" w:hAnsi="Arial" w:cs="Arial"/>
                <w:sz w:val="20"/>
                <w:szCs w:val="20"/>
                <w:lang w:val="en-GB"/>
              </w:rPr>
              <w:t>Size (Kb)</w:t>
            </w:r>
          </w:p>
        </w:tc>
        <w:tc>
          <w:tcPr>
            <w:tcW w:w="694" w:type="dxa"/>
          </w:tcPr>
          <w:p w14:paraId="1B41040E" w14:textId="77777777" w:rsidR="005533D4" w:rsidRPr="008E7E3B" w:rsidRDefault="005533D4" w:rsidP="00173304">
            <w:pPr>
              <w:rPr>
                <w:rFonts w:ascii="Arial" w:hAnsi="Arial" w:cs="Arial"/>
                <w:sz w:val="20"/>
                <w:szCs w:val="20"/>
                <w:lang w:val="en-GB"/>
              </w:rPr>
            </w:pPr>
            <w:r w:rsidRPr="008E7E3B">
              <w:rPr>
                <w:rFonts w:ascii="Arial" w:hAnsi="Arial" w:cs="Arial"/>
                <w:sz w:val="20"/>
                <w:szCs w:val="20"/>
                <w:lang w:val="en-GB"/>
              </w:rPr>
              <w:t xml:space="preserve">GC% </w:t>
            </w:r>
          </w:p>
        </w:tc>
        <w:tc>
          <w:tcPr>
            <w:tcW w:w="850" w:type="dxa"/>
          </w:tcPr>
          <w:p w14:paraId="28453D44" w14:textId="77777777" w:rsidR="005533D4" w:rsidRPr="008E7E3B" w:rsidRDefault="005533D4" w:rsidP="00173304">
            <w:pPr>
              <w:rPr>
                <w:rFonts w:ascii="Arial" w:hAnsi="Arial" w:cs="Arial"/>
                <w:sz w:val="20"/>
                <w:szCs w:val="20"/>
                <w:lang w:val="en-GB"/>
              </w:rPr>
            </w:pPr>
            <w:r w:rsidRPr="008E7E3B">
              <w:rPr>
                <w:rFonts w:ascii="Arial" w:hAnsi="Arial" w:cs="Arial"/>
                <w:sz w:val="20"/>
                <w:szCs w:val="20"/>
                <w:lang w:val="en-GB"/>
              </w:rPr>
              <w:t xml:space="preserve">Protein </w:t>
            </w:r>
          </w:p>
        </w:tc>
        <w:tc>
          <w:tcPr>
            <w:tcW w:w="694" w:type="dxa"/>
          </w:tcPr>
          <w:p w14:paraId="034C2BAE" w14:textId="77777777" w:rsidR="005533D4" w:rsidRPr="008E7E3B" w:rsidRDefault="005533D4" w:rsidP="00173304">
            <w:pPr>
              <w:rPr>
                <w:rFonts w:ascii="Arial" w:hAnsi="Arial" w:cs="Arial"/>
                <w:sz w:val="20"/>
                <w:szCs w:val="20"/>
                <w:lang w:val="en-GB"/>
              </w:rPr>
            </w:pPr>
            <w:r w:rsidRPr="008E7E3B">
              <w:rPr>
                <w:rFonts w:ascii="Arial" w:hAnsi="Arial" w:cs="Arial"/>
                <w:sz w:val="20"/>
                <w:szCs w:val="20"/>
                <w:lang w:val="en-GB"/>
              </w:rPr>
              <w:t>tRNA</w:t>
            </w:r>
          </w:p>
        </w:tc>
        <w:tc>
          <w:tcPr>
            <w:tcW w:w="1084" w:type="dxa"/>
          </w:tcPr>
          <w:p w14:paraId="1C345AC0" w14:textId="77777777" w:rsidR="005533D4" w:rsidRPr="008E7E3B" w:rsidRDefault="005533D4" w:rsidP="00173304">
            <w:pPr>
              <w:rPr>
                <w:rFonts w:ascii="Arial" w:hAnsi="Arial" w:cs="Arial"/>
                <w:sz w:val="20"/>
                <w:szCs w:val="20"/>
                <w:lang w:val="en-GB"/>
              </w:rPr>
            </w:pPr>
            <w:r>
              <w:rPr>
                <w:rFonts w:ascii="Arial" w:hAnsi="Arial" w:cs="Arial"/>
                <w:sz w:val="20"/>
                <w:szCs w:val="20"/>
                <w:lang w:val="en-GB"/>
              </w:rPr>
              <w:t>Overall DNA sequence identity (**)</w:t>
            </w:r>
          </w:p>
        </w:tc>
        <w:tc>
          <w:tcPr>
            <w:tcW w:w="983" w:type="dxa"/>
          </w:tcPr>
          <w:p w14:paraId="1F8A357F" w14:textId="77777777" w:rsidR="005533D4" w:rsidRPr="008E7E3B" w:rsidRDefault="005533D4" w:rsidP="00173304">
            <w:pPr>
              <w:rPr>
                <w:rFonts w:ascii="Arial" w:hAnsi="Arial" w:cs="Arial"/>
                <w:sz w:val="20"/>
                <w:szCs w:val="20"/>
                <w:lang w:val="en-GB"/>
              </w:rPr>
            </w:pPr>
            <w:r>
              <w:rPr>
                <w:rFonts w:ascii="Arial" w:hAnsi="Arial" w:cs="Arial"/>
                <w:sz w:val="20"/>
                <w:szCs w:val="20"/>
                <w:lang w:val="en-GB"/>
              </w:rPr>
              <w:t>% common proteins (**)</w:t>
            </w:r>
          </w:p>
        </w:tc>
      </w:tr>
      <w:tr w:rsidR="00A8331A" w:rsidRPr="008E7E3B" w14:paraId="1C199A29" w14:textId="77777777" w:rsidTr="00A8331A">
        <w:tc>
          <w:tcPr>
            <w:tcW w:w="2198" w:type="dxa"/>
          </w:tcPr>
          <w:p w14:paraId="04A172BC" w14:textId="1227C744" w:rsidR="00A8331A" w:rsidRDefault="00A8331A" w:rsidP="00A8331A">
            <w:pPr>
              <w:rPr>
                <w:rFonts w:ascii="Arial" w:hAnsi="Arial" w:cs="Arial"/>
                <w:sz w:val="20"/>
                <w:szCs w:val="20"/>
                <w:lang w:val="en-GB"/>
              </w:rPr>
            </w:pPr>
            <w:bookmarkStart w:id="6" w:name="_Hlk10725915"/>
            <w:r w:rsidRPr="005533D4">
              <w:rPr>
                <w:rFonts w:ascii="Arial" w:hAnsi="Arial" w:cs="Arial"/>
                <w:sz w:val="20"/>
                <w:szCs w:val="20"/>
                <w:lang w:val="en-GB"/>
              </w:rPr>
              <w:t xml:space="preserve">Xanthomonas phage </w:t>
            </w:r>
            <w:bookmarkStart w:id="7" w:name="_Hlk10725581"/>
            <w:r w:rsidRPr="005533D4">
              <w:rPr>
                <w:rFonts w:ascii="Arial" w:hAnsi="Arial" w:cs="Arial"/>
                <w:sz w:val="20"/>
                <w:szCs w:val="20"/>
                <w:lang w:val="en-GB"/>
              </w:rPr>
              <w:t>Carpasina</w:t>
            </w:r>
            <w:bookmarkEnd w:id="6"/>
            <w:bookmarkEnd w:id="7"/>
          </w:p>
        </w:tc>
        <w:tc>
          <w:tcPr>
            <w:tcW w:w="1503" w:type="dxa"/>
            <w:vAlign w:val="center"/>
          </w:tcPr>
          <w:p w14:paraId="40BB4BF2" w14:textId="17B4180B" w:rsidR="00A8331A" w:rsidRPr="008E7E3B" w:rsidRDefault="003408AE" w:rsidP="00A8331A">
            <w:pPr>
              <w:rPr>
                <w:rFonts w:ascii="Arial" w:hAnsi="Arial" w:cs="Arial"/>
                <w:sz w:val="20"/>
                <w:szCs w:val="20"/>
                <w:lang w:val="en-GB"/>
              </w:rPr>
            </w:pPr>
            <w:hyperlink r:id="rId33" w:tgtFrame="_blank" w:history="1">
              <w:r w:rsidR="00A8331A">
                <w:rPr>
                  <w:rStyle w:val="Hyperlink"/>
                </w:rPr>
                <w:t>MH059633.1</w:t>
              </w:r>
            </w:hyperlink>
          </w:p>
        </w:tc>
        <w:tc>
          <w:tcPr>
            <w:tcW w:w="876" w:type="dxa"/>
            <w:vAlign w:val="center"/>
          </w:tcPr>
          <w:p w14:paraId="6C5D5ED9" w14:textId="730B22DA" w:rsidR="00A8331A" w:rsidRPr="008E7E3B" w:rsidRDefault="00A8331A" w:rsidP="00A8331A">
            <w:pPr>
              <w:rPr>
                <w:rFonts w:ascii="Arial" w:hAnsi="Arial" w:cs="Arial"/>
                <w:sz w:val="20"/>
                <w:szCs w:val="20"/>
                <w:lang w:val="en-GB"/>
              </w:rPr>
            </w:pPr>
            <w:r>
              <w:t>61.94</w:t>
            </w:r>
          </w:p>
        </w:tc>
        <w:tc>
          <w:tcPr>
            <w:tcW w:w="694" w:type="dxa"/>
            <w:vAlign w:val="center"/>
          </w:tcPr>
          <w:p w14:paraId="550CA62A" w14:textId="0D4502A1" w:rsidR="00A8331A" w:rsidRPr="008E7E3B" w:rsidRDefault="00A8331A" w:rsidP="00A8331A">
            <w:pPr>
              <w:rPr>
                <w:rFonts w:ascii="Arial" w:hAnsi="Arial" w:cs="Arial"/>
                <w:sz w:val="20"/>
                <w:szCs w:val="20"/>
                <w:lang w:val="en-GB"/>
              </w:rPr>
            </w:pPr>
            <w:r>
              <w:t>52.4</w:t>
            </w:r>
          </w:p>
        </w:tc>
        <w:tc>
          <w:tcPr>
            <w:tcW w:w="850" w:type="dxa"/>
            <w:vAlign w:val="center"/>
          </w:tcPr>
          <w:p w14:paraId="614F727F" w14:textId="2B8290AA" w:rsidR="00A8331A" w:rsidRPr="008E7E3B" w:rsidRDefault="00A8331A" w:rsidP="00A8331A">
            <w:pPr>
              <w:rPr>
                <w:rFonts w:ascii="Arial" w:hAnsi="Arial" w:cs="Arial"/>
                <w:sz w:val="20"/>
                <w:szCs w:val="20"/>
                <w:lang w:val="en-GB"/>
              </w:rPr>
            </w:pPr>
            <w:r>
              <w:t>86</w:t>
            </w:r>
          </w:p>
        </w:tc>
        <w:tc>
          <w:tcPr>
            <w:tcW w:w="694" w:type="dxa"/>
            <w:vAlign w:val="center"/>
          </w:tcPr>
          <w:p w14:paraId="3FE858CA" w14:textId="4AF489BF" w:rsidR="00A8331A" w:rsidRPr="008E7E3B" w:rsidRDefault="00A8331A" w:rsidP="00A8331A">
            <w:pPr>
              <w:rPr>
                <w:rFonts w:ascii="Arial" w:hAnsi="Arial" w:cs="Arial"/>
                <w:sz w:val="20"/>
                <w:szCs w:val="20"/>
                <w:lang w:val="en-GB"/>
              </w:rPr>
            </w:pPr>
            <w:r>
              <w:rPr>
                <w:rFonts w:ascii="Arial" w:hAnsi="Arial" w:cs="Arial"/>
                <w:sz w:val="20"/>
                <w:szCs w:val="20"/>
                <w:lang w:val="en-GB"/>
              </w:rPr>
              <w:t>0</w:t>
            </w:r>
          </w:p>
        </w:tc>
        <w:tc>
          <w:tcPr>
            <w:tcW w:w="1084" w:type="dxa"/>
          </w:tcPr>
          <w:p w14:paraId="4FA31160" w14:textId="77777777" w:rsidR="00A8331A" w:rsidRDefault="00A8331A" w:rsidP="00A8331A">
            <w:pPr>
              <w:rPr>
                <w:rFonts w:ascii="Arial" w:hAnsi="Arial" w:cs="Arial"/>
                <w:sz w:val="20"/>
                <w:szCs w:val="20"/>
                <w:lang w:val="en-GB"/>
              </w:rPr>
            </w:pPr>
            <w:r>
              <w:rPr>
                <w:rFonts w:ascii="Arial" w:hAnsi="Arial" w:cs="Arial"/>
                <w:sz w:val="20"/>
                <w:szCs w:val="20"/>
                <w:lang w:val="en-GB"/>
              </w:rPr>
              <w:t>100</w:t>
            </w:r>
          </w:p>
        </w:tc>
        <w:tc>
          <w:tcPr>
            <w:tcW w:w="983" w:type="dxa"/>
          </w:tcPr>
          <w:p w14:paraId="3DDE8177" w14:textId="77777777" w:rsidR="00A8331A" w:rsidRDefault="00A8331A" w:rsidP="00A8331A">
            <w:pPr>
              <w:rPr>
                <w:rFonts w:ascii="Arial" w:hAnsi="Arial" w:cs="Arial"/>
                <w:sz w:val="20"/>
                <w:szCs w:val="20"/>
                <w:lang w:val="en-GB"/>
              </w:rPr>
            </w:pPr>
            <w:r>
              <w:rPr>
                <w:rFonts w:ascii="Arial" w:hAnsi="Arial" w:cs="Arial"/>
                <w:sz w:val="20"/>
                <w:szCs w:val="20"/>
                <w:lang w:val="en-GB"/>
              </w:rPr>
              <w:t>100</w:t>
            </w:r>
          </w:p>
        </w:tc>
      </w:tr>
      <w:tr w:rsidR="00A8331A" w:rsidRPr="008E7E3B" w14:paraId="020B3340" w14:textId="77777777" w:rsidTr="00A8331A">
        <w:tc>
          <w:tcPr>
            <w:tcW w:w="2198" w:type="dxa"/>
          </w:tcPr>
          <w:p w14:paraId="1D3BC7E6" w14:textId="302C564F" w:rsidR="00A8331A" w:rsidRPr="007957B0" w:rsidRDefault="00A8331A" w:rsidP="00A8331A">
            <w:pPr>
              <w:rPr>
                <w:rFonts w:ascii="Arial" w:hAnsi="Arial" w:cs="Arial"/>
                <w:sz w:val="20"/>
                <w:szCs w:val="20"/>
                <w:lang w:val="en-GB"/>
              </w:rPr>
            </w:pPr>
            <w:r w:rsidRPr="005533D4">
              <w:rPr>
                <w:rFonts w:ascii="Arial" w:hAnsi="Arial" w:cs="Arial"/>
                <w:sz w:val="20"/>
                <w:szCs w:val="20"/>
                <w:lang w:val="en-GB"/>
              </w:rPr>
              <w:t>Xanthomonas virus XcP1</w:t>
            </w:r>
          </w:p>
        </w:tc>
        <w:tc>
          <w:tcPr>
            <w:tcW w:w="1503" w:type="dxa"/>
            <w:vAlign w:val="center"/>
          </w:tcPr>
          <w:p w14:paraId="19709474" w14:textId="0771FAFB" w:rsidR="00A8331A" w:rsidRDefault="003408AE" w:rsidP="00A8331A">
            <w:hyperlink r:id="rId34" w:tgtFrame="_blank" w:history="1">
              <w:r w:rsidR="00A8331A">
                <w:rPr>
                  <w:rStyle w:val="Hyperlink"/>
                </w:rPr>
                <w:t>MH191395.1</w:t>
              </w:r>
            </w:hyperlink>
          </w:p>
        </w:tc>
        <w:tc>
          <w:tcPr>
            <w:tcW w:w="876" w:type="dxa"/>
            <w:vAlign w:val="center"/>
          </w:tcPr>
          <w:p w14:paraId="0EFBEE13" w14:textId="3AB613F9" w:rsidR="00A8331A" w:rsidRDefault="00A8331A" w:rsidP="00A8331A">
            <w:r>
              <w:t>61.83</w:t>
            </w:r>
          </w:p>
        </w:tc>
        <w:tc>
          <w:tcPr>
            <w:tcW w:w="694" w:type="dxa"/>
            <w:vAlign w:val="center"/>
          </w:tcPr>
          <w:p w14:paraId="71E910C3" w14:textId="76291869" w:rsidR="00A8331A" w:rsidRDefault="00A8331A" w:rsidP="00A8331A">
            <w:r>
              <w:t>52.5</w:t>
            </w:r>
          </w:p>
        </w:tc>
        <w:tc>
          <w:tcPr>
            <w:tcW w:w="850" w:type="dxa"/>
            <w:vAlign w:val="center"/>
          </w:tcPr>
          <w:p w14:paraId="1534FC15" w14:textId="219A75FF" w:rsidR="00A8331A" w:rsidRDefault="00A8331A" w:rsidP="00A8331A">
            <w:r>
              <w:t>81</w:t>
            </w:r>
          </w:p>
        </w:tc>
        <w:tc>
          <w:tcPr>
            <w:tcW w:w="694" w:type="dxa"/>
            <w:vAlign w:val="center"/>
          </w:tcPr>
          <w:p w14:paraId="2CB77331" w14:textId="3DAD893C" w:rsidR="00A8331A" w:rsidRDefault="00A8331A" w:rsidP="00A8331A">
            <w:pPr>
              <w:rPr>
                <w:rFonts w:ascii="Arial" w:hAnsi="Arial" w:cs="Arial"/>
                <w:sz w:val="20"/>
                <w:szCs w:val="20"/>
                <w:lang w:val="en-GB"/>
              </w:rPr>
            </w:pPr>
            <w:r>
              <w:rPr>
                <w:rFonts w:ascii="Arial" w:hAnsi="Arial" w:cs="Arial"/>
                <w:sz w:val="20"/>
                <w:szCs w:val="20"/>
                <w:lang w:val="en-GB"/>
              </w:rPr>
              <w:t>0</w:t>
            </w:r>
          </w:p>
        </w:tc>
        <w:tc>
          <w:tcPr>
            <w:tcW w:w="1084" w:type="dxa"/>
          </w:tcPr>
          <w:p w14:paraId="14CAF62C" w14:textId="42CD6697" w:rsidR="00A8331A" w:rsidRDefault="00A8331A" w:rsidP="00A8331A">
            <w:pPr>
              <w:rPr>
                <w:rFonts w:ascii="Arial" w:hAnsi="Arial" w:cs="Arial"/>
                <w:sz w:val="20"/>
                <w:szCs w:val="20"/>
                <w:lang w:val="en-GB"/>
              </w:rPr>
            </w:pPr>
            <w:r>
              <w:rPr>
                <w:rFonts w:ascii="Arial" w:hAnsi="Arial" w:cs="Arial"/>
                <w:sz w:val="20"/>
                <w:szCs w:val="20"/>
                <w:lang w:val="en-GB"/>
              </w:rPr>
              <w:t>91.2</w:t>
            </w:r>
          </w:p>
        </w:tc>
        <w:tc>
          <w:tcPr>
            <w:tcW w:w="983" w:type="dxa"/>
          </w:tcPr>
          <w:p w14:paraId="4952A184" w14:textId="05EE1548" w:rsidR="00A8331A" w:rsidRDefault="00A8331A" w:rsidP="00A8331A">
            <w:pPr>
              <w:rPr>
                <w:rFonts w:ascii="Arial" w:hAnsi="Arial" w:cs="Arial"/>
                <w:sz w:val="20"/>
                <w:szCs w:val="20"/>
                <w:lang w:val="en-GB"/>
              </w:rPr>
            </w:pPr>
            <w:r>
              <w:rPr>
                <w:rFonts w:ascii="Arial" w:hAnsi="Arial" w:cs="Arial"/>
                <w:sz w:val="20"/>
                <w:szCs w:val="20"/>
                <w:lang w:val="en-GB"/>
              </w:rPr>
              <w:t>87.2</w:t>
            </w:r>
          </w:p>
        </w:tc>
      </w:tr>
    </w:tbl>
    <w:p w14:paraId="2FD7856A" w14:textId="77777777" w:rsidR="005533D4" w:rsidRDefault="005533D4" w:rsidP="005533D4">
      <w:pPr>
        <w:rPr>
          <w:rFonts w:ascii="Arial" w:hAnsi="Arial" w:cs="Arial"/>
          <w:b/>
          <w:sz w:val="20"/>
          <w:szCs w:val="20"/>
          <w:lang w:val="en-GB"/>
        </w:rPr>
      </w:pPr>
    </w:p>
    <w:p w14:paraId="7A260BEA" w14:textId="77777777" w:rsidR="005533D4" w:rsidRDefault="005533D4" w:rsidP="005533D4">
      <w:pPr>
        <w:rPr>
          <w:rFonts w:ascii="Arial" w:hAnsi="Arial" w:cs="Arial"/>
          <w:b/>
          <w:sz w:val="20"/>
          <w:szCs w:val="20"/>
          <w:lang w:val="en-GB"/>
        </w:rPr>
      </w:pPr>
      <w:r w:rsidRPr="00E40228">
        <w:rPr>
          <w:rFonts w:ascii="Arial" w:hAnsi="Arial" w:cs="Arial"/>
          <w:b/>
          <w:noProof/>
          <w:sz w:val="20"/>
          <w:szCs w:val="20"/>
          <w:lang w:val="en-GB"/>
        </w:rPr>
        <w:drawing>
          <wp:inline distT="0" distB="0" distL="0" distR="0" wp14:anchorId="55BB3619" wp14:editId="0A174E4D">
            <wp:extent cx="5943600" cy="4381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438150"/>
                    </a:xfrm>
                    <a:prstGeom prst="rect">
                      <a:avLst/>
                    </a:prstGeom>
                    <a:noFill/>
                    <a:ln>
                      <a:noFill/>
                    </a:ln>
                  </pic:spPr>
                </pic:pic>
              </a:graphicData>
            </a:graphic>
          </wp:inline>
        </w:drawing>
      </w:r>
    </w:p>
    <w:p w14:paraId="20A41575" w14:textId="36B49391" w:rsidR="005533D4" w:rsidRDefault="005533D4" w:rsidP="005533D4">
      <w:pPr>
        <w:rPr>
          <w:rFonts w:ascii="Arial" w:hAnsi="Arial" w:cs="Arial"/>
          <w:sz w:val="20"/>
          <w:szCs w:val="20"/>
          <w:lang w:val="en-GB"/>
        </w:rPr>
      </w:pPr>
      <w:r>
        <w:rPr>
          <w:rFonts w:ascii="Arial" w:hAnsi="Arial" w:cs="Arial"/>
          <w:b/>
          <w:color w:val="0000FF"/>
          <w:sz w:val="20"/>
          <w:szCs w:val="20"/>
          <w:lang w:val="en-GB"/>
        </w:rPr>
        <w:t xml:space="preserve">BLASTN homologs:  </w:t>
      </w:r>
      <w:r>
        <w:rPr>
          <w:rFonts w:ascii="Arial" w:hAnsi="Arial" w:cs="Arial"/>
          <w:sz w:val="20"/>
          <w:szCs w:val="20"/>
          <w:lang w:val="en-GB"/>
        </w:rPr>
        <w:t xml:space="preserve">JA11 is peripherally related to </w:t>
      </w:r>
      <w:r w:rsidRPr="005533D4">
        <w:rPr>
          <w:rFonts w:ascii="Arial" w:hAnsi="Arial" w:cs="Arial"/>
          <w:sz w:val="20"/>
          <w:szCs w:val="20"/>
          <w:lang w:val="en-GB"/>
        </w:rPr>
        <w:t xml:space="preserve">Pseudomonas phage E79 </w:t>
      </w:r>
      <w:r>
        <w:rPr>
          <w:rFonts w:ascii="Arial" w:hAnsi="Arial" w:cs="Arial"/>
          <w:sz w:val="20"/>
          <w:szCs w:val="20"/>
          <w:lang w:val="en-GB"/>
        </w:rPr>
        <w:t xml:space="preserve">[1-3].  </w:t>
      </w:r>
    </w:p>
    <w:p w14:paraId="51D7F04F" w14:textId="77777777" w:rsidR="005533D4" w:rsidRDefault="005533D4" w:rsidP="005533D4">
      <w:pPr>
        <w:rPr>
          <w:rFonts w:ascii="Arial" w:hAnsi="Arial" w:cs="Arial"/>
          <w:sz w:val="20"/>
          <w:szCs w:val="20"/>
          <w:lang w:val="en-GB"/>
        </w:rPr>
      </w:pPr>
    </w:p>
    <w:p w14:paraId="642AF97D" w14:textId="77777777" w:rsidR="005533D4" w:rsidRDefault="005533D4" w:rsidP="005533D4">
      <w:pPr>
        <w:rPr>
          <w:rFonts w:ascii="Arial" w:hAnsi="Arial" w:cs="Arial"/>
          <w:b/>
          <w:color w:val="0000FF"/>
          <w:sz w:val="20"/>
          <w:szCs w:val="20"/>
          <w:lang w:val="en-GB"/>
        </w:rPr>
      </w:pPr>
      <w:r>
        <w:rPr>
          <w:rFonts w:ascii="Arial" w:hAnsi="Arial" w:cs="Arial"/>
          <w:b/>
          <w:color w:val="0000FF"/>
          <w:sz w:val="20"/>
          <w:szCs w:val="20"/>
          <w:lang w:val="en-GB"/>
        </w:rPr>
        <w:t xml:space="preserve">Electron micrograph: </w:t>
      </w:r>
      <w:r w:rsidRPr="008C5DE9">
        <w:rPr>
          <w:rFonts w:ascii="Arial" w:hAnsi="Arial" w:cs="Arial"/>
          <w:sz w:val="20"/>
          <w:szCs w:val="20"/>
          <w:lang w:val="en-GB"/>
        </w:rPr>
        <w:t>None available</w:t>
      </w:r>
    </w:p>
    <w:p w14:paraId="5FB214BD" w14:textId="77777777" w:rsidR="005533D4" w:rsidRDefault="005533D4" w:rsidP="005533D4">
      <w:pPr>
        <w:jc w:val="center"/>
        <w:rPr>
          <w:rFonts w:ascii="Arial" w:hAnsi="Arial" w:cs="Arial"/>
          <w:b/>
          <w:color w:val="0000FF"/>
          <w:sz w:val="20"/>
          <w:szCs w:val="20"/>
          <w:lang w:val="en-GB"/>
        </w:rPr>
      </w:pPr>
    </w:p>
    <w:p w14:paraId="4DD278D1" w14:textId="2366536A" w:rsidR="005533D4" w:rsidRDefault="005533D4" w:rsidP="005533D4">
      <w:pPr>
        <w:rPr>
          <w:rFonts w:ascii="Arial" w:hAnsi="Arial" w:cs="Arial"/>
          <w:sz w:val="20"/>
          <w:szCs w:val="20"/>
          <w:lang w:val="en-GB"/>
        </w:rPr>
      </w:pPr>
      <w:r>
        <w:rPr>
          <w:rFonts w:ascii="Arial" w:hAnsi="Arial" w:cs="Arial"/>
          <w:b/>
          <w:color w:val="0000FF"/>
          <w:sz w:val="20"/>
          <w:szCs w:val="20"/>
          <w:lang w:val="en-GB"/>
        </w:rPr>
        <w:t xml:space="preserve">Phylogeny: </w:t>
      </w:r>
      <w:r>
        <w:rPr>
          <w:rFonts w:ascii="Arial" w:hAnsi="Arial" w:cs="Arial"/>
          <w:sz w:val="20"/>
          <w:szCs w:val="20"/>
          <w:lang w:val="en-GB"/>
        </w:rPr>
        <w:t xml:space="preserve">The phylogenetic tree was constructed using the terminase large subunit protein homologs of Carpasina and related phages with phylogeny.fr in </w:t>
      </w:r>
      <w:r w:rsidRPr="00480292">
        <w:rPr>
          <w:rFonts w:ascii="Arial" w:hAnsi="Arial" w:cs="Arial"/>
          <w:sz w:val="20"/>
          <w:szCs w:val="20"/>
          <w:lang w:val="en-GB"/>
        </w:rPr>
        <w:t>“one click</w:t>
      </w:r>
      <w:r>
        <w:rPr>
          <w:rFonts w:ascii="Arial" w:hAnsi="Arial" w:cs="Arial"/>
          <w:sz w:val="20"/>
          <w:szCs w:val="20"/>
          <w:lang w:val="en-GB"/>
        </w:rPr>
        <w:t>” mode [8]</w:t>
      </w:r>
      <w:r w:rsidRPr="00480292">
        <w:rPr>
          <w:rFonts w:ascii="Arial" w:hAnsi="Arial" w:cs="Arial"/>
          <w:sz w:val="20"/>
          <w:szCs w:val="20"/>
          <w:lang w:val="en-GB"/>
        </w:rPr>
        <w:t>. "The "One Click mode" targets users that do</w:t>
      </w:r>
      <w:r>
        <w:rPr>
          <w:rFonts w:ascii="Arial" w:hAnsi="Arial" w:cs="Arial"/>
          <w:sz w:val="20"/>
          <w:szCs w:val="20"/>
          <w:lang w:val="en-GB"/>
        </w:rPr>
        <w:t xml:space="preserve"> </w:t>
      </w:r>
      <w:r w:rsidRPr="00480292">
        <w:rPr>
          <w:rFonts w:ascii="Arial" w:hAnsi="Arial" w:cs="Arial"/>
          <w:sz w:val="20"/>
          <w:szCs w:val="20"/>
          <w:lang w:val="en-GB"/>
        </w:rPr>
        <w:t>not wish to deal with program and parameter selection. By default, the pipeline is already set up to</w:t>
      </w:r>
      <w:r>
        <w:rPr>
          <w:rFonts w:ascii="Arial" w:hAnsi="Arial" w:cs="Arial"/>
          <w:sz w:val="20"/>
          <w:szCs w:val="20"/>
          <w:lang w:val="en-GB"/>
        </w:rPr>
        <w:t xml:space="preserve"> </w:t>
      </w:r>
      <w:r w:rsidRPr="00480292">
        <w:rPr>
          <w:rFonts w:ascii="Arial" w:hAnsi="Arial" w:cs="Arial"/>
          <w:sz w:val="20"/>
          <w:szCs w:val="20"/>
          <w:lang w:val="en-GB"/>
        </w:rPr>
        <w:t>run and connect programs recognized for their accuracy and speed (MUSCLE for multiple</w:t>
      </w:r>
      <w:r>
        <w:rPr>
          <w:rFonts w:ascii="Arial" w:hAnsi="Arial" w:cs="Arial"/>
          <w:sz w:val="20"/>
          <w:szCs w:val="20"/>
          <w:lang w:val="en-GB"/>
        </w:rPr>
        <w:t xml:space="preserve"> </w:t>
      </w:r>
      <w:r w:rsidRPr="00480292">
        <w:rPr>
          <w:rFonts w:ascii="Arial" w:hAnsi="Arial" w:cs="Arial"/>
          <w:sz w:val="20"/>
          <w:szCs w:val="20"/>
          <w:lang w:val="en-GB"/>
        </w:rPr>
        <w:t>alignment and PhyML for phylogeny) to reconstruct a robust phylogenetic tree from a set of</w:t>
      </w:r>
      <w:r>
        <w:rPr>
          <w:rFonts w:ascii="Arial" w:hAnsi="Arial" w:cs="Arial"/>
          <w:sz w:val="20"/>
          <w:szCs w:val="20"/>
          <w:lang w:val="en-GB"/>
        </w:rPr>
        <w:t xml:space="preserve"> </w:t>
      </w:r>
      <w:r w:rsidRPr="00480292">
        <w:rPr>
          <w:rFonts w:ascii="Arial" w:hAnsi="Arial" w:cs="Arial"/>
          <w:sz w:val="20"/>
          <w:szCs w:val="20"/>
          <w:lang w:val="en-GB"/>
        </w:rPr>
        <w:t>sequences." It also includes the use of Gblocks to eliminate poorly aligned positions and divergent</w:t>
      </w:r>
      <w:r>
        <w:rPr>
          <w:rFonts w:ascii="Arial" w:hAnsi="Arial" w:cs="Arial"/>
          <w:sz w:val="20"/>
          <w:szCs w:val="20"/>
          <w:lang w:val="en-GB"/>
        </w:rPr>
        <w:t xml:space="preserve"> </w:t>
      </w:r>
      <w:r w:rsidRPr="00480292">
        <w:rPr>
          <w:rFonts w:ascii="Arial" w:hAnsi="Arial" w:cs="Arial"/>
          <w:sz w:val="20"/>
          <w:szCs w:val="20"/>
          <w:lang w:val="en-GB"/>
        </w:rPr>
        <w:t>regions. "The usual bootstrapping procedure is replaced by a new confidence index that is much</w:t>
      </w:r>
      <w:r>
        <w:rPr>
          <w:rFonts w:ascii="Arial" w:hAnsi="Arial" w:cs="Arial"/>
          <w:sz w:val="20"/>
          <w:szCs w:val="20"/>
          <w:lang w:val="en-GB"/>
        </w:rPr>
        <w:t xml:space="preserve"> </w:t>
      </w:r>
      <w:r w:rsidRPr="00480292">
        <w:rPr>
          <w:rFonts w:ascii="Arial" w:hAnsi="Arial" w:cs="Arial"/>
          <w:sz w:val="20"/>
          <w:szCs w:val="20"/>
          <w:lang w:val="en-GB"/>
        </w:rPr>
        <w:t>faster to compute. See: Anisimova M., Gascuel O. Approximate likelihood ratio test for branches:</w:t>
      </w:r>
      <w:r>
        <w:rPr>
          <w:rFonts w:ascii="Arial" w:hAnsi="Arial" w:cs="Arial"/>
          <w:sz w:val="20"/>
          <w:szCs w:val="20"/>
          <w:lang w:val="en-GB"/>
        </w:rPr>
        <w:t xml:space="preserve"> </w:t>
      </w:r>
      <w:r w:rsidRPr="00480292">
        <w:rPr>
          <w:rFonts w:ascii="Arial" w:hAnsi="Arial" w:cs="Arial"/>
          <w:sz w:val="20"/>
          <w:szCs w:val="20"/>
          <w:lang w:val="en-GB"/>
        </w:rPr>
        <w:t xml:space="preserve">A fast, accurate and powerful alternative </w:t>
      </w:r>
      <w:r>
        <w:rPr>
          <w:rFonts w:ascii="Arial" w:hAnsi="Arial" w:cs="Arial"/>
          <w:sz w:val="20"/>
          <w:szCs w:val="20"/>
          <w:lang w:val="en-GB"/>
        </w:rPr>
        <w:t xml:space="preserve">[9] </w:t>
      </w:r>
      <w:r w:rsidRPr="00480292">
        <w:rPr>
          <w:rFonts w:ascii="Arial" w:hAnsi="Arial" w:cs="Arial"/>
          <w:sz w:val="20"/>
          <w:szCs w:val="20"/>
          <w:lang w:val="en-GB"/>
        </w:rPr>
        <w:t>for details."</w:t>
      </w:r>
    </w:p>
    <w:p w14:paraId="1E71C1D2" w14:textId="7B24E108" w:rsidR="005533D4" w:rsidRDefault="005533D4" w:rsidP="005533D4">
      <w:pPr>
        <w:rPr>
          <w:rFonts w:ascii="Arial" w:hAnsi="Arial" w:cs="Arial"/>
          <w:sz w:val="20"/>
          <w:szCs w:val="20"/>
          <w:lang w:val="en-GB"/>
        </w:rPr>
      </w:pPr>
    </w:p>
    <w:p w14:paraId="6278EC18" w14:textId="5AB9B3F1" w:rsidR="005533D4" w:rsidRPr="00E11B40" w:rsidRDefault="005533D4" w:rsidP="005533D4">
      <w:pPr>
        <w:pStyle w:val="ListParagraph"/>
        <w:ind w:left="1080"/>
        <w:rPr>
          <w:rFonts w:ascii="Arial" w:hAnsi="Arial" w:cs="Arial"/>
          <w:b/>
          <w:sz w:val="20"/>
          <w:szCs w:val="20"/>
          <w:lang w:val="en-GB"/>
        </w:rPr>
      </w:pPr>
      <w:r>
        <w:rPr>
          <w:rFonts w:ascii="Arial" w:hAnsi="Arial" w:cs="Arial"/>
          <w:b/>
          <w:sz w:val="20"/>
          <w:szCs w:val="20"/>
          <w:lang w:val="en-GB"/>
        </w:rPr>
        <w:t>TerL protein</w:t>
      </w:r>
    </w:p>
    <w:p w14:paraId="540646C2" w14:textId="6047A12F" w:rsidR="005533D4" w:rsidRDefault="005533D4" w:rsidP="005533D4">
      <w:pPr>
        <w:rPr>
          <w:rFonts w:ascii="Arial" w:hAnsi="Arial" w:cs="Arial"/>
          <w:sz w:val="20"/>
          <w:szCs w:val="20"/>
          <w:lang w:val="en-GB"/>
        </w:rPr>
      </w:pPr>
    </w:p>
    <w:p w14:paraId="0FD56BDA" w14:textId="36FF7578" w:rsidR="005533D4" w:rsidRDefault="005533D4" w:rsidP="005533D4">
      <w:pPr>
        <w:pStyle w:val="BodyTextIndent"/>
        <w:ind w:left="0" w:firstLine="0"/>
        <w:rPr>
          <w:rFonts w:ascii="Times New Roman" w:hAnsi="Times New Roman"/>
          <w:b/>
          <w:color w:val="000000"/>
          <w:sz w:val="22"/>
          <w:szCs w:val="22"/>
        </w:rPr>
      </w:pPr>
      <w:r>
        <w:rPr>
          <w:noProof/>
          <w:lang w:eastAsia="en-US"/>
        </w:rPr>
        <mc:AlternateContent>
          <mc:Choice Requires="wps">
            <w:drawing>
              <wp:anchor distT="0" distB="0" distL="114300" distR="114300" simplePos="0" relativeHeight="251659264" behindDoc="0" locked="0" layoutInCell="1" allowOverlap="1" wp14:anchorId="3B23A50F" wp14:editId="1FA94E44">
                <wp:simplePos x="0" y="0"/>
                <wp:positionH relativeFrom="column">
                  <wp:posOffset>1504950</wp:posOffset>
                </wp:positionH>
                <wp:positionV relativeFrom="paragraph">
                  <wp:posOffset>161290</wp:posOffset>
                </wp:positionV>
                <wp:extent cx="3533775" cy="292100"/>
                <wp:effectExtent l="19050" t="19050" r="28575" b="12700"/>
                <wp:wrapNone/>
                <wp:docPr id="24" name="Rectangle 24"/>
                <wp:cNvGraphicFramePr/>
                <a:graphic xmlns:a="http://schemas.openxmlformats.org/drawingml/2006/main">
                  <a:graphicData uri="http://schemas.microsoft.com/office/word/2010/wordprocessingShape">
                    <wps:wsp>
                      <wps:cNvSpPr/>
                      <wps:spPr>
                        <a:xfrm>
                          <a:off x="0" y="0"/>
                          <a:ext cx="3533775" cy="29210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C90A97" id="Rectangle 24" o:spid="_x0000_s1026" style="position:absolute;margin-left:118.5pt;margin-top:12.7pt;width:278.25pt;height: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" filled="f" strokecolor="red" strokeweight="2.25pt"/>
            </w:pict>
          </mc:Fallback>
        </mc:AlternateContent>
      </w:r>
    </w:p>
    <w:p w14:paraId="099748D7" w14:textId="17364333" w:rsidR="005533D4" w:rsidRDefault="005533D4" w:rsidP="005533D4">
      <w:pPr>
        <w:pStyle w:val="BodyTextIndent"/>
        <w:ind w:left="0" w:firstLine="0"/>
        <w:rPr>
          <w:rFonts w:ascii="Times New Roman" w:hAnsi="Times New Roman"/>
          <w:b/>
          <w:color w:val="000000"/>
          <w:sz w:val="22"/>
          <w:szCs w:val="22"/>
        </w:rPr>
      </w:pPr>
      <w:r>
        <w:rPr>
          <w:noProof/>
        </w:rPr>
        <w:drawing>
          <wp:inline distT="0" distB="0" distL="0" distR="0" wp14:anchorId="076FCBBF" wp14:editId="24CF29FE">
            <wp:extent cx="6007735" cy="2365828"/>
            <wp:effectExtent l="0" t="0" r="0" b="0"/>
            <wp:docPr id="27" name="Picture 27" descr="result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 tre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07735" cy="2365828"/>
                    </a:xfrm>
                    <a:prstGeom prst="rect">
                      <a:avLst/>
                    </a:prstGeom>
                    <a:noFill/>
                    <a:ln>
                      <a:noFill/>
                    </a:ln>
                  </pic:spPr>
                </pic:pic>
              </a:graphicData>
            </a:graphic>
          </wp:inline>
        </w:drawing>
      </w:r>
    </w:p>
    <w:p w14:paraId="0BD20DE4" w14:textId="77777777" w:rsidR="005533D4" w:rsidRDefault="005533D4" w:rsidP="005533D4">
      <w:pPr>
        <w:pStyle w:val="BodyTextIndent"/>
        <w:ind w:left="0" w:firstLine="0"/>
        <w:rPr>
          <w:rFonts w:ascii="Times New Roman" w:hAnsi="Times New Roman"/>
          <w:b/>
          <w:color w:val="000000"/>
          <w:sz w:val="22"/>
          <w:szCs w:val="22"/>
        </w:rPr>
      </w:pPr>
    </w:p>
    <w:p w14:paraId="146B96A2" w14:textId="77777777" w:rsidR="005533D4" w:rsidRDefault="005533D4" w:rsidP="005533D4">
      <w:pPr>
        <w:pStyle w:val="BodyTextIndent"/>
        <w:ind w:left="0" w:firstLine="0"/>
        <w:rPr>
          <w:rFonts w:ascii="Times New Roman" w:hAnsi="Times New Roman"/>
          <w:b/>
          <w:color w:val="000000"/>
          <w:sz w:val="22"/>
          <w:szCs w:val="22"/>
        </w:rPr>
      </w:pPr>
    </w:p>
    <w:p w14:paraId="6D8C21E0" w14:textId="77777777" w:rsidR="00931A46" w:rsidRDefault="00931A46" w:rsidP="00931A46">
      <w:pPr>
        <w:pStyle w:val="BodyTextIndent"/>
        <w:ind w:left="0" w:firstLine="0"/>
        <w:rPr>
          <w:rFonts w:ascii="Times New Roman" w:hAnsi="Times New Roman"/>
          <w:b/>
          <w:color w:val="000000"/>
          <w:sz w:val="22"/>
          <w:szCs w:val="22"/>
        </w:rPr>
      </w:pPr>
    </w:p>
    <w:p w14:paraId="33FC70C2" w14:textId="77777777" w:rsidR="00931A46" w:rsidRDefault="00931A46" w:rsidP="00931A46">
      <w:pPr>
        <w:pStyle w:val="BodyTextIndent"/>
        <w:ind w:left="0" w:firstLine="0"/>
        <w:rPr>
          <w:rFonts w:ascii="Times New Roman" w:hAnsi="Times New Roman"/>
          <w:b/>
          <w:color w:val="000000"/>
          <w:sz w:val="22"/>
          <w:szCs w:val="22"/>
        </w:rPr>
      </w:pPr>
    </w:p>
    <w:p w14:paraId="767E88FB" w14:textId="77777777" w:rsidR="00931A46" w:rsidRDefault="00931A46" w:rsidP="00931A46">
      <w:pPr>
        <w:pStyle w:val="BodyTextIndent"/>
        <w:ind w:left="0" w:firstLine="0"/>
        <w:rPr>
          <w:rFonts w:ascii="Times New Roman" w:hAnsi="Times New Roman"/>
          <w:b/>
          <w:color w:val="000000"/>
          <w:sz w:val="22"/>
          <w:szCs w:val="22"/>
        </w:rPr>
      </w:pPr>
    </w:p>
    <w:p w14:paraId="26A3554A" w14:textId="77777777" w:rsidR="009D6741" w:rsidRDefault="009D6741" w:rsidP="009D6741">
      <w:pPr>
        <w:pStyle w:val="BodyTextIndent"/>
        <w:ind w:left="0" w:firstLine="0"/>
        <w:rPr>
          <w:rFonts w:ascii="Times New Roman" w:hAnsi="Times New Roman"/>
          <w:b/>
          <w:color w:val="000000"/>
          <w:sz w:val="22"/>
          <w:szCs w:val="22"/>
        </w:rPr>
      </w:pPr>
    </w:p>
    <w:bookmarkEnd w:id="5"/>
    <w:p w14:paraId="0A5ABD32" w14:textId="77777777" w:rsidR="00C17C42" w:rsidRDefault="00C17C42" w:rsidP="004C286B">
      <w:pPr>
        <w:pStyle w:val="BodyTextIndent"/>
        <w:ind w:left="0" w:firstLine="0"/>
        <w:rPr>
          <w:rFonts w:ascii="Times New Roman" w:hAnsi="Times New Roman"/>
          <w:b/>
          <w:color w:val="000000"/>
          <w:sz w:val="22"/>
          <w:szCs w:val="22"/>
        </w:rPr>
      </w:pPr>
    </w:p>
    <w:sectPr w:rsidR="00C17C42" w:rsidSect="00991A82">
      <w:headerReference w:type="default" r:id="rId36"/>
      <w:footerReference w:type="default" r:id="rId37"/>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28D2F" w14:textId="77777777" w:rsidR="003408AE" w:rsidRDefault="003408AE">
      <w:pPr>
        <w:pStyle w:val="Header"/>
        <w:pPrChange w:id="2" w:author=" King" w:date="2007-11-09T06:47:00Z">
          <w:pPr/>
        </w:pPrChange>
      </w:pPr>
      <w:r>
        <w:separator/>
      </w:r>
    </w:p>
  </w:endnote>
  <w:endnote w:type="continuationSeparator" w:id="0">
    <w:p w14:paraId="523F54DC" w14:textId="77777777" w:rsidR="003408AE" w:rsidRDefault="003408AE">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0E4B5" w14:textId="77777777" w:rsidR="00031E67" w:rsidRPr="002E52B9" w:rsidRDefault="00031E67"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Pr>
        <w:rFonts w:ascii="Arial" w:hAnsi="Arial" w:cs="Arial"/>
        <w:noProof/>
        <w:color w:val="808080"/>
        <w:sz w:val="20"/>
      </w:rPr>
      <w:t>8</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Pr>
        <w:rFonts w:ascii="Arial" w:hAnsi="Arial" w:cs="Arial"/>
        <w:noProof/>
        <w:color w:val="808080"/>
        <w:sz w:val="20"/>
      </w:rPr>
      <w:t>9</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ECDEE" w14:textId="77777777" w:rsidR="003408AE" w:rsidRDefault="003408AE">
      <w:pPr>
        <w:pStyle w:val="Header"/>
        <w:pPrChange w:id="0" w:author=" King" w:date="2007-11-09T06:47:00Z">
          <w:pPr/>
        </w:pPrChange>
      </w:pPr>
      <w:r>
        <w:separator/>
      </w:r>
    </w:p>
  </w:footnote>
  <w:footnote w:type="continuationSeparator" w:id="0">
    <w:p w14:paraId="6E3D7333" w14:textId="77777777" w:rsidR="003408AE" w:rsidRDefault="003408AE">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EFDDA" w14:textId="26F9EAC1" w:rsidR="00031E67" w:rsidRPr="00CD4725" w:rsidRDefault="00031E67"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B18A7"/>
    <w:multiLevelType w:val="hybridMultilevel"/>
    <w:tmpl w:val="75EA2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4" w15:restartNumberingAfterBreak="0">
    <w:nsid w:val="12BE2965"/>
    <w:multiLevelType w:val="hybridMultilevel"/>
    <w:tmpl w:val="09A2E5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26F377F6"/>
    <w:multiLevelType w:val="hybridMultilevel"/>
    <w:tmpl w:val="B3D803F0"/>
    <w:lvl w:ilvl="0" w:tplc="B3AEA6A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2BE36A7E"/>
    <w:multiLevelType w:val="hybridMultilevel"/>
    <w:tmpl w:val="D76E4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8"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BC1CC1"/>
    <w:multiLevelType w:val="hybridMultilevel"/>
    <w:tmpl w:val="CEA4D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075A6"/>
    <w:multiLevelType w:val="hybridMultilevel"/>
    <w:tmpl w:val="954AC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4"/>
  </w:num>
  <w:num w:numId="3">
    <w:abstractNumId w:val="13"/>
  </w:num>
  <w:num w:numId="4">
    <w:abstractNumId w:val="10"/>
  </w:num>
  <w:num w:numId="5">
    <w:abstractNumId w:val="25"/>
  </w:num>
  <w:num w:numId="6">
    <w:abstractNumId w:val="11"/>
  </w:num>
  <w:num w:numId="7">
    <w:abstractNumId w:val="16"/>
  </w:num>
  <w:num w:numId="8">
    <w:abstractNumId w:val="18"/>
  </w:num>
  <w:num w:numId="9">
    <w:abstractNumId w:val="2"/>
  </w:num>
  <w:num w:numId="10">
    <w:abstractNumId w:val="14"/>
  </w:num>
  <w:num w:numId="11">
    <w:abstractNumId w:val="20"/>
  </w:num>
  <w:num w:numId="12">
    <w:abstractNumId w:val="26"/>
  </w:num>
  <w:num w:numId="13">
    <w:abstractNumId w:val="21"/>
  </w:num>
  <w:num w:numId="14">
    <w:abstractNumId w:val="27"/>
  </w:num>
  <w:num w:numId="15">
    <w:abstractNumId w:val="28"/>
  </w:num>
  <w:num w:numId="16">
    <w:abstractNumId w:val="6"/>
  </w:num>
  <w:num w:numId="17">
    <w:abstractNumId w:val="19"/>
  </w:num>
  <w:num w:numId="18">
    <w:abstractNumId w:val="15"/>
  </w:num>
  <w:num w:numId="19">
    <w:abstractNumId w:val="5"/>
  </w:num>
  <w:num w:numId="20">
    <w:abstractNumId w:val="29"/>
  </w:num>
  <w:num w:numId="21">
    <w:abstractNumId w:val="3"/>
  </w:num>
  <w:num w:numId="22">
    <w:abstractNumId w:val="7"/>
  </w:num>
  <w:num w:numId="23">
    <w:abstractNumId w:val="17"/>
  </w:num>
  <w:num w:numId="24">
    <w:abstractNumId w:val="12"/>
  </w:num>
  <w:num w:numId="25">
    <w:abstractNumId w:val="9"/>
  </w:num>
  <w:num w:numId="26">
    <w:abstractNumId w:val="4"/>
  </w:num>
  <w:num w:numId="27">
    <w:abstractNumId w:val="22"/>
  </w:num>
  <w:num w:numId="28">
    <w:abstractNumId w:val="23"/>
  </w:num>
  <w:num w:numId="29">
    <w:abstractNumId w:val="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07DCE"/>
    <w:rsid w:val="00016519"/>
    <w:rsid w:val="00017BA6"/>
    <w:rsid w:val="00024051"/>
    <w:rsid w:val="000315E5"/>
    <w:rsid w:val="00031E67"/>
    <w:rsid w:val="00034DE5"/>
    <w:rsid w:val="000360CB"/>
    <w:rsid w:val="000420CB"/>
    <w:rsid w:val="0004304B"/>
    <w:rsid w:val="000437A5"/>
    <w:rsid w:val="0004526E"/>
    <w:rsid w:val="0004583A"/>
    <w:rsid w:val="000470FB"/>
    <w:rsid w:val="000623C5"/>
    <w:rsid w:val="000716C0"/>
    <w:rsid w:val="00072CC5"/>
    <w:rsid w:val="00075766"/>
    <w:rsid w:val="000759E9"/>
    <w:rsid w:val="00076DFD"/>
    <w:rsid w:val="00076F6B"/>
    <w:rsid w:val="00081A8C"/>
    <w:rsid w:val="00093DD3"/>
    <w:rsid w:val="000A6DE3"/>
    <w:rsid w:val="000A7E3F"/>
    <w:rsid w:val="000A7F1C"/>
    <w:rsid w:val="000B3132"/>
    <w:rsid w:val="000B7774"/>
    <w:rsid w:val="000C0126"/>
    <w:rsid w:val="000C32A9"/>
    <w:rsid w:val="000D2F03"/>
    <w:rsid w:val="000D34A4"/>
    <w:rsid w:val="000D49BD"/>
    <w:rsid w:val="000D58A0"/>
    <w:rsid w:val="000F2CDD"/>
    <w:rsid w:val="000F5890"/>
    <w:rsid w:val="000F5A87"/>
    <w:rsid w:val="00100092"/>
    <w:rsid w:val="00104A4B"/>
    <w:rsid w:val="0010595F"/>
    <w:rsid w:val="00114BD4"/>
    <w:rsid w:val="0012008F"/>
    <w:rsid w:val="00122D6E"/>
    <w:rsid w:val="00123976"/>
    <w:rsid w:val="00126C58"/>
    <w:rsid w:val="00127845"/>
    <w:rsid w:val="0012796D"/>
    <w:rsid w:val="00146F44"/>
    <w:rsid w:val="0015236B"/>
    <w:rsid w:val="00153009"/>
    <w:rsid w:val="001551A8"/>
    <w:rsid w:val="001578A6"/>
    <w:rsid w:val="001664DF"/>
    <w:rsid w:val="0017007D"/>
    <w:rsid w:val="0017329D"/>
    <w:rsid w:val="00173304"/>
    <w:rsid w:val="00173983"/>
    <w:rsid w:val="0017739A"/>
    <w:rsid w:val="0018108F"/>
    <w:rsid w:val="001811B7"/>
    <w:rsid w:val="001819F9"/>
    <w:rsid w:val="00185699"/>
    <w:rsid w:val="001919C1"/>
    <w:rsid w:val="00191C02"/>
    <w:rsid w:val="001946B2"/>
    <w:rsid w:val="001C446B"/>
    <w:rsid w:val="001C5EE1"/>
    <w:rsid w:val="001C69F0"/>
    <w:rsid w:val="001D202D"/>
    <w:rsid w:val="001D4BF7"/>
    <w:rsid w:val="001E59C1"/>
    <w:rsid w:val="001E7FD5"/>
    <w:rsid w:val="001F4031"/>
    <w:rsid w:val="00202BB3"/>
    <w:rsid w:val="00207B65"/>
    <w:rsid w:val="00210B49"/>
    <w:rsid w:val="00212269"/>
    <w:rsid w:val="002129A8"/>
    <w:rsid w:val="0022566F"/>
    <w:rsid w:val="002315B2"/>
    <w:rsid w:val="002323AB"/>
    <w:rsid w:val="002361B7"/>
    <w:rsid w:val="00236673"/>
    <w:rsid w:val="0024445D"/>
    <w:rsid w:val="002452AF"/>
    <w:rsid w:val="00251231"/>
    <w:rsid w:val="00252570"/>
    <w:rsid w:val="002539A7"/>
    <w:rsid w:val="00260377"/>
    <w:rsid w:val="00265E5A"/>
    <w:rsid w:val="002732D1"/>
    <w:rsid w:val="00275425"/>
    <w:rsid w:val="002777A3"/>
    <w:rsid w:val="0028367A"/>
    <w:rsid w:val="00283FE0"/>
    <w:rsid w:val="0028627E"/>
    <w:rsid w:val="002862B6"/>
    <w:rsid w:val="00291213"/>
    <w:rsid w:val="002930D6"/>
    <w:rsid w:val="00295698"/>
    <w:rsid w:val="002978A6"/>
    <w:rsid w:val="002A23EF"/>
    <w:rsid w:val="002A4018"/>
    <w:rsid w:val="002A70C2"/>
    <w:rsid w:val="002A7D6D"/>
    <w:rsid w:val="002B75AB"/>
    <w:rsid w:val="002C06D2"/>
    <w:rsid w:val="002C335A"/>
    <w:rsid w:val="002C636C"/>
    <w:rsid w:val="002D368B"/>
    <w:rsid w:val="002E124E"/>
    <w:rsid w:val="002E28C1"/>
    <w:rsid w:val="002E36D5"/>
    <w:rsid w:val="002E5A67"/>
    <w:rsid w:val="002E5D37"/>
    <w:rsid w:val="002F7A77"/>
    <w:rsid w:val="00300B0A"/>
    <w:rsid w:val="003030FF"/>
    <w:rsid w:val="00304104"/>
    <w:rsid w:val="00306A5E"/>
    <w:rsid w:val="00314BA0"/>
    <w:rsid w:val="00315757"/>
    <w:rsid w:val="00315AEE"/>
    <w:rsid w:val="003253D8"/>
    <w:rsid w:val="003352C4"/>
    <w:rsid w:val="003353B3"/>
    <w:rsid w:val="003408AE"/>
    <w:rsid w:val="00342A81"/>
    <w:rsid w:val="00342D4D"/>
    <w:rsid w:val="003433D8"/>
    <w:rsid w:val="0034563C"/>
    <w:rsid w:val="00346B67"/>
    <w:rsid w:val="003538F3"/>
    <w:rsid w:val="003563FA"/>
    <w:rsid w:val="00356D70"/>
    <w:rsid w:val="003623D9"/>
    <w:rsid w:val="00364F36"/>
    <w:rsid w:val="003676E2"/>
    <w:rsid w:val="00377720"/>
    <w:rsid w:val="00377A06"/>
    <w:rsid w:val="00381338"/>
    <w:rsid w:val="00391093"/>
    <w:rsid w:val="00391FB5"/>
    <w:rsid w:val="003977C6"/>
    <w:rsid w:val="003A0BE4"/>
    <w:rsid w:val="003A48CF"/>
    <w:rsid w:val="003A4E70"/>
    <w:rsid w:val="003A6C76"/>
    <w:rsid w:val="003A7A46"/>
    <w:rsid w:val="003B1954"/>
    <w:rsid w:val="003B7125"/>
    <w:rsid w:val="003C072E"/>
    <w:rsid w:val="003C4611"/>
    <w:rsid w:val="003D08E5"/>
    <w:rsid w:val="003E02C3"/>
    <w:rsid w:val="003E0BBC"/>
    <w:rsid w:val="003E3AB2"/>
    <w:rsid w:val="003E7EEC"/>
    <w:rsid w:val="003F0180"/>
    <w:rsid w:val="003F66F8"/>
    <w:rsid w:val="00400C3B"/>
    <w:rsid w:val="00401D20"/>
    <w:rsid w:val="00402B0B"/>
    <w:rsid w:val="00404ECA"/>
    <w:rsid w:val="00405432"/>
    <w:rsid w:val="00413670"/>
    <w:rsid w:val="004152C9"/>
    <w:rsid w:val="00422FF0"/>
    <w:rsid w:val="004336DB"/>
    <w:rsid w:val="004435EC"/>
    <w:rsid w:val="00444E1E"/>
    <w:rsid w:val="00447321"/>
    <w:rsid w:val="0044774D"/>
    <w:rsid w:val="004502DB"/>
    <w:rsid w:val="00454744"/>
    <w:rsid w:val="004604C6"/>
    <w:rsid w:val="004710EC"/>
    <w:rsid w:val="0047500D"/>
    <w:rsid w:val="00477748"/>
    <w:rsid w:val="00480292"/>
    <w:rsid w:val="004863FC"/>
    <w:rsid w:val="004937AC"/>
    <w:rsid w:val="00494623"/>
    <w:rsid w:val="00496620"/>
    <w:rsid w:val="00496A63"/>
    <w:rsid w:val="004A350D"/>
    <w:rsid w:val="004A3DAC"/>
    <w:rsid w:val="004A6F2D"/>
    <w:rsid w:val="004B0C50"/>
    <w:rsid w:val="004B2319"/>
    <w:rsid w:val="004B5D02"/>
    <w:rsid w:val="004B7F1D"/>
    <w:rsid w:val="004C08BB"/>
    <w:rsid w:val="004C286B"/>
    <w:rsid w:val="004C30A2"/>
    <w:rsid w:val="004C6F05"/>
    <w:rsid w:val="004C7BA9"/>
    <w:rsid w:val="004D0974"/>
    <w:rsid w:val="004D1DAD"/>
    <w:rsid w:val="004D21E1"/>
    <w:rsid w:val="004D236F"/>
    <w:rsid w:val="004D5AE7"/>
    <w:rsid w:val="004D6A78"/>
    <w:rsid w:val="004D748F"/>
    <w:rsid w:val="004E290B"/>
    <w:rsid w:val="004F23EA"/>
    <w:rsid w:val="004F2BAE"/>
    <w:rsid w:val="004F771E"/>
    <w:rsid w:val="0050228B"/>
    <w:rsid w:val="00503E8B"/>
    <w:rsid w:val="00505D9F"/>
    <w:rsid w:val="0050662A"/>
    <w:rsid w:val="00511877"/>
    <w:rsid w:val="00513986"/>
    <w:rsid w:val="00516D9F"/>
    <w:rsid w:val="005201AD"/>
    <w:rsid w:val="00521073"/>
    <w:rsid w:val="00522E71"/>
    <w:rsid w:val="00525C72"/>
    <w:rsid w:val="0052713D"/>
    <w:rsid w:val="00530EFE"/>
    <w:rsid w:val="00534EED"/>
    <w:rsid w:val="005368BD"/>
    <w:rsid w:val="00551031"/>
    <w:rsid w:val="005533D4"/>
    <w:rsid w:val="005557FC"/>
    <w:rsid w:val="00560A4B"/>
    <w:rsid w:val="00572D74"/>
    <w:rsid w:val="00581ED1"/>
    <w:rsid w:val="00590D25"/>
    <w:rsid w:val="005929A4"/>
    <w:rsid w:val="00594893"/>
    <w:rsid w:val="0059515D"/>
    <w:rsid w:val="005953F1"/>
    <w:rsid w:val="005B600C"/>
    <w:rsid w:val="005D0ACB"/>
    <w:rsid w:val="005D0BFD"/>
    <w:rsid w:val="005D19C9"/>
    <w:rsid w:val="005D7EC4"/>
    <w:rsid w:val="005D7F24"/>
    <w:rsid w:val="005E686F"/>
    <w:rsid w:val="005F2133"/>
    <w:rsid w:val="005F4309"/>
    <w:rsid w:val="005F53C1"/>
    <w:rsid w:val="00603CFD"/>
    <w:rsid w:val="006071CA"/>
    <w:rsid w:val="00607E67"/>
    <w:rsid w:val="00612F37"/>
    <w:rsid w:val="006135CD"/>
    <w:rsid w:val="00614C18"/>
    <w:rsid w:val="0061592E"/>
    <w:rsid w:val="00616487"/>
    <w:rsid w:val="00617B84"/>
    <w:rsid w:val="00623171"/>
    <w:rsid w:val="00623274"/>
    <w:rsid w:val="00624B05"/>
    <w:rsid w:val="0063054A"/>
    <w:rsid w:val="00633947"/>
    <w:rsid w:val="00635404"/>
    <w:rsid w:val="00636B14"/>
    <w:rsid w:val="00637004"/>
    <w:rsid w:val="00637223"/>
    <w:rsid w:val="00640CF1"/>
    <w:rsid w:val="0064499F"/>
    <w:rsid w:val="00650171"/>
    <w:rsid w:val="006530FD"/>
    <w:rsid w:val="00655465"/>
    <w:rsid w:val="006628AC"/>
    <w:rsid w:val="00666993"/>
    <w:rsid w:val="00685E25"/>
    <w:rsid w:val="00692BE3"/>
    <w:rsid w:val="0069409C"/>
    <w:rsid w:val="006A1735"/>
    <w:rsid w:val="006A472A"/>
    <w:rsid w:val="006B2EE7"/>
    <w:rsid w:val="006C4A0C"/>
    <w:rsid w:val="006D1B4E"/>
    <w:rsid w:val="006D59EF"/>
    <w:rsid w:val="006E0B7B"/>
    <w:rsid w:val="006F1ADE"/>
    <w:rsid w:val="006F44A4"/>
    <w:rsid w:val="00700348"/>
    <w:rsid w:val="007016DD"/>
    <w:rsid w:val="00702CCD"/>
    <w:rsid w:val="00704198"/>
    <w:rsid w:val="00711440"/>
    <w:rsid w:val="007135C0"/>
    <w:rsid w:val="00715B64"/>
    <w:rsid w:val="00716792"/>
    <w:rsid w:val="00716FB1"/>
    <w:rsid w:val="00717501"/>
    <w:rsid w:val="00720D17"/>
    <w:rsid w:val="00724281"/>
    <w:rsid w:val="00724490"/>
    <w:rsid w:val="00736332"/>
    <w:rsid w:val="00736F49"/>
    <w:rsid w:val="0073793D"/>
    <w:rsid w:val="00746025"/>
    <w:rsid w:val="00751194"/>
    <w:rsid w:val="00752CA8"/>
    <w:rsid w:val="00752D7B"/>
    <w:rsid w:val="007602A2"/>
    <w:rsid w:val="007634F3"/>
    <w:rsid w:val="0076759D"/>
    <w:rsid w:val="0077022A"/>
    <w:rsid w:val="00774CB4"/>
    <w:rsid w:val="00775307"/>
    <w:rsid w:val="007772C2"/>
    <w:rsid w:val="00783641"/>
    <w:rsid w:val="007878DB"/>
    <w:rsid w:val="00792B22"/>
    <w:rsid w:val="0079318D"/>
    <w:rsid w:val="007957B0"/>
    <w:rsid w:val="007A185B"/>
    <w:rsid w:val="007A20A1"/>
    <w:rsid w:val="007A5735"/>
    <w:rsid w:val="007C1657"/>
    <w:rsid w:val="007C5F07"/>
    <w:rsid w:val="007C6467"/>
    <w:rsid w:val="007C793A"/>
    <w:rsid w:val="007C7E0E"/>
    <w:rsid w:val="007D246C"/>
    <w:rsid w:val="007D4C57"/>
    <w:rsid w:val="007D6DB6"/>
    <w:rsid w:val="007E027B"/>
    <w:rsid w:val="007E6C07"/>
    <w:rsid w:val="007F35B9"/>
    <w:rsid w:val="007F5109"/>
    <w:rsid w:val="0080060B"/>
    <w:rsid w:val="00800BFD"/>
    <w:rsid w:val="00801148"/>
    <w:rsid w:val="00802D02"/>
    <w:rsid w:val="008060A8"/>
    <w:rsid w:val="008071B6"/>
    <w:rsid w:val="00807BEE"/>
    <w:rsid w:val="00810768"/>
    <w:rsid w:val="008112AF"/>
    <w:rsid w:val="00820E4D"/>
    <w:rsid w:val="00822549"/>
    <w:rsid w:val="008277F3"/>
    <w:rsid w:val="00830785"/>
    <w:rsid w:val="00833F97"/>
    <w:rsid w:val="00835B67"/>
    <w:rsid w:val="008418CD"/>
    <w:rsid w:val="008442CB"/>
    <w:rsid w:val="008461D7"/>
    <w:rsid w:val="008560D5"/>
    <w:rsid w:val="008563BE"/>
    <w:rsid w:val="00856D15"/>
    <w:rsid w:val="008655D6"/>
    <w:rsid w:val="00866251"/>
    <w:rsid w:val="00872088"/>
    <w:rsid w:val="008762E5"/>
    <w:rsid w:val="00884E97"/>
    <w:rsid w:val="00890FAF"/>
    <w:rsid w:val="00891C67"/>
    <w:rsid w:val="00897FDA"/>
    <w:rsid w:val="008A612E"/>
    <w:rsid w:val="008B6D5E"/>
    <w:rsid w:val="008C2CC4"/>
    <w:rsid w:val="008C5DE9"/>
    <w:rsid w:val="008C7B86"/>
    <w:rsid w:val="008D7736"/>
    <w:rsid w:val="008E10B7"/>
    <w:rsid w:val="008E2333"/>
    <w:rsid w:val="008E4904"/>
    <w:rsid w:val="008E4B54"/>
    <w:rsid w:val="008E4E0F"/>
    <w:rsid w:val="008E719B"/>
    <w:rsid w:val="008E736E"/>
    <w:rsid w:val="008E7DE0"/>
    <w:rsid w:val="008F03D2"/>
    <w:rsid w:val="008F1758"/>
    <w:rsid w:val="008F2BEE"/>
    <w:rsid w:val="008F4957"/>
    <w:rsid w:val="008F5FB1"/>
    <w:rsid w:val="008F6DE4"/>
    <w:rsid w:val="009006BB"/>
    <w:rsid w:val="009062EF"/>
    <w:rsid w:val="00926A4D"/>
    <w:rsid w:val="00930E47"/>
    <w:rsid w:val="00931A46"/>
    <w:rsid w:val="009320C8"/>
    <w:rsid w:val="00934270"/>
    <w:rsid w:val="0093560C"/>
    <w:rsid w:val="0093622B"/>
    <w:rsid w:val="00936E5D"/>
    <w:rsid w:val="009551D6"/>
    <w:rsid w:val="009564E3"/>
    <w:rsid w:val="00961B27"/>
    <w:rsid w:val="0096368E"/>
    <w:rsid w:val="00963FA9"/>
    <w:rsid w:val="00965805"/>
    <w:rsid w:val="00971DB6"/>
    <w:rsid w:val="00973680"/>
    <w:rsid w:val="009761BE"/>
    <w:rsid w:val="009845DD"/>
    <w:rsid w:val="009864D7"/>
    <w:rsid w:val="00986F6A"/>
    <w:rsid w:val="00987C77"/>
    <w:rsid w:val="009903E2"/>
    <w:rsid w:val="00990D59"/>
    <w:rsid w:val="00991A82"/>
    <w:rsid w:val="0099268F"/>
    <w:rsid w:val="0099291D"/>
    <w:rsid w:val="00995425"/>
    <w:rsid w:val="009A3DE5"/>
    <w:rsid w:val="009A52FE"/>
    <w:rsid w:val="009A600F"/>
    <w:rsid w:val="009A6C98"/>
    <w:rsid w:val="009B1712"/>
    <w:rsid w:val="009C12B3"/>
    <w:rsid w:val="009C1EBB"/>
    <w:rsid w:val="009C463B"/>
    <w:rsid w:val="009D29FA"/>
    <w:rsid w:val="009D6741"/>
    <w:rsid w:val="009D7C27"/>
    <w:rsid w:val="009E036E"/>
    <w:rsid w:val="009F32F7"/>
    <w:rsid w:val="009F5B38"/>
    <w:rsid w:val="009F5D3B"/>
    <w:rsid w:val="009F602F"/>
    <w:rsid w:val="009F7E7A"/>
    <w:rsid w:val="00A03AA4"/>
    <w:rsid w:val="00A06705"/>
    <w:rsid w:val="00A11ACF"/>
    <w:rsid w:val="00A11E3D"/>
    <w:rsid w:val="00A12C06"/>
    <w:rsid w:val="00A17210"/>
    <w:rsid w:val="00A26EB0"/>
    <w:rsid w:val="00A27567"/>
    <w:rsid w:val="00A36A4D"/>
    <w:rsid w:val="00A36B4E"/>
    <w:rsid w:val="00A37892"/>
    <w:rsid w:val="00A52629"/>
    <w:rsid w:val="00A54B55"/>
    <w:rsid w:val="00A56BC8"/>
    <w:rsid w:val="00A70CB9"/>
    <w:rsid w:val="00A724DF"/>
    <w:rsid w:val="00A726EE"/>
    <w:rsid w:val="00A77BC1"/>
    <w:rsid w:val="00A80214"/>
    <w:rsid w:val="00A8331A"/>
    <w:rsid w:val="00A84D14"/>
    <w:rsid w:val="00A91DA7"/>
    <w:rsid w:val="00A91DF9"/>
    <w:rsid w:val="00AA1E2F"/>
    <w:rsid w:val="00AA308A"/>
    <w:rsid w:val="00AA3952"/>
    <w:rsid w:val="00AA408B"/>
    <w:rsid w:val="00AA601F"/>
    <w:rsid w:val="00AB5030"/>
    <w:rsid w:val="00AC09A2"/>
    <w:rsid w:val="00AC0E72"/>
    <w:rsid w:val="00AC542A"/>
    <w:rsid w:val="00AD11F4"/>
    <w:rsid w:val="00AD3814"/>
    <w:rsid w:val="00AE2858"/>
    <w:rsid w:val="00AF63CD"/>
    <w:rsid w:val="00AF65C7"/>
    <w:rsid w:val="00B01AF2"/>
    <w:rsid w:val="00B04CD6"/>
    <w:rsid w:val="00B119E8"/>
    <w:rsid w:val="00B12A01"/>
    <w:rsid w:val="00B12D76"/>
    <w:rsid w:val="00B13EA9"/>
    <w:rsid w:val="00B1509C"/>
    <w:rsid w:val="00B216A1"/>
    <w:rsid w:val="00B217AD"/>
    <w:rsid w:val="00B2254A"/>
    <w:rsid w:val="00B26487"/>
    <w:rsid w:val="00B3178D"/>
    <w:rsid w:val="00B319C6"/>
    <w:rsid w:val="00B34F5B"/>
    <w:rsid w:val="00B34F6A"/>
    <w:rsid w:val="00B45888"/>
    <w:rsid w:val="00B45DD5"/>
    <w:rsid w:val="00B53A09"/>
    <w:rsid w:val="00B5488B"/>
    <w:rsid w:val="00B613A5"/>
    <w:rsid w:val="00B62F95"/>
    <w:rsid w:val="00B63708"/>
    <w:rsid w:val="00B803AE"/>
    <w:rsid w:val="00B82FA9"/>
    <w:rsid w:val="00B845E3"/>
    <w:rsid w:val="00B84AA0"/>
    <w:rsid w:val="00B85D62"/>
    <w:rsid w:val="00B86BE8"/>
    <w:rsid w:val="00B91D87"/>
    <w:rsid w:val="00B94453"/>
    <w:rsid w:val="00B94E8E"/>
    <w:rsid w:val="00BA3080"/>
    <w:rsid w:val="00BB7D24"/>
    <w:rsid w:val="00BC22B5"/>
    <w:rsid w:val="00BD4541"/>
    <w:rsid w:val="00BD47D7"/>
    <w:rsid w:val="00BE04F1"/>
    <w:rsid w:val="00BE06F9"/>
    <w:rsid w:val="00BE18E9"/>
    <w:rsid w:val="00BE5A43"/>
    <w:rsid w:val="00BF7AA8"/>
    <w:rsid w:val="00C0221E"/>
    <w:rsid w:val="00C03922"/>
    <w:rsid w:val="00C06EE4"/>
    <w:rsid w:val="00C12C1B"/>
    <w:rsid w:val="00C14A7B"/>
    <w:rsid w:val="00C15EC4"/>
    <w:rsid w:val="00C165C2"/>
    <w:rsid w:val="00C17C42"/>
    <w:rsid w:val="00C245DB"/>
    <w:rsid w:val="00C25CB6"/>
    <w:rsid w:val="00C2792C"/>
    <w:rsid w:val="00C3224F"/>
    <w:rsid w:val="00C370C1"/>
    <w:rsid w:val="00C419B5"/>
    <w:rsid w:val="00C44B13"/>
    <w:rsid w:val="00C44DF4"/>
    <w:rsid w:val="00C46237"/>
    <w:rsid w:val="00C46C65"/>
    <w:rsid w:val="00C53199"/>
    <w:rsid w:val="00C55862"/>
    <w:rsid w:val="00C563A7"/>
    <w:rsid w:val="00C64F92"/>
    <w:rsid w:val="00C65BBD"/>
    <w:rsid w:val="00C67A98"/>
    <w:rsid w:val="00C74B70"/>
    <w:rsid w:val="00C75039"/>
    <w:rsid w:val="00C762C9"/>
    <w:rsid w:val="00C80265"/>
    <w:rsid w:val="00C8175E"/>
    <w:rsid w:val="00C842FC"/>
    <w:rsid w:val="00C84D76"/>
    <w:rsid w:val="00C94A0B"/>
    <w:rsid w:val="00CA56E9"/>
    <w:rsid w:val="00CB16F8"/>
    <w:rsid w:val="00CB35F7"/>
    <w:rsid w:val="00CB3A13"/>
    <w:rsid w:val="00CB434C"/>
    <w:rsid w:val="00CB5820"/>
    <w:rsid w:val="00CB7C39"/>
    <w:rsid w:val="00CC3B23"/>
    <w:rsid w:val="00CD350E"/>
    <w:rsid w:val="00CD4725"/>
    <w:rsid w:val="00CD7D0F"/>
    <w:rsid w:val="00CE0DE4"/>
    <w:rsid w:val="00CE2AB3"/>
    <w:rsid w:val="00CE408B"/>
    <w:rsid w:val="00CE5ECF"/>
    <w:rsid w:val="00CF0A9B"/>
    <w:rsid w:val="00CF3890"/>
    <w:rsid w:val="00CF5090"/>
    <w:rsid w:val="00CF5168"/>
    <w:rsid w:val="00D0602A"/>
    <w:rsid w:val="00D109E6"/>
    <w:rsid w:val="00D11C26"/>
    <w:rsid w:val="00D13294"/>
    <w:rsid w:val="00D15256"/>
    <w:rsid w:val="00D157F5"/>
    <w:rsid w:val="00D15A4D"/>
    <w:rsid w:val="00D1634C"/>
    <w:rsid w:val="00D165AA"/>
    <w:rsid w:val="00D16A8B"/>
    <w:rsid w:val="00D227FA"/>
    <w:rsid w:val="00D2300C"/>
    <w:rsid w:val="00D23CE8"/>
    <w:rsid w:val="00D45CE9"/>
    <w:rsid w:val="00D4648E"/>
    <w:rsid w:val="00D6107E"/>
    <w:rsid w:val="00D62298"/>
    <w:rsid w:val="00D70DF3"/>
    <w:rsid w:val="00D741E0"/>
    <w:rsid w:val="00D871A1"/>
    <w:rsid w:val="00D87539"/>
    <w:rsid w:val="00D96AFD"/>
    <w:rsid w:val="00DA23ED"/>
    <w:rsid w:val="00DA2DAB"/>
    <w:rsid w:val="00DA5352"/>
    <w:rsid w:val="00DA5E5A"/>
    <w:rsid w:val="00DA71AC"/>
    <w:rsid w:val="00DA7AE7"/>
    <w:rsid w:val="00DB04CD"/>
    <w:rsid w:val="00DB3CB3"/>
    <w:rsid w:val="00DB4BB2"/>
    <w:rsid w:val="00DC2ACB"/>
    <w:rsid w:val="00DC6415"/>
    <w:rsid w:val="00DC7132"/>
    <w:rsid w:val="00DD00F3"/>
    <w:rsid w:val="00DD65CA"/>
    <w:rsid w:val="00DE105D"/>
    <w:rsid w:val="00DE1FCF"/>
    <w:rsid w:val="00DE21CE"/>
    <w:rsid w:val="00DE3E25"/>
    <w:rsid w:val="00DE73A3"/>
    <w:rsid w:val="00DF1896"/>
    <w:rsid w:val="00E03681"/>
    <w:rsid w:val="00E07144"/>
    <w:rsid w:val="00E11B40"/>
    <w:rsid w:val="00E11C94"/>
    <w:rsid w:val="00E11F4F"/>
    <w:rsid w:val="00E13BCF"/>
    <w:rsid w:val="00E14D62"/>
    <w:rsid w:val="00E15401"/>
    <w:rsid w:val="00E15B7B"/>
    <w:rsid w:val="00E20B6D"/>
    <w:rsid w:val="00E25B72"/>
    <w:rsid w:val="00E30A69"/>
    <w:rsid w:val="00E347C2"/>
    <w:rsid w:val="00E36F9D"/>
    <w:rsid w:val="00E3759B"/>
    <w:rsid w:val="00E4413A"/>
    <w:rsid w:val="00E47693"/>
    <w:rsid w:val="00E57A0B"/>
    <w:rsid w:val="00E60228"/>
    <w:rsid w:val="00E66C21"/>
    <w:rsid w:val="00E73F9A"/>
    <w:rsid w:val="00E85908"/>
    <w:rsid w:val="00E93512"/>
    <w:rsid w:val="00E946A5"/>
    <w:rsid w:val="00EA06D0"/>
    <w:rsid w:val="00EA1332"/>
    <w:rsid w:val="00EA31D4"/>
    <w:rsid w:val="00EA57C8"/>
    <w:rsid w:val="00EA5C82"/>
    <w:rsid w:val="00EA6CA5"/>
    <w:rsid w:val="00EB0413"/>
    <w:rsid w:val="00EB162B"/>
    <w:rsid w:val="00EB4150"/>
    <w:rsid w:val="00EB5BAF"/>
    <w:rsid w:val="00EC1014"/>
    <w:rsid w:val="00EC11F1"/>
    <w:rsid w:val="00EC4F18"/>
    <w:rsid w:val="00EF6615"/>
    <w:rsid w:val="00EF7D67"/>
    <w:rsid w:val="00F00D95"/>
    <w:rsid w:val="00F038BC"/>
    <w:rsid w:val="00F050DB"/>
    <w:rsid w:val="00F06AF1"/>
    <w:rsid w:val="00F071D8"/>
    <w:rsid w:val="00F1306D"/>
    <w:rsid w:val="00F237B1"/>
    <w:rsid w:val="00F2561B"/>
    <w:rsid w:val="00F31A99"/>
    <w:rsid w:val="00F337CC"/>
    <w:rsid w:val="00F343F2"/>
    <w:rsid w:val="00F369A4"/>
    <w:rsid w:val="00F41198"/>
    <w:rsid w:val="00F41F8B"/>
    <w:rsid w:val="00F42095"/>
    <w:rsid w:val="00F44D53"/>
    <w:rsid w:val="00F46AC4"/>
    <w:rsid w:val="00F4759E"/>
    <w:rsid w:val="00F51B71"/>
    <w:rsid w:val="00F60789"/>
    <w:rsid w:val="00F60BB5"/>
    <w:rsid w:val="00F61DEE"/>
    <w:rsid w:val="00F657DF"/>
    <w:rsid w:val="00F66DA7"/>
    <w:rsid w:val="00F72674"/>
    <w:rsid w:val="00F74991"/>
    <w:rsid w:val="00F74D87"/>
    <w:rsid w:val="00F75286"/>
    <w:rsid w:val="00F80D0D"/>
    <w:rsid w:val="00F81990"/>
    <w:rsid w:val="00F85A70"/>
    <w:rsid w:val="00F912D1"/>
    <w:rsid w:val="00F93153"/>
    <w:rsid w:val="00F95CC4"/>
    <w:rsid w:val="00FA2D02"/>
    <w:rsid w:val="00FA43E3"/>
    <w:rsid w:val="00FA4761"/>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8676DED3-579A-4D33-B18D-445F872C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86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uiPriority w:val="99"/>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07E67"/>
    <w:rPr>
      <w:color w:val="605E5C"/>
      <w:shd w:val="clear" w:color="auto" w:fill="E1DFDD"/>
    </w:rPr>
  </w:style>
  <w:style w:type="paragraph" w:styleId="HTMLPreformatted">
    <w:name w:val="HTML Preformatted"/>
    <w:basedOn w:val="Normal"/>
    <w:link w:val="HTMLPreformattedChar"/>
    <w:uiPriority w:val="99"/>
    <w:unhideWhenUsed/>
    <w:rsid w:val="00E07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CA" w:eastAsia="en-CA"/>
    </w:rPr>
  </w:style>
  <w:style w:type="character" w:customStyle="1" w:styleId="HTMLPreformattedChar">
    <w:name w:val="HTML Preformatted Char"/>
    <w:basedOn w:val="DefaultParagraphFont"/>
    <w:link w:val="HTMLPreformatted"/>
    <w:uiPriority w:val="99"/>
    <w:rsid w:val="00E07144"/>
    <w:rPr>
      <w:rFonts w:ascii="Courier New" w:hAnsi="Courier New" w:cs="Courier New"/>
      <w:lang w:val="en-CA" w:eastAsia="en-CA"/>
    </w:rPr>
  </w:style>
  <w:style w:type="paragraph" w:styleId="ListParagraph">
    <w:name w:val="List Paragraph"/>
    <w:basedOn w:val="Normal"/>
    <w:uiPriority w:val="34"/>
    <w:qFormat/>
    <w:rsid w:val="00E11B40"/>
    <w:pPr>
      <w:ind w:left="720"/>
      <w:contextualSpacing/>
    </w:pPr>
  </w:style>
  <w:style w:type="character" w:customStyle="1" w:styleId="UnresolvedMention2">
    <w:name w:val="Unresolved Mention2"/>
    <w:basedOn w:val="DefaultParagraphFont"/>
    <w:uiPriority w:val="99"/>
    <w:semiHidden/>
    <w:unhideWhenUsed/>
    <w:rsid w:val="001819F9"/>
    <w:rPr>
      <w:color w:val="605E5C"/>
      <w:shd w:val="clear" w:color="auto" w:fill="E1DFDD"/>
    </w:rPr>
  </w:style>
  <w:style w:type="character" w:styleId="UnresolvedMention">
    <w:name w:val="Unresolved Mention"/>
    <w:basedOn w:val="DefaultParagraphFont"/>
    <w:uiPriority w:val="99"/>
    <w:semiHidden/>
    <w:unhideWhenUsed/>
    <w:rsid w:val="007C6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116517">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66188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ncbi.nlm.nih.gov/nuccore/KF147891.1" TargetMode="External"/><Relationship Id="rId26" Type="http://schemas.openxmlformats.org/officeDocument/2006/relationships/hyperlink" Target="https://www.ncbi.nlm.nih.gov/nuccore/MH248138.1" TargetMode="External"/><Relationship Id="rId39" Type="http://schemas.openxmlformats.org/officeDocument/2006/relationships/theme" Target="theme/theme1.xml"/><Relationship Id="rId21" Type="http://schemas.openxmlformats.org/officeDocument/2006/relationships/hyperlink" Target="https://www.ncbi.nlm.nih.gov/nuccore/MK673511.1" TargetMode="External"/><Relationship Id="rId34" Type="http://schemas.openxmlformats.org/officeDocument/2006/relationships/hyperlink" Target="https://www.ncbi.nlm.nih.gov/nuccore/MH191395.1" TargetMode="External"/><Relationship Id="rId7" Type="http://schemas.openxmlformats.org/officeDocument/2006/relationships/endnotes" Target="endnotes.xml"/><Relationship Id="rId12" Type="http://schemas.openxmlformats.org/officeDocument/2006/relationships/hyperlink" Target="https://www.ncbi.nlm.nih.gov/nuccore/MG020111.1" TargetMode="External"/><Relationship Id="rId17" Type="http://schemas.openxmlformats.org/officeDocument/2006/relationships/hyperlink" Target="https://www.ncbi.nlm.nih.gov/nuccore/NC_022096.1" TargetMode="External"/><Relationship Id="rId25" Type="http://schemas.openxmlformats.org/officeDocument/2006/relationships/hyperlink" Target="https://www.ncbi.nlm.nih.gov/nuccore/KY448244.1" TargetMode="External"/><Relationship Id="rId33" Type="http://schemas.openxmlformats.org/officeDocument/2006/relationships/hyperlink" Target="https://www.ncbi.nlm.nih.gov/nuccore/MH059633.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4.png"/><Relationship Id="rId29" Type="http://schemas.openxmlformats.org/officeDocument/2006/relationships/hyperlink" Target="https://www.thecanadianencyclopedia.ca/en/article/sasquat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tvonline.org/subcommittees.asp" TargetMode="External"/><Relationship Id="rId24" Type="http://schemas.openxmlformats.org/officeDocument/2006/relationships/hyperlink" Target="https://www.ncbi.nlm.nih.gov/nuccore/KM366099.1" TargetMode="External"/><Relationship Id="rId32" Type="http://schemas.openxmlformats.org/officeDocument/2006/relationships/hyperlink" Target="https://www.ncbi.nlm.nih.gov/nuccore/MH460461.1"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cbi.nlm.nih.gov/nuccore/GU967410.1" TargetMode="External"/><Relationship Id="rId23" Type="http://schemas.openxmlformats.org/officeDocument/2006/relationships/hyperlink" Target="https://www.ncbi.nlm.nih.gov/nuccore/NC_031250.1" TargetMode="External"/><Relationship Id="rId28" Type="http://schemas.openxmlformats.org/officeDocument/2006/relationships/image" Target="media/image6.emf"/><Relationship Id="rId36" Type="http://schemas.openxmlformats.org/officeDocument/2006/relationships/header" Target="header1.xml"/><Relationship Id="rId10" Type="http://schemas.openxmlformats.org/officeDocument/2006/relationships/hyperlink" Target="mailto:evelien.adriaenssens@quadram.ac.uk" TargetMode="External"/><Relationship Id="rId19" Type="http://schemas.openxmlformats.org/officeDocument/2006/relationships/hyperlink" Target="http://lowelab.ucsc.edu/tRNAscan-SE/" TargetMode="External"/><Relationship Id="rId31" Type="http://schemas.openxmlformats.org/officeDocument/2006/relationships/hyperlink" Target="https://www.ncbi.nlm.nih.gov/nuccore/MH389777.1" TargetMode="External"/><Relationship Id="rId4" Type="http://schemas.openxmlformats.org/officeDocument/2006/relationships/settings" Target="settings.xml"/><Relationship Id="rId9" Type="http://schemas.openxmlformats.org/officeDocument/2006/relationships/hyperlink" Target="mailto:Phage.Canada@gmail.com" TargetMode="External"/><Relationship Id="rId14" Type="http://schemas.openxmlformats.org/officeDocument/2006/relationships/hyperlink" Target="https://www.ncbi.nlm.nih.gov/nuccore/NC_027990.1" TargetMode="External"/><Relationship Id="rId22" Type="http://schemas.openxmlformats.org/officeDocument/2006/relationships/image" Target="media/image5.png"/><Relationship Id="rId27" Type="http://schemas.openxmlformats.org/officeDocument/2006/relationships/hyperlink" Target="https://www.ncbi.nlm.nih.gov/nuccore/MH460463.1" TargetMode="External"/><Relationship Id="rId30" Type="http://schemas.openxmlformats.org/officeDocument/2006/relationships/hyperlink" Target="https://www.ncbi.nlm.nih.gov/nuccore/KY984068.1" TargetMode="External"/><Relationship Id="rId35" Type="http://schemas.openxmlformats.org/officeDocument/2006/relationships/image" Target="media/image7.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F18B0-7E7A-DB48-A2F4-B8BEF1FB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3925</Words>
  <Characters>22376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26249</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9</cp:revision>
  <cp:lastPrinted>2017-01-11T11:49:00Z</cp:lastPrinted>
  <dcterms:created xsi:type="dcterms:W3CDTF">2019-06-11T13:50:00Z</dcterms:created>
  <dcterms:modified xsi:type="dcterms:W3CDTF">2020-02-18T02:16:00Z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