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584"/>
        <w:gridCol w:w="1060"/>
        <w:gridCol w:w="1914"/>
        <w:gridCol w:w="2910"/>
        <w:gridCol w:w="128"/>
      </w:tblGrid>
      <w:tr w:rsidR="006D1B4E" w:rsidRPr="009320C8" w14:paraId="358654FC" w14:textId="77777777" w:rsidTr="00AF7C26">
        <w:trPr>
          <w:gridAfter w:val="1"/>
          <w:wAfter w:w="128" w:type="dxa"/>
        </w:trPr>
        <w:tc>
          <w:tcPr>
            <w:tcW w:w="3584"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2974" w:type="dxa"/>
            <w:gridSpan w:val="2"/>
            <w:tcBorders>
              <w:top w:val="double" w:sz="4" w:space="0" w:color="auto"/>
              <w:left w:val="single" w:sz="4" w:space="0" w:color="auto"/>
              <w:bottom w:val="single" w:sz="4" w:space="0" w:color="auto"/>
              <w:right w:val="single" w:sz="4" w:space="0" w:color="auto"/>
            </w:tcBorders>
          </w:tcPr>
          <w:p w14:paraId="5CD6A9F0" w14:textId="06B04CC9" w:rsidR="006D1B4E" w:rsidRPr="00FC0947" w:rsidRDefault="00FC0947" w:rsidP="00FC0947">
            <w:pPr>
              <w:pStyle w:val="BodyTextIndent"/>
              <w:ind w:left="0" w:firstLine="0"/>
              <w:jc w:val="center"/>
              <w:rPr>
                <w:rFonts w:ascii="Arial" w:hAnsi="Arial" w:cs="Arial"/>
                <w:b/>
                <w:bCs/>
                <w:i/>
                <w:iCs/>
                <w:sz w:val="28"/>
                <w:szCs w:val="28"/>
              </w:rPr>
            </w:pPr>
            <w:r w:rsidRPr="00FC0947">
              <w:rPr>
                <w:rFonts w:ascii="Arial" w:hAnsi="Arial" w:cs="Arial"/>
                <w:b/>
                <w:bCs/>
                <w:i/>
                <w:iCs/>
                <w:color w:val="000000" w:themeColor="text1"/>
                <w:sz w:val="28"/>
                <w:szCs w:val="28"/>
              </w:rPr>
              <w:t>2019.061B</w:t>
            </w:r>
          </w:p>
        </w:tc>
        <w:tc>
          <w:tcPr>
            <w:tcW w:w="2910"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AF7C26">
        <w:trPr>
          <w:gridAfter w:val="1"/>
          <w:wAfter w:w="128" w:type="dxa"/>
        </w:trPr>
        <w:tc>
          <w:tcPr>
            <w:tcW w:w="9468" w:type="dxa"/>
            <w:gridSpan w:val="4"/>
            <w:tcBorders>
              <w:left w:val="double" w:sz="4" w:space="0" w:color="auto"/>
              <w:right w:val="double" w:sz="4" w:space="0" w:color="auto"/>
            </w:tcBorders>
          </w:tcPr>
          <w:p w14:paraId="5C62DA7E" w14:textId="2B55A698" w:rsidR="00CF0A9B" w:rsidRPr="00585D69" w:rsidRDefault="006D1B4E" w:rsidP="0006238D">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FC0947" w:rsidRPr="00FC0947">
              <w:rPr>
                <w:rFonts w:ascii="Arial" w:hAnsi="Arial" w:cs="Arial"/>
                <w:color w:val="000000" w:themeColor="text1"/>
                <w:sz w:val="20"/>
              </w:rPr>
              <w:t>Cre</w:t>
            </w:r>
            <w:r w:rsidR="00585D69" w:rsidRPr="00FC0947">
              <w:rPr>
                <w:rFonts w:ascii="Arial" w:hAnsi="Arial" w:cs="Arial"/>
                <w:color w:val="000000" w:themeColor="text1"/>
                <w:sz w:val="20"/>
              </w:rPr>
              <w:t xml:space="preserve">ate </w:t>
            </w:r>
            <w:r w:rsidR="002F542E">
              <w:rPr>
                <w:rFonts w:ascii="Arial" w:hAnsi="Arial" w:cs="Arial"/>
                <w:color w:val="000000" w:themeColor="text1"/>
                <w:sz w:val="20"/>
              </w:rPr>
              <w:t>one</w:t>
            </w:r>
            <w:r w:rsidR="00FC0947" w:rsidRPr="00FC0947">
              <w:rPr>
                <w:rFonts w:ascii="Arial" w:hAnsi="Arial" w:cs="Arial"/>
                <w:color w:val="000000" w:themeColor="text1"/>
                <w:sz w:val="20"/>
              </w:rPr>
              <w:t xml:space="preserve"> </w:t>
            </w:r>
            <w:r w:rsidR="008A429F" w:rsidRPr="00FC0947">
              <w:rPr>
                <w:rFonts w:ascii="Arial" w:hAnsi="Arial" w:cs="Arial"/>
                <w:color w:val="000000" w:themeColor="text1"/>
                <w:sz w:val="20"/>
              </w:rPr>
              <w:t xml:space="preserve">new </w:t>
            </w:r>
            <w:r w:rsidR="00FC0947" w:rsidRPr="00FC0947">
              <w:rPr>
                <w:rFonts w:ascii="Arial" w:hAnsi="Arial" w:cs="Arial"/>
                <w:color w:val="000000" w:themeColor="text1"/>
                <w:sz w:val="20"/>
              </w:rPr>
              <w:t>order (</w:t>
            </w:r>
            <w:r w:rsidR="0006238D">
              <w:rPr>
                <w:rFonts w:ascii="Arial" w:hAnsi="Arial" w:cs="Arial"/>
                <w:i/>
                <w:iCs/>
                <w:color w:val="000000" w:themeColor="text1"/>
                <w:sz w:val="20"/>
              </w:rPr>
              <w:t>Tubulavirales</w:t>
            </w:r>
            <w:r w:rsidR="00FC0947" w:rsidRPr="00FC0947">
              <w:rPr>
                <w:rFonts w:ascii="Arial" w:hAnsi="Arial" w:cs="Arial"/>
                <w:color w:val="000000" w:themeColor="text1"/>
                <w:sz w:val="20"/>
              </w:rPr>
              <w:t>) including one new family (</w:t>
            </w:r>
            <w:r w:rsidR="00FC0947" w:rsidRPr="00FC0947">
              <w:rPr>
                <w:rFonts w:ascii="Arial" w:hAnsi="Arial" w:cs="Arial"/>
                <w:i/>
                <w:iCs/>
                <w:color w:val="000000" w:themeColor="text1"/>
                <w:sz w:val="20"/>
              </w:rPr>
              <w:t>Plectroviridae</w:t>
            </w:r>
            <w:r w:rsidR="00FC0947" w:rsidRPr="00FC0947">
              <w:rPr>
                <w:rFonts w:ascii="Arial" w:hAnsi="Arial" w:cs="Arial"/>
                <w:color w:val="000000" w:themeColor="text1"/>
                <w:sz w:val="20"/>
              </w:rPr>
              <w:t xml:space="preserve">), </w:t>
            </w:r>
            <w:r w:rsidR="00585D69" w:rsidRPr="00FC0947">
              <w:rPr>
                <w:rFonts w:ascii="Arial" w:hAnsi="Arial" w:cs="Arial"/>
                <w:color w:val="000000" w:themeColor="text1"/>
                <w:sz w:val="20"/>
              </w:rPr>
              <w:t>nineteen new genera</w:t>
            </w:r>
            <w:r w:rsidR="00FC0947">
              <w:rPr>
                <w:rFonts w:ascii="Arial" w:hAnsi="Arial" w:cs="Arial"/>
                <w:color w:val="000000" w:themeColor="text1"/>
                <w:sz w:val="20"/>
              </w:rPr>
              <w:t xml:space="preserve"> and </w:t>
            </w:r>
            <w:r w:rsidR="00585D69" w:rsidRPr="00FC0947">
              <w:rPr>
                <w:rFonts w:ascii="Arial" w:hAnsi="Arial" w:cs="Arial"/>
                <w:color w:val="000000" w:themeColor="text1"/>
                <w:sz w:val="20"/>
              </w:rPr>
              <w:t>one</w:t>
            </w:r>
            <w:r w:rsidR="008A429F" w:rsidRPr="00FC0947">
              <w:rPr>
                <w:rFonts w:ascii="Arial" w:hAnsi="Arial" w:cs="Arial"/>
                <w:color w:val="000000" w:themeColor="text1"/>
                <w:sz w:val="20"/>
              </w:rPr>
              <w:t xml:space="preserve"> </w:t>
            </w:r>
            <w:r w:rsidR="00FC0947" w:rsidRPr="00FC0947">
              <w:rPr>
                <w:rFonts w:ascii="Arial" w:hAnsi="Arial" w:cs="Arial"/>
                <w:color w:val="000000" w:themeColor="text1"/>
                <w:sz w:val="20"/>
              </w:rPr>
              <w:t>new</w:t>
            </w:r>
            <w:r w:rsidR="00585D69" w:rsidRPr="00FC0947">
              <w:rPr>
                <w:rFonts w:ascii="Arial" w:hAnsi="Arial" w:cs="Arial"/>
                <w:color w:val="000000" w:themeColor="text1"/>
                <w:sz w:val="20"/>
              </w:rPr>
              <w:t xml:space="preserve"> </w:t>
            </w:r>
            <w:r w:rsidR="00FC0947" w:rsidRPr="00FC0947">
              <w:rPr>
                <w:rFonts w:ascii="Arial" w:hAnsi="Arial" w:cs="Arial"/>
                <w:color w:val="000000" w:themeColor="text1"/>
                <w:sz w:val="20"/>
              </w:rPr>
              <w:t>species</w:t>
            </w:r>
          </w:p>
        </w:tc>
      </w:tr>
      <w:tr w:rsidR="00CF0A9B" w:rsidRPr="001E492D" w14:paraId="30FDA20E" w14:textId="77777777" w:rsidTr="00AF7C26">
        <w:trPr>
          <w:gridAfter w:val="1"/>
          <w:wAfter w:w="128" w:type="dxa"/>
          <w:trHeight w:val="245"/>
        </w:trPr>
        <w:tc>
          <w:tcPr>
            <w:tcW w:w="9468"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AF7C26">
        <w:trPr>
          <w:gridAfter w:val="1"/>
          <w:wAfter w:w="128" w:type="dxa"/>
        </w:trPr>
        <w:tc>
          <w:tcPr>
            <w:tcW w:w="9468" w:type="dxa"/>
            <w:gridSpan w:val="4"/>
          </w:tcPr>
          <w:p w14:paraId="7BDFD39C" w14:textId="4C820A30" w:rsidR="00CD4725" w:rsidRDefault="00CD4725" w:rsidP="00585D69">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p w14:paraId="6087A2CE" w14:textId="33F25D35" w:rsidR="0025618D" w:rsidRPr="009320C8" w:rsidRDefault="0025618D" w:rsidP="009A6382">
            <w:pPr>
              <w:spacing w:before="120" w:after="120"/>
              <w:rPr>
                <w:rFonts w:ascii="Arial" w:hAnsi="Arial" w:cs="Arial"/>
                <w:b/>
              </w:rPr>
            </w:pPr>
          </w:p>
        </w:tc>
      </w:tr>
      <w:tr w:rsidR="00CD4725" w:rsidRPr="009320C8" w14:paraId="0AED09E8" w14:textId="77777777" w:rsidTr="00AF7C26">
        <w:trPr>
          <w:gridAfter w:val="1"/>
          <w:wAfter w:w="128" w:type="dxa"/>
          <w:tblHeader/>
        </w:trPr>
        <w:tc>
          <w:tcPr>
            <w:tcW w:w="4644" w:type="dxa"/>
            <w:gridSpan w:val="2"/>
            <w:tcBorders>
              <w:top w:val="single" w:sz="4" w:space="0" w:color="auto"/>
              <w:left w:val="single" w:sz="4" w:space="0" w:color="auto"/>
              <w:bottom w:val="single" w:sz="4" w:space="0" w:color="auto"/>
              <w:right w:val="single" w:sz="4" w:space="0" w:color="auto"/>
            </w:tcBorders>
          </w:tcPr>
          <w:p w14:paraId="42EF42D4" w14:textId="76A1F684" w:rsidR="00CD4725" w:rsidRPr="009320C8" w:rsidRDefault="00F72674" w:rsidP="00DE0630">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 (e.g.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2323AB">
              <w:rPr>
                <w:rFonts w:ascii="Arial" w:hAnsi="Arial" w:cs="Arial"/>
                <w:color w:val="0000FF"/>
                <w:sz w:val="20"/>
              </w:rPr>
              <w:t>)</w:t>
            </w:r>
          </w:p>
        </w:tc>
        <w:tc>
          <w:tcPr>
            <w:tcW w:w="4824"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DE0630">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FE49F9" w:rsidRPr="009320C8" w14:paraId="159FC83A" w14:textId="77777777" w:rsidTr="00AF7C26">
        <w:trPr>
          <w:gridAfter w:val="1"/>
          <w:wAfter w:w="128" w:type="dxa"/>
          <w:tblHeader/>
        </w:trPr>
        <w:tc>
          <w:tcPr>
            <w:tcW w:w="4644" w:type="dxa"/>
            <w:gridSpan w:val="2"/>
            <w:tcBorders>
              <w:top w:val="single" w:sz="4" w:space="0" w:color="auto"/>
              <w:left w:val="single" w:sz="4" w:space="0" w:color="auto"/>
              <w:bottom w:val="single" w:sz="4" w:space="0" w:color="auto"/>
              <w:right w:val="single" w:sz="4" w:space="0" w:color="auto"/>
            </w:tcBorders>
          </w:tcPr>
          <w:p w14:paraId="5462FD42" w14:textId="77777777" w:rsidR="00FE49F9" w:rsidRPr="00FC0947" w:rsidRDefault="00FE49F9" w:rsidP="00CC511E">
            <w:pPr>
              <w:pStyle w:val="BodyTextIndent"/>
              <w:ind w:left="0" w:firstLine="0"/>
              <w:rPr>
                <w:rFonts w:ascii="Arial" w:hAnsi="Arial" w:cs="Arial"/>
                <w:color w:val="000000" w:themeColor="text1"/>
                <w:sz w:val="20"/>
              </w:rPr>
            </w:pPr>
          </w:p>
          <w:p w14:paraId="749AB32D" w14:textId="090DA51C" w:rsidR="00FE49F9" w:rsidRPr="00FC0947" w:rsidRDefault="00FE49F9" w:rsidP="00FE49F9">
            <w:pPr>
              <w:pStyle w:val="BodyTextIndent"/>
              <w:ind w:left="0" w:firstLine="0"/>
              <w:rPr>
                <w:rFonts w:ascii="Arial" w:hAnsi="Arial" w:cs="Arial"/>
                <w:color w:val="000000" w:themeColor="text1"/>
                <w:sz w:val="20"/>
              </w:rPr>
            </w:pPr>
            <w:r w:rsidRPr="00FC0947">
              <w:rPr>
                <w:rFonts w:ascii="Arial" w:hAnsi="Arial" w:cs="Arial"/>
                <w:color w:val="000000" w:themeColor="text1"/>
                <w:sz w:val="20"/>
              </w:rPr>
              <w:t>Knezevic P, Kropinski AM, Adriaenssens EM, Lavigne R</w:t>
            </w:r>
          </w:p>
          <w:p w14:paraId="6DD8BC42" w14:textId="77777777" w:rsidR="00FE49F9" w:rsidRPr="00FC0947" w:rsidRDefault="00FE49F9" w:rsidP="00CC511E">
            <w:pPr>
              <w:pStyle w:val="BodyTextIndent"/>
              <w:ind w:left="0" w:firstLine="0"/>
              <w:rPr>
                <w:rFonts w:ascii="Arial" w:hAnsi="Arial" w:cs="Arial"/>
                <w:color w:val="000000" w:themeColor="text1"/>
                <w:sz w:val="20"/>
              </w:rPr>
            </w:pPr>
          </w:p>
          <w:p w14:paraId="095C73EF" w14:textId="77777777" w:rsidR="00FE49F9" w:rsidRPr="00FC0947" w:rsidRDefault="00FE49F9" w:rsidP="00DE0630">
            <w:pPr>
              <w:pStyle w:val="BodyTextIndent"/>
              <w:ind w:left="0" w:firstLine="0"/>
              <w:rPr>
                <w:rFonts w:ascii="Arial" w:hAnsi="Arial" w:cs="Arial"/>
                <w:color w:val="000000" w:themeColor="text1"/>
                <w:sz w:val="20"/>
              </w:rPr>
            </w:pPr>
          </w:p>
        </w:tc>
        <w:tc>
          <w:tcPr>
            <w:tcW w:w="4824" w:type="dxa"/>
            <w:gridSpan w:val="2"/>
            <w:tcBorders>
              <w:top w:val="single" w:sz="4" w:space="0" w:color="auto"/>
              <w:left w:val="single" w:sz="4" w:space="0" w:color="auto"/>
              <w:bottom w:val="single" w:sz="4" w:space="0" w:color="auto"/>
              <w:right w:val="single" w:sz="4" w:space="0" w:color="auto"/>
            </w:tcBorders>
          </w:tcPr>
          <w:p w14:paraId="2EBB1402" w14:textId="77777777" w:rsidR="00FE49F9" w:rsidRPr="00FC0947" w:rsidRDefault="0075712E" w:rsidP="00CC511E">
            <w:pPr>
              <w:jc w:val="both"/>
              <w:rPr>
                <w:color w:val="000000" w:themeColor="text1"/>
              </w:rPr>
            </w:pPr>
            <w:hyperlink r:id="rId9" w:history="1">
              <w:r w:rsidR="00FE49F9" w:rsidRPr="00FC0947">
                <w:rPr>
                  <w:rStyle w:val="Hyperlink"/>
                  <w:color w:val="000000" w:themeColor="text1"/>
                </w:rPr>
                <w:t>pknezevic20@gmail.com</w:t>
              </w:r>
            </w:hyperlink>
            <w:r w:rsidR="00FE49F9" w:rsidRPr="00FC0947">
              <w:rPr>
                <w:color w:val="000000" w:themeColor="text1"/>
              </w:rPr>
              <w:t xml:space="preserve"> </w:t>
            </w:r>
          </w:p>
          <w:p w14:paraId="6B83D226" w14:textId="17EA0185" w:rsidR="00FE49F9" w:rsidRPr="00FC0947" w:rsidRDefault="0075712E" w:rsidP="00DE0630">
            <w:pPr>
              <w:jc w:val="both"/>
              <w:rPr>
                <w:rStyle w:val="Hyperlink"/>
                <w:rFonts w:ascii="Arial" w:hAnsi="Arial" w:cs="Arial"/>
                <w:color w:val="000000" w:themeColor="text1"/>
                <w:sz w:val="20"/>
              </w:rPr>
            </w:pPr>
            <w:hyperlink r:id="rId10" w:history="1">
              <w:r w:rsidR="00FE49F9" w:rsidRPr="00FC0947">
                <w:rPr>
                  <w:rStyle w:val="Hyperlink"/>
                  <w:rFonts w:ascii="Arial" w:hAnsi="Arial" w:cs="Arial"/>
                  <w:color w:val="000000" w:themeColor="text1"/>
                  <w:sz w:val="20"/>
                </w:rPr>
                <w:t>Phage.Canada@gmail.com</w:t>
              </w:r>
            </w:hyperlink>
            <w:r w:rsidR="00FE49F9" w:rsidRPr="00FC0947">
              <w:rPr>
                <w:rFonts w:ascii="Arial" w:hAnsi="Arial" w:cs="Arial"/>
                <w:color w:val="000000" w:themeColor="text1"/>
                <w:sz w:val="20"/>
              </w:rPr>
              <w:t xml:space="preserve">; </w:t>
            </w:r>
            <w:hyperlink r:id="rId11" w:history="1">
              <w:r w:rsidR="003A3DF5" w:rsidRPr="00FC0947">
                <w:rPr>
                  <w:rStyle w:val="Hyperlink"/>
                  <w:rFonts w:ascii="Arial" w:hAnsi="Arial" w:cs="Arial"/>
                  <w:color w:val="000000" w:themeColor="text1"/>
                  <w:sz w:val="20"/>
                </w:rPr>
                <w:t>Evelien.Adriaenssens@</w:t>
              </w:r>
            </w:hyperlink>
            <w:r w:rsidR="003A3DF5" w:rsidRPr="00FC0947">
              <w:rPr>
                <w:rStyle w:val="Hyperlink"/>
                <w:rFonts w:ascii="Arial" w:hAnsi="Arial" w:cs="Arial"/>
                <w:color w:val="000000" w:themeColor="text1"/>
                <w:sz w:val="20"/>
              </w:rPr>
              <w:t>quadram.ac.uk;</w:t>
            </w:r>
          </w:p>
          <w:p w14:paraId="3AD8436F" w14:textId="3D1E0173" w:rsidR="00FE49F9" w:rsidRPr="00FC0947" w:rsidRDefault="00FE49F9" w:rsidP="00DE0630">
            <w:pPr>
              <w:jc w:val="both"/>
              <w:rPr>
                <w:rFonts w:ascii="Arial" w:hAnsi="Arial" w:cs="Arial"/>
                <w:color w:val="000000" w:themeColor="text1"/>
                <w:sz w:val="20"/>
              </w:rPr>
            </w:pPr>
            <w:r w:rsidRPr="00FC0947">
              <w:rPr>
                <w:rStyle w:val="Hyperlink"/>
                <w:rFonts w:ascii="Arial" w:hAnsi="Arial" w:cs="Arial"/>
                <w:color w:val="000000" w:themeColor="text1"/>
                <w:sz w:val="20"/>
              </w:rPr>
              <w:t>rob.lavigne@kuleuven.be</w:t>
            </w:r>
            <w:r w:rsidRPr="00FC0947">
              <w:rPr>
                <w:rFonts w:ascii="Arial" w:hAnsi="Arial" w:cs="Arial"/>
                <w:color w:val="000000" w:themeColor="text1"/>
                <w:sz w:val="20"/>
              </w:rPr>
              <w:t xml:space="preserve"> </w:t>
            </w:r>
          </w:p>
        </w:tc>
      </w:tr>
      <w:tr w:rsidR="00CE5ECF" w:rsidRPr="009320C8" w14:paraId="36701934" w14:textId="77777777" w:rsidTr="00AF7C26">
        <w:trPr>
          <w:gridAfter w:val="1"/>
          <w:wAfter w:w="128" w:type="dxa"/>
        </w:trPr>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AF7C26">
        <w:trPr>
          <w:gridAfter w:val="1"/>
          <w:wAfter w:w="128" w:type="dxa"/>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06870C87" w:rsidR="00CE5ECF" w:rsidRPr="002710B2" w:rsidRDefault="003A3DF5" w:rsidP="003B1954">
            <w:pPr>
              <w:pStyle w:val="BodyTextIndent"/>
              <w:ind w:left="0" w:firstLine="0"/>
              <w:rPr>
                <w:rFonts w:ascii="Arial" w:hAnsi="Arial" w:cs="Arial"/>
                <w:color w:val="000000"/>
                <w:sz w:val="22"/>
                <w:szCs w:val="22"/>
              </w:rPr>
            </w:pPr>
            <w:r w:rsidRPr="002710B2">
              <w:rPr>
                <w:rFonts w:ascii="Arial" w:hAnsi="Arial" w:cs="Arial"/>
                <w:color w:val="000000"/>
                <w:sz w:val="22"/>
                <w:szCs w:val="22"/>
              </w:rPr>
              <w:t>Petar Knezevic</w:t>
            </w:r>
          </w:p>
        </w:tc>
      </w:tr>
      <w:tr w:rsidR="00AF7C26" w:rsidRPr="009320C8" w14:paraId="2285902A" w14:textId="77777777" w:rsidTr="00AF7C26">
        <w:tc>
          <w:tcPr>
            <w:tcW w:w="9596" w:type="dxa"/>
            <w:gridSpan w:val="5"/>
          </w:tcPr>
          <w:p w14:paraId="4F996FFD" w14:textId="77777777" w:rsidR="00AF7C26" w:rsidRDefault="00AF7C26" w:rsidP="00CC511E">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AF7C26" w14:paraId="1D05F4C7" w14:textId="77777777" w:rsidTr="00CC511E">
              <w:tc>
                <w:tcPr>
                  <w:tcW w:w="9370" w:type="dxa"/>
                </w:tcPr>
                <w:p w14:paraId="4C6A1720" w14:textId="77777777" w:rsidR="00AF7C26" w:rsidRPr="000B3132" w:rsidRDefault="00AF7C26" w:rsidP="00CC511E">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Pr>
                      <w:rFonts w:ascii="Arial" w:hAnsi="Arial" w:cs="Arial"/>
                      <w:color w:val="0000FF"/>
                      <w:sz w:val="20"/>
                      <w:szCs w:val="20"/>
                    </w:rPr>
                    <w:t xml:space="preserve">es, </w:t>
                  </w:r>
                  <w:r w:rsidRPr="00F237B1">
                    <w:rPr>
                      <w:rFonts w:ascii="Arial" w:hAnsi="Arial" w:cs="Arial"/>
                      <w:color w:val="0000FF"/>
                      <w:sz w:val="20"/>
                      <w:szCs w:val="20"/>
                    </w:rPr>
                    <w:t>each on a single line</w:t>
                  </w:r>
                  <w:r>
                    <w:rPr>
                      <w:rFonts w:ascii="Arial" w:hAnsi="Arial" w:cs="Arial"/>
                      <w:color w:val="0000FF"/>
                      <w:sz w:val="20"/>
                      <w:szCs w:val="20"/>
                    </w:rPr>
                    <w:t xml:space="preserve"> followed by </w:t>
                  </w:r>
                  <w:r w:rsidRPr="00F237B1">
                    <w:rPr>
                      <w:rFonts w:ascii="Arial" w:hAnsi="Arial" w:cs="Arial"/>
                      <w:color w:val="0000FF"/>
                      <w:sz w:val="20"/>
                      <w:szCs w:val="20"/>
                    </w:rPr>
                    <w:t>author</w:t>
                  </w:r>
                  <w:r>
                    <w:rPr>
                      <w:rFonts w:ascii="Arial" w:hAnsi="Arial" w:cs="Arial"/>
                      <w:color w:val="0000FF"/>
                      <w:sz w:val="20"/>
                      <w:szCs w:val="20"/>
                    </w:rPr>
                    <w:t>(s) initials</w:t>
                  </w:r>
                  <w:r w:rsidRPr="00F237B1">
                    <w:rPr>
                      <w:rFonts w:ascii="Arial" w:hAnsi="Arial" w:cs="Arial"/>
                      <w:color w:val="0000FF"/>
                      <w:sz w:val="20"/>
                      <w:szCs w:val="20"/>
                    </w:rPr>
                    <w:t xml:space="preserve"> </w:t>
                  </w:r>
                  <w:r>
                    <w:rPr>
                      <w:rFonts w:ascii="Arial" w:hAnsi="Arial" w:cs="Arial"/>
                      <w:color w:val="0000FF"/>
                      <w:sz w:val="20"/>
                      <w:szCs w:val="20"/>
                    </w:rPr>
                    <w:t>(e.g. University of Woolloomooloo [SAB, HCL])</w:t>
                  </w:r>
                </w:p>
              </w:tc>
            </w:tr>
            <w:tr w:rsidR="00AF7C26" w14:paraId="0DD301C5" w14:textId="77777777" w:rsidTr="00CC511E">
              <w:tc>
                <w:tcPr>
                  <w:tcW w:w="9370" w:type="dxa"/>
                </w:tcPr>
                <w:p w14:paraId="088C3B15" w14:textId="77777777" w:rsidR="00AF7C26" w:rsidRPr="002710B2" w:rsidRDefault="00AF7C26" w:rsidP="00CC511E">
                  <w:pPr>
                    <w:spacing w:before="120" w:after="120"/>
                    <w:rPr>
                      <w:rFonts w:ascii="Arial" w:hAnsi="Arial" w:cs="Arial"/>
                      <w:bCs/>
                      <w:sz w:val="22"/>
                      <w:szCs w:val="22"/>
                    </w:rPr>
                  </w:pPr>
                  <w:r w:rsidRPr="002710B2">
                    <w:rPr>
                      <w:rFonts w:ascii="Arial" w:hAnsi="Arial" w:cs="Arial"/>
                      <w:bCs/>
                      <w:sz w:val="22"/>
                      <w:szCs w:val="22"/>
                    </w:rPr>
                    <w:t>University of Novi Sad, Serbia [PK]</w:t>
                  </w:r>
                </w:p>
                <w:p w14:paraId="06C33E5E" w14:textId="77777777" w:rsidR="00AF7C26" w:rsidRPr="002710B2" w:rsidRDefault="00AF7C26" w:rsidP="00CC511E">
                  <w:pPr>
                    <w:spacing w:before="120" w:after="120"/>
                    <w:rPr>
                      <w:rFonts w:ascii="Arial" w:hAnsi="Arial" w:cs="Arial"/>
                      <w:bCs/>
                      <w:sz w:val="22"/>
                      <w:szCs w:val="22"/>
                    </w:rPr>
                  </w:pPr>
                  <w:r w:rsidRPr="002710B2">
                    <w:rPr>
                      <w:rFonts w:ascii="Arial" w:hAnsi="Arial" w:cs="Arial"/>
                      <w:bCs/>
                      <w:sz w:val="22"/>
                      <w:szCs w:val="22"/>
                    </w:rPr>
                    <w:t>University of Guelph, Canada [AMK]</w:t>
                  </w:r>
                </w:p>
                <w:p w14:paraId="0B3C564C" w14:textId="14EA4510" w:rsidR="00AF7C26" w:rsidRPr="002710B2" w:rsidRDefault="00AF7C26" w:rsidP="00CC511E">
                  <w:pPr>
                    <w:spacing w:before="120" w:after="120"/>
                    <w:rPr>
                      <w:rFonts w:ascii="Arial" w:hAnsi="Arial" w:cs="Arial"/>
                      <w:bCs/>
                      <w:sz w:val="22"/>
                      <w:szCs w:val="22"/>
                    </w:rPr>
                  </w:pPr>
                  <w:r w:rsidRPr="002710B2">
                    <w:rPr>
                      <w:rFonts w:ascii="Arial" w:hAnsi="Arial" w:cs="Arial"/>
                      <w:bCs/>
                      <w:sz w:val="22"/>
                      <w:szCs w:val="22"/>
                    </w:rPr>
                    <w:t>Quadram Institute</w:t>
                  </w:r>
                  <w:r w:rsidR="003A3DF5" w:rsidRPr="002710B2">
                    <w:rPr>
                      <w:rFonts w:ascii="Arial" w:hAnsi="Arial" w:cs="Arial"/>
                      <w:bCs/>
                      <w:sz w:val="22"/>
                      <w:szCs w:val="22"/>
                    </w:rPr>
                    <w:t xml:space="preserve"> Bioscience</w:t>
                  </w:r>
                  <w:r w:rsidRPr="002710B2">
                    <w:rPr>
                      <w:rFonts w:ascii="Arial" w:hAnsi="Arial" w:cs="Arial"/>
                      <w:bCs/>
                      <w:sz w:val="22"/>
                      <w:szCs w:val="22"/>
                    </w:rPr>
                    <w:t>, UK [EMA]</w:t>
                  </w:r>
                </w:p>
                <w:p w14:paraId="24C7534A" w14:textId="63F4F315" w:rsidR="00AF7C26" w:rsidRDefault="00AF7C26" w:rsidP="00CC511E">
                  <w:pPr>
                    <w:spacing w:before="120" w:after="120"/>
                    <w:rPr>
                      <w:rFonts w:ascii="Arial" w:hAnsi="Arial" w:cs="Arial"/>
                      <w:b/>
                    </w:rPr>
                  </w:pPr>
                  <w:r w:rsidRPr="002710B2">
                    <w:rPr>
                      <w:rFonts w:ascii="Arial" w:hAnsi="Arial" w:cs="Arial"/>
                      <w:bCs/>
                      <w:sz w:val="22"/>
                      <w:szCs w:val="22"/>
                    </w:rPr>
                    <w:t>KU Leuven, Belgium [RL]</w:t>
                  </w:r>
                </w:p>
              </w:tc>
            </w:tr>
          </w:tbl>
          <w:p w14:paraId="72F7ABC5" w14:textId="77777777" w:rsidR="00AF7C26" w:rsidRPr="009320C8" w:rsidRDefault="00AF7C26" w:rsidP="00CC511E">
            <w:pPr>
              <w:spacing w:before="120" w:after="120"/>
              <w:rPr>
                <w:rFonts w:ascii="Arial" w:hAnsi="Arial" w:cs="Arial"/>
                <w:b/>
              </w:rPr>
            </w:pPr>
          </w:p>
        </w:tc>
      </w:tr>
      <w:tr w:rsidR="00D1634C" w:rsidRPr="009320C8" w14:paraId="1A63E334" w14:textId="77777777" w:rsidTr="00AF7C26">
        <w:trPr>
          <w:gridAfter w:val="1"/>
          <w:wAfter w:w="128" w:type="dxa"/>
        </w:trPr>
        <w:tc>
          <w:tcPr>
            <w:tcW w:w="9468" w:type="dxa"/>
            <w:gridSpan w:val="4"/>
          </w:tcPr>
          <w:p w14:paraId="1A3DCACA" w14:textId="77777777" w:rsidR="00AF7C26" w:rsidRDefault="00AF7C26" w:rsidP="00C15EC4">
            <w:pPr>
              <w:spacing w:before="120" w:after="120"/>
              <w:rPr>
                <w:rFonts w:ascii="Arial" w:hAnsi="Arial" w:cs="Arial"/>
                <w:b/>
              </w:rPr>
            </w:pPr>
          </w:p>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AF7C26">
        <w:trPr>
          <w:gridAfter w:val="1"/>
          <w:wAfter w:w="128" w:type="dxa"/>
          <w:tblHeader/>
        </w:trPr>
        <w:tc>
          <w:tcPr>
            <w:tcW w:w="4644"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lastRenderedPageBreak/>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824" w:type="dxa"/>
            <w:gridSpan w:val="2"/>
            <w:tcBorders>
              <w:top w:val="single" w:sz="4" w:space="0" w:color="auto"/>
              <w:left w:val="single" w:sz="4" w:space="0" w:color="auto"/>
              <w:bottom w:val="single" w:sz="4" w:space="0" w:color="auto"/>
              <w:right w:val="single" w:sz="4" w:space="0" w:color="auto"/>
            </w:tcBorders>
            <w:vAlign w:val="center"/>
          </w:tcPr>
          <w:p w14:paraId="53B4813F" w14:textId="77777777" w:rsidR="00D1634C" w:rsidRPr="009320C8" w:rsidRDefault="00D1634C" w:rsidP="00C15EC4">
            <w:pPr>
              <w:jc w:val="both"/>
              <w:rPr>
                <w:rFonts w:ascii="Arial" w:hAnsi="Arial" w:cs="Arial"/>
                <w:b/>
              </w:rPr>
            </w:pPr>
          </w:p>
        </w:tc>
      </w:tr>
      <w:tr w:rsidR="00AA3952" w:rsidRPr="009320C8" w14:paraId="4515E15A" w14:textId="77777777" w:rsidTr="00AF7C26">
        <w:trPr>
          <w:gridAfter w:val="1"/>
          <w:wAfter w:w="128" w:type="dxa"/>
          <w:tblHeader/>
        </w:trPr>
        <w:tc>
          <w:tcPr>
            <w:tcW w:w="9468"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AF7C26">
        <w:trPr>
          <w:gridAfter w:val="1"/>
          <w:wAfter w:w="128" w:type="dxa"/>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AF7C26">
        <w:trPr>
          <w:gridAfter w:val="1"/>
          <w:wAfter w:w="128" w:type="dxa"/>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AF7C26">
        <w:trPr>
          <w:gridAfter w:val="1"/>
          <w:wAfter w:w="128" w:type="dxa"/>
          <w:trHeight w:val="270"/>
        </w:trPr>
        <w:tc>
          <w:tcPr>
            <w:tcW w:w="6558"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910"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AF7C26">
        <w:trPr>
          <w:gridAfter w:val="1"/>
          <w:wAfter w:w="128" w:type="dxa"/>
          <w:trHeight w:val="270"/>
        </w:trPr>
        <w:tc>
          <w:tcPr>
            <w:tcW w:w="6558"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910"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03F97E00" w14:textId="77777777" w:rsidR="003A3DF5" w:rsidRPr="009320C8" w:rsidRDefault="005F4309" w:rsidP="003A3DF5">
      <w:pPr>
        <w:pStyle w:val="BodyTextIndent"/>
        <w:ind w:left="0" w:firstLine="0"/>
        <w:rPr>
          <w:rFonts w:ascii="Arial" w:hAnsi="Arial" w:cs="Arial"/>
          <w:color w:val="000000"/>
          <w:sz w:val="22"/>
          <w:szCs w:val="22"/>
        </w:rPr>
      </w:pPr>
      <w:r w:rsidRPr="009320C8">
        <w:rPr>
          <w:rFonts w:ascii="Arial" w:hAnsi="Arial" w:cs="Arial"/>
          <w:color w:val="0000FF"/>
          <w:sz w:val="20"/>
        </w:rPr>
        <w:t xml:space="preserve"> </w:t>
      </w:r>
      <w:r w:rsidR="003A3DF5" w:rsidRPr="004D236F">
        <w:rPr>
          <w:rFonts w:ascii="Arial" w:hAnsi="Arial" w:cs="Arial"/>
          <w:b/>
          <w:color w:val="000000"/>
          <w:szCs w:val="24"/>
        </w:rPr>
        <w:t>Part 3</w:t>
      </w:r>
      <w:r w:rsidR="003A3DF5" w:rsidRPr="009320C8">
        <w:rPr>
          <w:rFonts w:ascii="Arial" w:hAnsi="Arial" w:cs="Arial"/>
          <w:b/>
          <w:color w:val="000000"/>
          <w:sz w:val="22"/>
          <w:szCs w:val="22"/>
        </w:rPr>
        <w:t>:</w:t>
      </w:r>
      <w:r w:rsidR="003A3DF5" w:rsidRPr="009320C8">
        <w:rPr>
          <w:rFonts w:ascii="Arial" w:hAnsi="Arial" w:cs="Arial"/>
          <w:color w:val="000000"/>
          <w:sz w:val="22"/>
          <w:szCs w:val="22"/>
        </w:rPr>
        <w:t xml:space="preserve"> </w:t>
      </w:r>
      <w:r w:rsidR="003A3DF5" w:rsidRPr="009320C8">
        <w:rPr>
          <w:rFonts w:ascii="Arial" w:hAnsi="Arial" w:cs="Arial"/>
          <w:b/>
          <w:color w:val="000000"/>
          <w:sz w:val="22"/>
          <w:szCs w:val="22"/>
          <w:u w:val="single"/>
        </w:rPr>
        <w:t>PROPOSED TAXONOMY</w:t>
      </w:r>
    </w:p>
    <w:p w14:paraId="15638624" w14:textId="77777777" w:rsidR="003A3DF5" w:rsidRDefault="003A3DF5" w:rsidP="003A3DF5">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3A3DF5" w:rsidRPr="001E492D" w14:paraId="621FE72F" w14:textId="77777777" w:rsidTr="00D83AA2">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261DD923" w14:textId="5F0C0224" w:rsidR="003A3DF5" w:rsidRPr="009320C8" w:rsidRDefault="003A3DF5" w:rsidP="00E27B54">
            <w:pPr>
              <w:spacing w:before="120"/>
              <w:rPr>
                <w:rFonts w:ascii="Arial" w:hAnsi="Arial" w:cs="Arial"/>
                <w:b/>
                <w:sz w:val="22"/>
                <w:szCs w:val="22"/>
              </w:rPr>
            </w:pPr>
            <w:r w:rsidRPr="009320C8">
              <w:rPr>
                <w:rFonts w:ascii="Arial" w:hAnsi="Arial" w:cs="Arial"/>
                <w:b/>
                <w:sz w:val="22"/>
                <w:szCs w:val="22"/>
              </w:rPr>
              <w:t>Name of accompanying Excel module:</w:t>
            </w:r>
            <w:r w:rsidR="00B54B8B">
              <w:rPr>
                <w:rFonts w:ascii="Arial" w:hAnsi="Arial" w:cs="Arial"/>
                <w:b/>
                <w:sz w:val="22"/>
                <w:szCs w:val="22"/>
              </w:rPr>
              <w:t xml:space="preserve"> </w:t>
            </w:r>
            <w:r w:rsidR="00FC0947" w:rsidRPr="00FC0947">
              <w:rPr>
                <w:rFonts w:ascii="Arial" w:hAnsi="Arial" w:cs="Arial"/>
                <w:bCs/>
                <w:sz w:val="22"/>
                <w:szCs w:val="22"/>
              </w:rPr>
              <w:t>2019.061B.</w:t>
            </w:r>
            <w:r w:rsidR="00F66F6F">
              <w:rPr>
                <w:rFonts w:ascii="Arial" w:hAnsi="Arial" w:cs="Arial"/>
                <w:bCs/>
                <w:sz w:val="22"/>
                <w:szCs w:val="22"/>
              </w:rPr>
              <w:t>A</w:t>
            </w:r>
            <w:bookmarkStart w:id="4" w:name="_GoBack"/>
            <w:bookmarkEnd w:id="4"/>
            <w:r w:rsidR="00FC0947" w:rsidRPr="00FC0947">
              <w:rPr>
                <w:rFonts w:ascii="Arial" w:hAnsi="Arial" w:cs="Arial"/>
                <w:bCs/>
                <w:sz w:val="22"/>
                <w:szCs w:val="22"/>
              </w:rPr>
              <w:t>.v1.</w:t>
            </w:r>
            <w:r w:rsidR="00E27B54">
              <w:rPr>
                <w:rFonts w:ascii="Arial" w:hAnsi="Arial" w:cs="Arial"/>
                <w:bCs/>
                <w:sz w:val="22"/>
                <w:szCs w:val="22"/>
              </w:rPr>
              <w:t>Tubulavirales</w:t>
            </w:r>
            <w:r w:rsidR="00FC0947" w:rsidRPr="00FC0947">
              <w:rPr>
                <w:rFonts w:ascii="Arial" w:hAnsi="Arial" w:cs="Arial"/>
                <w:bCs/>
                <w:sz w:val="22"/>
                <w:szCs w:val="22"/>
              </w:rPr>
              <w:t>_1ord1fam19gen</w:t>
            </w:r>
            <w:r w:rsidR="00B54B8B" w:rsidRPr="00FC0947">
              <w:rPr>
                <w:rFonts w:ascii="Arial" w:hAnsi="Arial" w:cs="Arial"/>
                <w:bCs/>
                <w:sz w:val="22"/>
                <w:szCs w:val="22"/>
              </w:rPr>
              <w:t>.xlsx</w:t>
            </w:r>
          </w:p>
        </w:tc>
      </w:tr>
    </w:tbl>
    <w:p w14:paraId="7CF4DD3F" w14:textId="77777777" w:rsidR="003A3DF5" w:rsidRPr="00DC2ACB" w:rsidRDefault="003A3DF5" w:rsidP="003A3DF5">
      <w:pPr>
        <w:pStyle w:val="BodyTextIndent"/>
        <w:spacing w:before="120" w:after="120"/>
        <w:ind w:left="0" w:firstLine="0"/>
        <w:rPr>
          <w:rFonts w:ascii="Arial" w:hAnsi="Arial" w:cs="Arial"/>
          <w:color w:val="0000FF"/>
          <w:sz w:val="20"/>
        </w:rPr>
      </w:pPr>
      <w:r>
        <w:rPr>
          <w:rFonts w:ascii="Arial" w:hAnsi="Arial" w:cs="Arial"/>
          <w:color w:val="0000FF"/>
          <w:sz w:val="20"/>
        </w:rPr>
        <w:t>T</w:t>
      </w:r>
      <w:r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Pr="003B7125">
        <w:rPr>
          <w:rFonts w:ascii="Arial" w:hAnsi="Arial" w:cs="Arial"/>
          <w:color w:val="0000FF"/>
          <w:sz w:val="20"/>
        </w:rPr>
        <w:t xml:space="preserve">on </w:t>
      </w:r>
      <w:r>
        <w:rPr>
          <w:rFonts w:ascii="Arial" w:hAnsi="Arial" w:cs="Arial"/>
          <w:color w:val="0000FF"/>
          <w:sz w:val="20"/>
        </w:rPr>
        <w:t xml:space="preserve">an accompanying Excel module, </w:t>
      </w:r>
      <w:r w:rsidRPr="003B7125">
        <w:rPr>
          <w:rFonts w:ascii="Arial" w:hAnsi="Arial" w:cs="Arial"/>
          <w:color w:val="0000FF"/>
          <w:sz w:val="20"/>
        </w:rPr>
        <w:t>201</w:t>
      </w:r>
      <w:r>
        <w:rPr>
          <w:rFonts w:ascii="Arial" w:hAnsi="Arial" w:cs="Arial"/>
          <w:color w:val="0000FF"/>
          <w:sz w:val="20"/>
        </w:rPr>
        <w:t>9</w:t>
      </w:r>
      <w:r w:rsidRPr="003B7125">
        <w:rPr>
          <w:rFonts w:ascii="Arial" w:hAnsi="Arial" w:cs="Arial"/>
          <w:color w:val="0000FF"/>
          <w:sz w:val="20"/>
        </w:rPr>
        <w:t>_TP_Template_</w:t>
      </w:r>
      <w:r>
        <w:rPr>
          <w:rFonts w:ascii="Arial" w:hAnsi="Arial" w:cs="Arial"/>
          <w:color w:val="0000FF"/>
          <w:sz w:val="20"/>
        </w:rPr>
        <w:t>Excel_module</w:t>
      </w:r>
      <w:r w:rsidRPr="003B7125">
        <w:rPr>
          <w:rFonts w:ascii="Arial" w:hAnsi="Arial" w:cs="Arial"/>
          <w:color w:val="0000FF"/>
          <w:sz w:val="20"/>
        </w:rPr>
        <w:t xml:space="preserve">. </w:t>
      </w:r>
      <w:r>
        <w:rPr>
          <w:rFonts w:ascii="Arial" w:hAnsi="Arial" w:cs="Arial"/>
          <w:color w:val="0000FF"/>
          <w:sz w:val="20"/>
        </w:rPr>
        <w:t xml:space="preserve">Please enter the file name of </w:t>
      </w:r>
      <w:r w:rsidRPr="003B7125">
        <w:rPr>
          <w:rFonts w:ascii="Arial" w:hAnsi="Arial" w:cs="Arial"/>
          <w:color w:val="0000FF"/>
          <w:sz w:val="20"/>
        </w:rPr>
        <w:t xml:space="preserve">the </w:t>
      </w:r>
      <w:r>
        <w:rPr>
          <w:rFonts w:ascii="Arial" w:hAnsi="Arial" w:cs="Arial"/>
          <w:color w:val="0000FF"/>
          <w:sz w:val="20"/>
        </w:rPr>
        <w:t>completed module in this box</w:t>
      </w:r>
      <w:r w:rsidRPr="003B7125">
        <w:rPr>
          <w:rFonts w:ascii="Arial" w:hAnsi="Arial" w:cs="Arial"/>
          <w:color w:val="0000FF"/>
          <w:sz w:val="20"/>
        </w:rPr>
        <w:t>.</w:t>
      </w:r>
    </w:p>
    <w:p w14:paraId="58D8BEA9" w14:textId="77777777" w:rsidR="003A3DF5" w:rsidRPr="009320C8" w:rsidRDefault="003A3DF5" w:rsidP="003A3DF5">
      <w:pPr>
        <w:pStyle w:val="BodyTextIndent"/>
        <w:ind w:left="0" w:firstLine="0"/>
        <w:rPr>
          <w:b/>
          <w:szCs w:val="24"/>
        </w:rPr>
      </w:pPr>
      <w:r w:rsidRPr="009320C8">
        <w:rPr>
          <w:rFonts w:ascii="Arial" w:hAnsi="Arial" w:cs="Arial"/>
          <w:b/>
          <w:color w:val="000000"/>
          <w:szCs w:val="24"/>
        </w:rPr>
        <w:t>Supporting material</w:t>
      </w:r>
      <w:r>
        <w:rPr>
          <w:rFonts w:ascii="Arial" w:hAnsi="Arial" w:cs="Arial"/>
          <w:b/>
          <w:color w:val="000000"/>
          <w:szCs w:val="24"/>
        </w:rPr>
        <w:t>:</w:t>
      </w:r>
    </w:p>
    <w:tbl>
      <w:tblPr>
        <w:tblW w:w="9228" w:type="dxa"/>
        <w:tblLook w:val="04A0" w:firstRow="1" w:lastRow="0" w:firstColumn="1" w:lastColumn="0" w:noHBand="0" w:noVBand="1"/>
      </w:tblPr>
      <w:tblGrid>
        <w:gridCol w:w="9228"/>
      </w:tblGrid>
      <w:tr w:rsidR="003A3DF5" w:rsidRPr="001E492D" w14:paraId="2A51DF44" w14:textId="77777777" w:rsidTr="00D83AA2">
        <w:trPr>
          <w:trHeight w:val="266"/>
          <w:tblHeader/>
        </w:trPr>
        <w:tc>
          <w:tcPr>
            <w:tcW w:w="9228" w:type="dxa"/>
          </w:tcPr>
          <w:p w14:paraId="0E172E24" w14:textId="77777777" w:rsidR="003A3DF5" w:rsidRPr="008071B6" w:rsidRDefault="003A3DF5" w:rsidP="00D83AA2">
            <w:pPr>
              <w:rPr>
                <w:b/>
                <w:color w:val="808080"/>
                <w:szCs w:val="20"/>
              </w:rPr>
            </w:pPr>
            <w:r w:rsidRPr="008071B6">
              <w:rPr>
                <w:rFonts w:ascii="Arial" w:hAnsi="Arial" w:cs="Arial"/>
                <w:color w:val="808080"/>
                <w:sz w:val="20"/>
                <w:szCs w:val="20"/>
              </w:rPr>
              <w:t>additional material in support of this proposal</w:t>
            </w:r>
          </w:p>
        </w:tc>
      </w:tr>
      <w:tr w:rsidR="003A3DF5" w:rsidRPr="001E492D" w14:paraId="19959F36" w14:textId="77777777" w:rsidTr="00D83AA2">
        <w:trPr>
          <w:trHeight w:val="1566"/>
        </w:trPr>
        <w:tc>
          <w:tcPr>
            <w:tcW w:w="9228" w:type="dxa"/>
          </w:tcPr>
          <w:p w14:paraId="21EEF26C" w14:textId="77777777" w:rsidR="003A3DF5" w:rsidRDefault="003A3DF5" w:rsidP="00D83AA2">
            <w:pPr>
              <w:ind w:left="284"/>
              <w:rPr>
                <w:rFonts w:ascii="Arial" w:hAnsi="Arial" w:cs="Arial"/>
                <w:color w:val="0000FF"/>
                <w:sz w:val="20"/>
              </w:rPr>
            </w:pPr>
            <w:r>
              <w:rPr>
                <w:rFonts w:ascii="Arial" w:hAnsi="Arial" w:cs="Arial"/>
                <w:color w:val="0000FF"/>
                <w:sz w:val="20"/>
              </w:rPr>
              <w:t>Please explain the reasons for the taxonomic changes you are proposing and provide evidence to support them. The following information should be provided, where relevant:</w:t>
            </w:r>
          </w:p>
          <w:p w14:paraId="66D6CDFB" w14:textId="77777777" w:rsidR="003A3DF5" w:rsidRPr="00A77BC1" w:rsidRDefault="003A3DF5" w:rsidP="00D83AA2">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 xml:space="preserve">Species </w:t>
            </w:r>
            <w:r w:rsidRPr="00A77BC1">
              <w:rPr>
                <w:rFonts w:ascii="Arial" w:hAnsi="Arial" w:cs="Arial"/>
                <w:b/>
                <w:color w:val="0000FF"/>
                <w:sz w:val="20"/>
              </w:rPr>
              <w:t>demarcation criteria</w:t>
            </w:r>
            <w:r>
              <w:rPr>
                <w:rFonts w:ascii="Arial" w:hAnsi="Arial" w:cs="Arial"/>
                <w:color w:val="0000FF"/>
                <w:sz w:val="20"/>
              </w:rPr>
              <w:t xml:space="preserve">: </w:t>
            </w:r>
            <w:r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Pr>
                <w:rFonts w:ascii="Arial" w:hAnsi="Arial" w:cs="Arial"/>
                <w:color w:val="0000FF"/>
                <w:sz w:val="20"/>
              </w:rPr>
              <w:t>criteria</w:t>
            </w:r>
            <w:r w:rsidRPr="00A77BC1">
              <w:rPr>
                <w:rFonts w:ascii="Arial" w:hAnsi="Arial" w:cs="Arial"/>
                <w:b/>
                <w:color w:val="0000FF"/>
                <w:sz w:val="20"/>
              </w:rPr>
              <w:t xml:space="preserve"> </w:t>
            </w:r>
            <w:r w:rsidRPr="00A77BC1">
              <w:rPr>
                <w:rFonts w:ascii="Arial" w:hAnsi="Arial" w:cs="Arial"/>
                <w:color w:val="0000FF"/>
                <w:sz w:val="20"/>
              </w:rPr>
              <w:t xml:space="preserve">have previously been established, and if there will now be more than one species in the genus, please state the demarcation criteria you are proposing. </w:t>
            </w:r>
          </w:p>
          <w:p w14:paraId="59A91197" w14:textId="77777777" w:rsidR="003A3DF5" w:rsidRDefault="003A3DF5" w:rsidP="00D83AA2">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Pr="00F657DF">
              <w:rPr>
                <w:rFonts w:ascii="Arial" w:hAnsi="Arial" w:cs="Arial"/>
                <w:color w:val="0000FF"/>
                <w:sz w:val="20"/>
              </w:rPr>
              <w:t xml:space="preserve">: </w:t>
            </w:r>
          </w:p>
          <w:p w14:paraId="4614ADEA" w14:textId="77777777" w:rsidR="003A3DF5" w:rsidRDefault="003A3DF5" w:rsidP="00D83AA2">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There is no formal requirement to state demarcation criteria when proposing new genera or other higher taxa. However, a similar concept should apply in pursuit of a rational and consistent virus taxonomy. </w:t>
            </w:r>
          </w:p>
          <w:p w14:paraId="2260BE9B" w14:textId="77777777" w:rsidR="003A3DF5" w:rsidRDefault="003A3DF5" w:rsidP="00D83AA2">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indicate the </w:t>
            </w:r>
            <w:r w:rsidRPr="00B12D76">
              <w:rPr>
                <w:rFonts w:ascii="Arial" w:hAnsi="Arial" w:cs="Arial"/>
                <w:b/>
                <w:color w:val="0000FF"/>
                <w:sz w:val="20"/>
              </w:rPr>
              <w:t>origin of names</w:t>
            </w:r>
            <w:r>
              <w:rPr>
                <w:rFonts w:ascii="Arial" w:hAnsi="Arial" w:cs="Arial"/>
                <w:color w:val="0000FF"/>
                <w:sz w:val="20"/>
              </w:rPr>
              <w:t xml:space="preserve"> assigned to new taxa at genus level and above.</w:t>
            </w:r>
          </w:p>
          <w:p w14:paraId="747CF68E" w14:textId="77777777" w:rsidR="003A3DF5" w:rsidRPr="0059515D" w:rsidRDefault="003A3DF5" w:rsidP="00D83AA2">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a </w:t>
            </w:r>
            <w:r w:rsidRPr="0059515D">
              <w:rPr>
                <w:rFonts w:ascii="Arial" w:hAnsi="Arial" w:cs="Arial"/>
                <w:b/>
                <w:color w:val="0000FF"/>
                <w:sz w:val="20"/>
              </w:rPr>
              <w:t>type species</w:t>
            </w:r>
            <w:r w:rsidRPr="0059515D">
              <w:rPr>
                <w:rFonts w:ascii="Arial" w:hAnsi="Arial" w:cs="Arial"/>
                <w:color w:val="0000FF"/>
                <w:sz w:val="20"/>
              </w:rPr>
              <w:t xml:space="preserve"> must be designated to represent it. Please explain your choice. </w:t>
            </w:r>
          </w:p>
          <w:p w14:paraId="790B92E7" w14:textId="77777777" w:rsidR="003A3DF5" w:rsidRDefault="003A3DF5" w:rsidP="00D83AA2">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Pr="00820E4D">
              <w:rPr>
                <w:rFonts w:ascii="Arial" w:hAnsi="Arial" w:cs="Arial"/>
                <w:color w:val="0000FF"/>
                <w:sz w:val="20"/>
              </w:rPr>
              <w:t xml:space="preserve">analysis, </w:t>
            </w:r>
            <w:r>
              <w:rPr>
                <w:rFonts w:ascii="Arial" w:hAnsi="Arial" w:cs="Arial"/>
                <w:color w:val="0000FF"/>
                <w:sz w:val="20"/>
              </w:rPr>
              <w:t>please</w:t>
            </w:r>
            <w:r w:rsidRPr="00820E4D">
              <w:rPr>
                <w:rFonts w:ascii="Arial" w:hAnsi="Arial" w:cs="Arial"/>
                <w:color w:val="0000FF"/>
                <w:sz w:val="20"/>
              </w:rPr>
              <w:t xml:space="preserve"> provide a tree where branch length is </w:t>
            </w:r>
            <w:r w:rsidRPr="00820E4D">
              <w:rPr>
                <w:rFonts w:ascii="Arial" w:hAnsi="Arial"/>
                <w:b/>
                <w:color w:val="0000FF"/>
                <w:sz w:val="20"/>
              </w:rPr>
              <w:t xml:space="preserve">proportional to genetic </w:t>
            </w:r>
            <w:r w:rsidRPr="00820E4D">
              <w:rPr>
                <w:rFonts w:ascii="Arial" w:hAnsi="Arial"/>
                <w:color w:val="0000FF"/>
                <w:sz w:val="20"/>
              </w:rPr>
              <w:t>distance, generated using an appropriate algorithm (Neighbo</w:t>
            </w:r>
            <w:r>
              <w:rPr>
                <w:rFonts w:ascii="Arial" w:hAnsi="Arial"/>
                <w:color w:val="0000FF"/>
                <w:sz w:val="20"/>
              </w:rPr>
              <w:t>u</w:t>
            </w:r>
            <w:r w:rsidRPr="00820E4D">
              <w:rPr>
                <w:rFonts w:ascii="Arial" w:hAnsi="Arial"/>
                <w:color w:val="0000FF"/>
                <w:sz w:val="20"/>
              </w:rPr>
              <w:t>r-Joining, Maximum Likelihood, or Bayesian) and provide evidence of the reliability of the branching (e.g., by bootstrapping).</w:t>
            </w:r>
            <w:r w:rsidRPr="00820E4D">
              <w:rPr>
                <w:rFonts w:ascii="Arial" w:hAnsi="Arial" w:cs="Arial"/>
                <w:color w:val="0000FF"/>
                <w:sz w:val="20"/>
              </w:rPr>
              <w:t xml:space="preserve"> </w:t>
            </w:r>
          </w:p>
          <w:p w14:paraId="4C0FA8B8" w14:textId="77777777" w:rsidR="003A3DF5" w:rsidRPr="00820E4D" w:rsidRDefault="003A3DF5" w:rsidP="00D83AA2">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0FC87DFA" w14:textId="77777777" w:rsidR="003A3DF5" w:rsidRPr="00B91D87" w:rsidRDefault="003A3DF5" w:rsidP="00D83AA2">
            <w:pPr>
              <w:rPr>
                <w:rFonts w:ascii="Arial" w:hAnsi="Arial" w:cs="Arial"/>
                <w:color w:val="0000FF"/>
                <w:sz w:val="20"/>
              </w:rPr>
            </w:pPr>
          </w:p>
        </w:tc>
      </w:tr>
    </w:tbl>
    <w:p w14:paraId="20F9CD69" w14:textId="7A6822A4" w:rsidR="00034DE5" w:rsidRPr="009320C8" w:rsidRDefault="00034DE5" w:rsidP="00034DE5">
      <w:pPr>
        <w:pStyle w:val="BodyTextIndent"/>
        <w:ind w:left="0" w:firstLine="0"/>
        <w:rPr>
          <w:rFonts w:ascii="Arial" w:hAnsi="Arial" w:cs="Arial"/>
          <w:color w:val="0000FF"/>
          <w:sz w:val="20"/>
        </w:rPr>
      </w:pPr>
    </w:p>
    <w:p w14:paraId="7F1AE769" w14:textId="77777777" w:rsidR="003A3DF5" w:rsidRDefault="003A3DF5">
      <w:r>
        <w:br w:type="page"/>
      </w:r>
    </w:p>
    <w:tbl>
      <w:tblPr>
        <w:tblW w:w="9468" w:type="dxa"/>
        <w:tblLook w:val="04A0" w:firstRow="1" w:lastRow="0" w:firstColumn="1" w:lastColumn="0" w:noHBand="0" w:noVBand="1"/>
      </w:tblPr>
      <w:tblGrid>
        <w:gridCol w:w="9228"/>
        <w:gridCol w:w="240"/>
      </w:tblGrid>
      <w:tr w:rsidR="00034DE5" w:rsidRPr="009320C8" w14:paraId="7239D8BD" w14:textId="77777777" w:rsidTr="003A3DF5">
        <w:trPr>
          <w:tblHeader/>
        </w:trPr>
        <w:tc>
          <w:tcPr>
            <w:tcW w:w="9468" w:type="dxa"/>
            <w:gridSpan w:val="2"/>
          </w:tcPr>
          <w:p w14:paraId="39741429" w14:textId="35364C53" w:rsidR="003A3DF5" w:rsidRDefault="003A3DF5" w:rsidP="00A11ACF">
            <w:pPr>
              <w:spacing w:before="120" w:after="120"/>
              <w:rPr>
                <w:rFonts w:ascii="Arial" w:hAnsi="Arial" w:cs="Arial"/>
                <w:b/>
              </w:rPr>
            </w:pPr>
          </w:p>
          <w:p w14:paraId="2A49F49C" w14:textId="1C09A7B9"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BA40B6" w14:paraId="73DF4F1F" w14:textId="77777777" w:rsidTr="003A3DF5">
        <w:trPr>
          <w:trHeight w:val="60"/>
        </w:trPr>
        <w:tc>
          <w:tcPr>
            <w:tcW w:w="9468" w:type="dxa"/>
            <w:gridSpan w:val="2"/>
            <w:tcBorders>
              <w:top w:val="single" w:sz="8" w:space="0" w:color="auto"/>
              <w:left w:val="single" w:sz="8" w:space="0" w:color="auto"/>
              <w:bottom w:val="single" w:sz="8" w:space="0" w:color="auto"/>
              <w:right w:val="single" w:sz="8" w:space="0" w:color="auto"/>
            </w:tcBorders>
            <w:shd w:val="clear" w:color="auto" w:fill="auto"/>
          </w:tcPr>
          <w:p w14:paraId="0947E8CB" w14:textId="593E21B7" w:rsidR="00BA40B6" w:rsidRPr="00BA40B6" w:rsidRDefault="00BA40B6" w:rsidP="00BA40B6">
            <w:pPr>
              <w:autoSpaceDE w:val="0"/>
              <w:autoSpaceDN w:val="0"/>
              <w:adjustRightInd w:val="0"/>
              <w:ind w:firstLine="360"/>
              <w:jc w:val="both"/>
              <w:rPr>
                <w:rStyle w:val="normaltextrun"/>
                <w:rFonts w:asciiTheme="majorBidi" w:hAnsiTheme="majorBidi" w:cstheme="majorBidi"/>
                <w:b/>
                <w:bCs/>
              </w:rPr>
            </w:pPr>
            <w:r w:rsidRPr="00BA40B6">
              <w:rPr>
                <w:rStyle w:val="normaltextrun"/>
                <w:rFonts w:asciiTheme="majorBidi" w:hAnsiTheme="majorBidi" w:cstheme="majorBidi"/>
                <w:b/>
                <w:bCs/>
              </w:rPr>
              <w:t>New species</w:t>
            </w:r>
            <w:r>
              <w:rPr>
                <w:rStyle w:val="normaltextrun"/>
                <w:rFonts w:asciiTheme="majorBidi" w:hAnsiTheme="majorBidi" w:cstheme="majorBidi"/>
                <w:b/>
                <w:bCs/>
              </w:rPr>
              <w:t xml:space="preserve"> </w:t>
            </w:r>
            <w:r w:rsidRPr="00BA40B6">
              <w:rPr>
                <w:rStyle w:val="normaltextrun"/>
                <w:rFonts w:asciiTheme="majorBidi" w:hAnsiTheme="majorBidi" w:cstheme="majorBidi"/>
                <w:b/>
                <w:bCs/>
                <w:i/>
                <w:iCs/>
              </w:rPr>
              <w:t>Ralstonia virus RS551</w:t>
            </w:r>
          </w:p>
          <w:p w14:paraId="26BA7C94" w14:textId="5B4A0285" w:rsidR="00BA40B6" w:rsidRPr="00BA40B6" w:rsidRDefault="00BA40B6" w:rsidP="00D87539">
            <w:pPr>
              <w:rPr>
                <w:rFonts w:asciiTheme="majorBidi" w:hAnsiTheme="majorBidi" w:cstheme="majorBidi"/>
                <w:b/>
                <w:bCs/>
              </w:rPr>
            </w:pPr>
          </w:p>
          <w:p w14:paraId="36F062E4" w14:textId="77777777" w:rsidR="009E49BD" w:rsidRDefault="009E49BD" w:rsidP="009E49BD">
            <w:pPr>
              <w:jc w:val="both"/>
              <w:rPr>
                <w:lang w:val="en-GB"/>
              </w:rPr>
            </w:pPr>
            <w:r w:rsidRPr="00F071D8">
              <w:rPr>
                <w:rFonts w:ascii="Arial" w:hAnsi="Arial" w:cs="Arial"/>
                <w:b/>
                <w:color w:val="0000FF"/>
                <w:sz w:val="20"/>
              </w:rPr>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Pr="00771B1C">
              <w:rPr>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3F0E991F" w14:textId="7B6D1B6E" w:rsidR="009E49BD" w:rsidRDefault="009E49BD" w:rsidP="009E49BD">
            <w:pPr>
              <w:jc w:val="both"/>
              <w:rPr>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9E49BD">
              <w:rPr>
                <w:lang w:val="en-GB"/>
              </w:rPr>
              <w:t xml:space="preserve">Ralstonia phage RS551 is the first described strain of the species. </w:t>
            </w:r>
          </w:p>
          <w:p w14:paraId="798976AB" w14:textId="58D0A79B" w:rsidR="009E49BD" w:rsidRDefault="009E49BD" w:rsidP="009E49BD">
            <w:pPr>
              <w:autoSpaceDE w:val="0"/>
              <w:autoSpaceDN w:val="0"/>
              <w:adjustRightInd w:val="0"/>
              <w:jc w:val="both"/>
              <w:rPr>
                <w:rFonts w:ascii="Arial" w:hAnsi="Arial" w:cs="Arial"/>
                <w:b/>
                <w:color w:val="0000FF"/>
                <w:sz w:val="20"/>
                <w:szCs w:val="20"/>
                <w:lang w:val="en-GB"/>
              </w:rPr>
            </w:pPr>
            <w:r>
              <w:rPr>
                <w:rFonts w:ascii="Arial" w:hAnsi="Arial" w:cs="Arial"/>
                <w:b/>
                <w:color w:val="0000FF"/>
                <w:sz w:val="20"/>
                <w:szCs w:val="20"/>
                <w:lang w:val="en-GB"/>
              </w:rPr>
              <w:t>Supporting evidence</w:t>
            </w:r>
            <w:r w:rsidRPr="00805C88">
              <w:rPr>
                <w:rFonts w:ascii="Arial" w:hAnsi="Arial" w:cs="Arial"/>
                <w:b/>
                <w:color w:val="0000FF"/>
                <w:sz w:val="20"/>
                <w:szCs w:val="20"/>
                <w:lang w:val="en-GB"/>
              </w:rPr>
              <w:t>:</w:t>
            </w:r>
            <w:r>
              <w:rPr>
                <w:rFonts w:ascii="Arial" w:hAnsi="Arial" w:cs="Arial"/>
                <w:b/>
                <w:color w:val="0000FF"/>
                <w:sz w:val="20"/>
                <w:szCs w:val="20"/>
                <w:lang w:val="en-GB"/>
              </w:rPr>
              <w:t xml:space="preserve"> </w:t>
            </w:r>
          </w:p>
          <w:p w14:paraId="2CC50C75" w14:textId="3AEBB1A7" w:rsidR="00BA40B6" w:rsidRPr="00BA40B6" w:rsidRDefault="00BA40B6" w:rsidP="004E689A">
            <w:pPr>
              <w:autoSpaceDE w:val="0"/>
              <w:autoSpaceDN w:val="0"/>
              <w:adjustRightInd w:val="0"/>
              <w:ind w:firstLine="360"/>
              <w:jc w:val="both"/>
              <w:rPr>
                <w:rFonts w:asciiTheme="majorBidi" w:hAnsiTheme="majorBidi" w:cstheme="majorBidi"/>
              </w:rPr>
            </w:pPr>
            <w:r w:rsidRPr="00BA40B6">
              <w:rPr>
                <w:rStyle w:val="normaltextrun"/>
                <w:rFonts w:asciiTheme="majorBidi" w:hAnsiTheme="majorBidi" w:cstheme="majorBidi"/>
              </w:rPr>
              <w:t xml:space="preserve">Ralstonia phage RS551 infect </w:t>
            </w:r>
            <w:r w:rsidRPr="00641AAE">
              <w:rPr>
                <w:rStyle w:val="normaltextrun"/>
                <w:rFonts w:asciiTheme="majorBidi" w:hAnsiTheme="majorBidi" w:cstheme="majorBidi"/>
                <w:i/>
                <w:iCs/>
              </w:rPr>
              <w:t>R.</w:t>
            </w:r>
            <w:r w:rsidRPr="00BA40B6">
              <w:rPr>
                <w:rStyle w:val="normaltextrun"/>
                <w:rFonts w:asciiTheme="majorBidi" w:hAnsiTheme="majorBidi" w:cstheme="majorBidi"/>
              </w:rPr>
              <w:t xml:space="preserve"> </w:t>
            </w:r>
            <w:r w:rsidRPr="00BA40B6">
              <w:rPr>
                <w:rStyle w:val="normaltextrun"/>
                <w:rFonts w:asciiTheme="majorBidi" w:hAnsiTheme="majorBidi" w:cstheme="majorBidi"/>
                <w:i/>
                <w:iCs/>
              </w:rPr>
              <w:t>solanacearum</w:t>
            </w:r>
            <w:r w:rsidRPr="00BA40B6">
              <w:rPr>
                <w:rStyle w:val="normaltextrun"/>
                <w:rFonts w:asciiTheme="majorBidi" w:hAnsiTheme="majorBidi" w:cstheme="majorBidi"/>
              </w:rPr>
              <w:t xml:space="preserve"> and can persist in the bacterial genome as a prophage. Virions are filamentous, approx. 7 x 1,200 nm. The genome size is 7,929 nt and contains 14 ORFs, including gene for resolvase and putative type-2 phage repressor. </w:t>
            </w:r>
            <w:r w:rsidRPr="00BA40B6">
              <w:rPr>
                <w:rStyle w:val="normaltextrun"/>
                <w:rFonts w:asciiTheme="majorBidi" w:hAnsiTheme="majorBidi" w:cstheme="majorBidi"/>
                <w:i/>
                <w:iCs/>
              </w:rPr>
              <w:t>R. solanacearum</w:t>
            </w:r>
            <w:r w:rsidRPr="00BA40B6">
              <w:rPr>
                <w:rStyle w:val="normaltextrun"/>
                <w:rFonts w:asciiTheme="majorBidi" w:hAnsiTheme="majorBidi" w:cstheme="majorBidi"/>
              </w:rPr>
              <w:t xml:space="preserve"> infection with RS551 results in </w:t>
            </w:r>
            <w:r w:rsidRPr="00BA40B6">
              <w:rPr>
                <w:rFonts w:asciiTheme="majorBidi" w:hAnsiTheme="majorBidi" w:cstheme="majorBidi"/>
                <w:color w:val="000000"/>
                <w:shd w:val="clear" w:color="auto" w:fill="FFFFFF"/>
              </w:rPr>
              <w:t xml:space="preserve">less EPS production and reduced motility, which decrease the bacterial virulence.  It </w:t>
            </w:r>
            <w:r w:rsidRPr="00BA40B6">
              <w:rPr>
                <w:rStyle w:val="normaltextrun"/>
                <w:rFonts w:asciiTheme="majorBidi" w:hAnsiTheme="majorBidi" w:cstheme="majorBidi"/>
              </w:rPr>
              <w:t xml:space="preserve">was proven that the phage integrates into the host genome at the sequence 5'- TGGCGGAGAGGGT-3' (Ahmad et al, 2017). </w:t>
            </w:r>
            <w:r w:rsidRPr="00FE49F9">
              <w:rPr>
                <w:rStyle w:val="normaltextrun"/>
                <w:rFonts w:asciiTheme="majorBidi" w:hAnsiTheme="majorBidi" w:cstheme="majorBidi"/>
              </w:rPr>
              <w:t xml:space="preserve">This new species is a member of genus </w:t>
            </w:r>
            <w:r w:rsidRPr="00FE49F9">
              <w:rPr>
                <w:rStyle w:val="normaltextrun"/>
                <w:rFonts w:asciiTheme="majorBidi" w:hAnsiTheme="majorBidi" w:cstheme="majorBidi"/>
                <w:i/>
                <w:iCs/>
              </w:rPr>
              <w:t>Habenivirus</w:t>
            </w:r>
            <w:r w:rsidRPr="00FE49F9">
              <w:rPr>
                <w:rStyle w:val="normaltextrun"/>
                <w:rFonts w:asciiTheme="majorBidi" w:hAnsiTheme="majorBidi" w:cstheme="majorBidi"/>
              </w:rPr>
              <w:t>, as shows considerable DNA, proteome and core genes similarity to other members of this genus (Table 1</w:t>
            </w:r>
            <w:r w:rsidR="004E689A">
              <w:rPr>
                <w:rStyle w:val="normaltextrun"/>
                <w:rFonts w:asciiTheme="majorBidi" w:hAnsiTheme="majorBidi" w:cstheme="majorBidi"/>
              </w:rPr>
              <w:t>; Fig. 1)</w:t>
            </w:r>
            <w:r w:rsidRPr="00FE49F9">
              <w:rPr>
                <w:rStyle w:val="normaltextrun"/>
                <w:rFonts w:asciiTheme="majorBidi" w:hAnsiTheme="majorBidi" w:cstheme="majorBidi"/>
              </w:rPr>
              <w:t>. Ralstonia phage RSIBR1(</w:t>
            </w:r>
            <w:r w:rsidRPr="00FE49F9">
              <w:rPr>
                <w:rFonts w:asciiTheme="majorBidi" w:hAnsiTheme="majorBidi" w:cstheme="majorBidi"/>
                <w:color w:val="000000"/>
              </w:rPr>
              <w:t>MF71</w:t>
            </w:r>
            <w:r w:rsidRPr="00BA40B6">
              <w:rPr>
                <w:rFonts w:asciiTheme="majorBidi" w:hAnsiTheme="majorBidi" w:cstheme="majorBidi"/>
                <w:color w:val="000000"/>
              </w:rPr>
              <w:t xml:space="preserve">6957.1) should be considered as a strain of </w:t>
            </w:r>
            <w:r w:rsidRPr="00BA40B6">
              <w:rPr>
                <w:rFonts w:asciiTheme="majorBidi" w:hAnsiTheme="majorBidi" w:cstheme="majorBidi"/>
                <w:i/>
                <w:iCs/>
                <w:color w:val="000000"/>
              </w:rPr>
              <w:t>Ralstonia virus RS551</w:t>
            </w:r>
            <w:r w:rsidRPr="00BA40B6">
              <w:rPr>
                <w:rFonts w:asciiTheme="majorBidi" w:hAnsiTheme="majorBidi" w:cstheme="majorBidi"/>
                <w:color w:val="000000"/>
              </w:rPr>
              <w:t>, sharing 98% of DNA sequence identity.</w:t>
            </w:r>
          </w:p>
          <w:p w14:paraId="414F9078" w14:textId="77777777" w:rsidR="00BA40B6" w:rsidRPr="00BA40B6" w:rsidRDefault="00BA40B6" w:rsidP="00D87539">
            <w:pPr>
              <w:rPr>
                <w:rFonts w:asciiTheme="majorBidi" w:hAnsiTheme="majorBidi" w:cstheme="majorBidi"/>
                <w:b/>
                <w:bCs/>
              </w:rPr>
            </w:pPr>
          </w:p>
          <w:p w14:paraId="4197F7AD" w14:textId="77777777" w:rsidR="00BA40B6" w:rsidRPr="00BA40B6" w:rsidRDefault="00BA40B6" w:rsidP="00BA40B6">
            <w:pPr>
              <w:jc w:val="both"/>
              <w:rPr>
                <w:rFonts w:asciiTheme="majorBidi" w:hAnsiTheme="majorBidi" w:cstheme="majorBidi"/>
              </w:rPr>
            </w:pPr>
            <w:r w:rsidRPr="00BA40B6">
              <w:rPr>
                <w:rFonts w:asciiTheme="majorBidi" w:hAnsiTheme="majorBidi" w:cstheme="majorBidi"/>
                <w:b/>
                <w:bCs/>
                <w:lang w:val="en-GB"/>
              </w:rPr>
              <w:t xml:space="preserve">Table 1. </w:t>
            </w:r>
            <w:r w:rsidRPr="00BA40B6">
              <w:rPr>
                <w:rFonts w:asciiTheme="majorBidi" w:hAnsiTheme="majorBidi" w:cstheme="majorBidi"/>
                <w:lang w:val="en-GB"/>
              </w:rPr>
              <w:t xml:space="preserve">Properties of the three phages belonging to the genus </w:t>
            </w:r>
            <w:r w:rsidRPr="00BA40B6">
              <w:rPr>
                <w:rFonts w:asciiTheme="majorBidi" w:hAnsiTheme="majorBidi" w:cstheme="majorBidi"/>
                <w:i/>
                <w:iCs/>
                <w:lang w:val="en-GB"/>
              </w:rPr>
              <w:t>Habenivirus, Ralstonia virus RS551</w:t>
            </w:r>
            <w:r w:rsidRPr="00BA40B6">
              <w:rPr>
                <w:rFonts w:asciiTheme="majorBidi" w:hAnsiTheme="majorBidi" w:cstheme="majorBidi"/>
                <w:iCs/>
                <w:lang w:val="en-GB"/>
              </w:rPr>
              <w:t xml:space="preserve"> and a peripherally related Ralstonia phage RSS1</w:t>
            </w:r>
          </w:p>
          <w:p w14:paraId="7E058C53" w14:textId="60ADD2E7" w:rsidR="00BA40B6" w:rsidRPr="00BA40B6" w:rsidRDefault="00BA40B6" w:rsidP="00BA40B6">
            <w:pPr>
              <w:tabs>
                <w:tab w:val="left" w:pos="3084"/>
              </w:tabs>
              <w:rPr>
                <w:rFonts w:asciiTheme="majorBidi" w:hAnsiTheme="majorBidi" w:cstheme="majorBidi"/>
              </w:rPr>
            </w:pPr>
            <w:r w:rsidRPr="00BA40B6">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237"/>
              <w:gridCol w:w="878"/>
              <w:gridCol w:w="1182"/>
              <w:gridCol w:w="616"/>
              <w:gridCol w:w="972"/>
              <w:gridCol w:w="1143"/>
              <w:gridCol w:w="756"/>
              <w:gridCol w:w="709"/>
              <w:gridCol w:w="717"/>
            </w:tblGrid>
            <w:tr w:rsidR="00BA40B6" w:rsidRPr="00BA40B6" w14:paraId="16123CD8" w14:textId="77777777" w:rsidTr="00477F09">
              <w:trPr>
                <w:cantSplit/>
                <w:trHeight w:val="620"/>
              </w:trPr>
              <w:tc>
                <w:tcPr>
                  <w:tcW w:w="1267" w:type="dxa"/>
                  <w:shd w:val="clear" w:color="auto" w:fill="auto"/>
                </w:tcPr>
                <w:p w14:paraId="35E53C3F"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Ralstonia phage</w:t>
                  </w:r>
                </w:p>
              </w:tc>
              <w:tc>
                <w:tcPr>
                  <w:tcW w:w="1450" w:type="dxa"/>
                </w:tcPr>
                <w:p w14:paraId="36450C89"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GenBank accession No.</w:t>
                  </w:r>
                </w:p>
              </w:tc>
              <w:tc>
                <w:tcPr>
                  <w:tcW w:w="939" w:type="dxa"/>
                  <w:shd w:val="clear" w:color="auto" w:fill="auto"/>
                </w:tcPr>
                <w:p w14:paraId="11FEC0D5"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Genome length (bp)</w:t>
                  </w:r>
                </w:p>
              </w:tc>
              <w:tc>
                <w:tcPr>
                  <w:tcW w:w="1192" w:type="dxa"/>
                  <w:shd w:val="clear" w:color="auto" w:fill="auto"/>
                </w:tcPr>
                <w:p w14:paraId="753875C8"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Genome (mol%G+C)</w:t>
                  </w:r>
                </w:p>
              </w:tc>
              <w:tc>
                <w:tcPr>
                  <w:tcW w:w="725" w:type="dxa"/>
                  <w:shd w:val="clear" w:color="auto" w:fill="auto"/>
                </w:tcPr>
                <w:p w14:paraId="120B61A9"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No. CDS</w:t>
                  </w:r>
                </w:p>
              </w:tc>
              <w:tc>
                <w:tcPr>
                  <w:tcW w:w="1015" w:type="dxa"/>
                  <w:shd w:val="clear" w:color="auto" w:fill="auto"/>
                </w:tcPr>
                <w:p w14:paraId="59AE485D"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DNA (% sequence identity)*</w:t>
                  </w:r>
                </w:p>
              </w:tc>
              <w:tc>
                <w:tcPr>
                  <w:tcW w:w="1161" w:type="dxa"/>
                  <w:shd w:val="clear" w:color="auto" w:fill="auto"/>
                </w:tcPr>
                <w:p w14:paraId="0E1B0BED"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Proteome (% homologous proteins)**</w:t>
                  </w:r>
                </w:p>
              </w:tc>
              <w:tc>
                <w:tcPr>
                  <w:tcW w:w="703" w:type="dxa"/>
                </w:tcPr>
                <w:p w14:paraId="3EA54B67"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Zot***</w:t>
                  </w:r>
                </w:p>
              </w:tc>
              <w:tc>
                <w:tcPr>
                  <w:tcW w:w="719" w:type="dxa"/>
                </w:tcPr>
                <w:p w14:paraId="664A931F"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CoatB</w:t>
                  </w:r>
                </w:p>
              </w:tc>
              <w:tc>
                <w:tcPr>
                  <w:tcW w:w="721" w:type="dxa"/>
                </w:tcPr>
                <w:p w14:paraId="55FAEAE5" w14:textId="77777777" w:rsidR="00BA40B6" w:rsidRPr="00BA40B6" w:rsidRDefault="00BA40B6" w:rsidP="00477F09">
                  <w:pPr>
                    <w:rPr>
                      <w:rFonts w:asciiTheme="majorBidi" w:hAnsiTheme="majorBidi" w:cstheme="majorBidi"/>
                      <w:b/>
                      <w:bCs/>
                      <w:sz w:val="18"/>
                      <w:szCs w:val="18"/>
                      <w:lang w:val="en-GB"/>
                    </w:rPr>
                  </w:pPr>
                  <w:r w:rsidRPr="00BA40B6">
                    <w:rPr>
                      <w:rFonts w:asciiTheme="majorBidi" w:hAnsiTheme="majorBidi" w:cstheme="majorBidi"/>
                      <w:b/>
                      <w:bCs/>
                      <w:sz w:val="18"/>
                      <w:szCs w:val="18"/>
                      <w:lang w:val="en-GB"/>
                    </w:rPr>
                    <w:t>CoatA</w:t>
                  </w:r>
                </w:p>
              </w:tc>
            </w:tr>
            <w:tr w:rsidR="00BA40B6" w:rsidRPr="00BA40B6" w14:paraId="4D5E073B" w14:textId="77777777" w:rsidTr="00477F09">
              <w:tc>
                <w:tcPr>
                  <w:tcW w:w="1267" w:type="dxa"/>
                  <w:shd w:val="clear" w:color="auto" w:fill="auto"/>
                </w:tcPr>
                <w:p w14:paraId="54B4E24A" w14:textId="77777777" w:rsidR="00BA40B6" w:rsidRPr="00BA40B6" w:rsidRDefault="00BA40B6" w:rsidP="00477F09">
                  <w:pPr>
                    <w:rPr>
                      <w:rFonts w:asciiTheme="majorBidi" w:hAnsiTheme="majorBidi" w:cstheme="majorBidi"/>
                      <w:b/>
                      <w:iCs/>
                      <w:sz w:val="18"/>
                      <w:szCs w:val="18"/>
                      <w:lang w:val="en-GB"/>
                    </w:rPr>
                  </w:pPr>
                  <w:r w:rsidRPr="00BA40B6">
                    <w:rPr>
                      <w:rFonts w:asciiTheme="majorBidi" w:hAnsiTheme="majorBidi" w:cstheme="majorBidi"/>
                      <w:b/>
                      <w:iCs/>
                      <w:sz w:val="18"/>
                      <w:szCs w:val="18"/>
                      <w:lang w:val="en-GB"/>
                    </w:rPr>
                    <w:t>RSM1</w:t>
                  </w:r>
                </w:p>
              </w:tc>
              <w:tc>
                <w:tcPr>
                  <w:tcW w:w="1450" w:type="dxa"/>
                </w:tcPr>
                <w:p w14:paraId="3A5A1716" w14:textId="77777777" w:rsidR="00BA40B6" w:rsidRPr="00BA40B6" w:rsidRDefault="0075712E" w:rsidP="00477F09">
                  <w:pPr>
                    <w:rPr>
                      <w:rFonts w:asciiTheme="majorBidi" w:hAnsiTheme="majorBidi" w:cstheme="majorBidi"/>
                      <w:b/>
                      <w:sz w:val="18"/>
                      <w:szCs w:val="18"/>
                    </w:rPr>
                  </w:pPr>
                  <w:hyperlink r:id="rId13" w:tgtFrame="_blank" w:history="1">
                    <w:r w:rsidR="00BA40B6" w:rsidRPr="00BA40B6">
                      <w:rPr>
                        <w:rFonts w:asciiTheme="majorBidi" w:hAnsiTheme="majorBidi" w:cstheme="majorBidi"/>
                        <w:b/>
                        <w:sz w:val="18"/>
                        <w:szCs w:val="18"/>
                      </w:rPr>
                      <w:t>AB259123.2</w:t>
                    </w:r>
                  </w:hyperlink>
                </w:p>
              </w:tc>
              <w:tc>
                <w:tcPr>
                  <w:tcW w:w="939" w:type="dxa"/>
                  <w:shd w:val="clear" w:color="auto" w:fill="auto"/>
                </w:tcPr>
                <w:p w14:paraId="2D34778B" w14:textId="3F9F2E3E" w:rsidR="00BA40B6" w:rsidRPr="00BA40B6" w:rsidRDefault="00BA40B6" w:rsidP="00477F09">
                  <w:pPr>
                    <w:rPr>
                      <w:rFonts w:asciiTheme="majorBidi" w:hAnsiTheme="majorBidi" w:cstheme="majorBidi"/>
                      <w:b/>
                      <w:sz w:val="18"/>
                      <w:szCs w:val="18"/>
                      <w:lang w:val="en-GB"/>
                    </w:rPr>
                  </w:pPr>
                  <w:r w:rsidRPr="00BA40B6">
                    <w:rPr>
                      <w:rFonts w:asciiTheme="majorBidi" w:hAnsiTheme="majorBidi" w:cstheme="majorBidi"/>
                      <w:b/>
                      <w:sz w:val="18"/>
                      <w:szCs w:val="18"/>
                      <w:lang w:val="en-GB"/>
                    </w:rPr>
                    <w:t>9</w:t>
                  </w:r>
                  <w:r w:rsidR="00F8666D">
                    <w:rPr>
                      <w:rFonts w:asciiTheme="majorBidi" w:hAnsiTheme="majorBidi" w:cstheme="majorBidi"/>
                      <w:b/>
                      <w:sz w:val="18"/>
                      <w:szCs w:val="18"/>
                      <w:lang w:val="en-GB"/>
                    </w:rPr>
                    <w:t>,</w:t>
                  </w:r>
                  <w:r w:rsidRPr="00BA40B6">
                    <w:rPr>
                      <w:rFonts w:asciiTheme="majorBidi" w:hAnsiTheme="majorBidi" w:cstheme="majorBidi"/>
                      <w:b/>
                      <w:sz w:val="18"/>
                      <w:szCs w:val="18"/>
                      <w:lang w:val="en-GB"/>
                    </w:rPr>
                    <w:t>004</w:t>
                  </w:r>
                </w:p>
              </w:tc>
              <w:tc>
                <w:tcPr>
                  <w:tcW w:w="1192" w:type="dxa"/>
                  <w:shd w:val="clear" w:color="auto" w:fill="auto"/>
                  <w:vAlign w:val="center"/>
                </w:tcPr>
                <w:p w14:paraId="50DACD16" w14:textId="77777777" w:rsidR="00BA40B6" w:rsidRPr="00BA40B6" w:rsidRDefault="00BA40B6" w:rsidP="00477F09">
                  <w:pPr>
                    <w:jc w:val="center"/>
                    <w:rPr>
                      <w:rFonts w:asciiTheme="majorBidi" w:hAnsiTheme="majorBidi" w:cstheme="majorBidi"/>
                      <w:b/>
                      <w:sz w:val="18"/>
                      <w:szCs w:val="18"/>
                    </w:rPr>
                  </w:pPr>
                  <w:r w:rsidRPr="00BA40B6">
                    <w:rPr>
                      <w:rFonts w:asciiTheme="majorBidi" w:hAnsiTheme="majorBidi" w:cstheme="majorBidi"/>
                      <w:b/>
                      <w:sz w:val="18"/>
                      <w:szCs w:val="18"/>
                    </w:rPr>
                    <w:t>60.0</w:t>
                  </w:r>
                </w:p>
              </w:tc>
              <w:tc>
                <w:tcPr>
                  <w:tcW w:w="725" w:type="dxa"/>
                  <w:shd w:val="clear" w:color="auto" w:fill="auto"/>
                  <w:vAlign w:val="center"/>
                </w:tcPr>
                <w:p w14:paraId="74FAAAAB" w14:textId="77777777" w:rsidR="00BA40B6" w:rsidRPr="00BA40B6" w:rsidRDefault="00BA40B6" w:rsidP="00477F09">
                  <w:pPr>
                    <w:jc w:val="center"/>
                    <w:rPr>
                      <w:rFonts w:asciiTheme="majorBidi" w:hAnsiTheme="majorBidi" w:cstheme="majorBidi"/>
                      <w:b/>
                      <w:sz w:val="18"/>
                      <w:szCs w:val="18"/>
                    </w:rPr>
                  </w:pPr>
                  <w:r w:rsidRPr="00BA40B6">
                    <w:rPr>
                      <w:rFonts w:asciiTheme="majorBidi" w:hAnsiTheme="majorBidi" w:cstheme="majorBidi"/>
                      <w:b/>
                      <w:sz w:val="18"/>
                      <w:szCs w:val="18"/>
                    </w:rPr>
                    <w:t>15</w:t>
                  </w:r>
                </w:p>
              </w:tc>
              <w:tc>
                <w:tcPr>
                  <w:tcW w:w="1015" w:type="dxa"/>
                  <w:shd w:val="clear" w:color="auto" w:fill="auto"/>
                </w:tcPr>
                <w:p w14:paraId="4F724E9E"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100</w:t>
                  </w:r>
                </w:p>
              </w:tc>
              <w:tc>
                <w:tcPr>
                  <w:tcW w:w="1161" w:type="dxa"/>
                  <w:shd w:val="clear" w:color="auto" w:fill="auto"/>
                </w:tcPr>
                <w:p w14:paraId="6F3EDDD6"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100</w:t>
                  </w:r>
                </w:p>
              </w:tc>
              <w:tc>
                <w:tcPr>
                  <w:tcW w:w="703" w:type="dxa"/>
                </w:tcPr>
                <w:p w14:paraId="59D13DCC"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100</w:t>
                  </w:r>
                </w:p>
              </w:tc>
              <w:tc>
                <w:tcPr>
                  <w:tcW w:w="719" w:type="dxa"/>
                </w:tcPr>
                <w:p w14:paraId="4B3C9A0B"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100</w:t>
                  </w:r>
                </w:p>
              </w:tc>
              <w:tc>
                <w:tcPr>
                  <w:tcW w:w="721" w:type="dxa"/>
                </w:tcPr>
                <w:p w14:paraId="6EEE7727"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100</w:t>
                  </w:r>
                </w:p>
              </w:tc>
            </w:tr>
            <w:tr w:rsidR="00BA40B6" w:rsidRPr="00BA40B6" w14:paraId="45BF7A99" w14:textId="77777777" w:rsidTr="00477F09">
              <w:tc>
                <w:tcPr>
                  <w:tcW w:w="1267" w:type="dxa"/>
                  <w:shd w:val="clear" w:color="auto" w:fill="auto"/>
                </w:tcPr>
                <w:p w14:paraId="2B484A36" w14:textId="77777777" w:rsidR="00BA40B6" w:rsidRPr="00BA40B6" w:rsidRDefault="00BA40B6" w:rsidP="00477F09">
                  <w:pPr>
                    <w:rPr>
                      <w:rFonts w:asciiTheme="majorBidi" w:hAnsiTheme="majorBidi" w:cstheme="majorBidi"/>
                      <w:b/>
                      <w:iCs/>
                      <w:sz w:val="18"/>
                      <w:szCs w:val="18"/>
                      <w:lang w:val="en-GB"/>
                    </w:rPr>
                  </w:pPr>
                  <w:r w:rsidRPr="00BA40B6">
                    <w:rPr>
                      <w:rFonts w:asciiTheme="majorBidi" w:hAnsiTheme="majorBidi" w:cstheme="majorBidi"/>
                      <w:b/>
                      <w:iCs/>
                      <w:sz w:val="18"/>
                      <w:szCs w:val="18"/>
                      <w:lang w:val="en-GB"/>
                    </w:rPr>
                    <w:t>RSM3</w:t>
                  </w:r>
                </w:p>
              </w:tc>
              <w:tc>
                <w:tcPr>
                  <w:tcW w:w="1450" w:type="dxa"/>
                </w:tcPr>
                <w:p w14:paraId="0F53C30D" w14:textId="77777777" w:rsidR="00BA40B6" w:rsidRPr="00BA40B6" w:rsidRDefault="0075712E" w:rsidP="00477F09">
                  <w:pPr>
                    <w:rPr>
                      <w:rFonts w:asciiTheme="majorBidi" w:hAnsiTheme="majorBidi" w:cstheme="majorBidi"/>
                      <w:b/>
                      <w:sz w:val="18"/>
                      <w:szCs w:val="18"/>
                    </w:rPr>
                  </w:pPr>
                  <w:hyperlink r:id="rId14" w:tgtFrame="lnk7YTTNT5N014" w:tooltip="Show report for AB434711.1" w:history="1">
                    <w:r w:rsidR="00BA40B6" w:rsidRPr="00BA40B6">
                      <w:rPr>
                        <w:rFonts w:asciiTheme="majorBidi" w:hAnsiTheme="majorBidi" w:cstheme="majorBidi"/>
                        <w:b/>
                        <w:sz w:val="18"/>
                        <w:szCs w:val="18"/>
                      </w:rPr>
                      <w:t>AB434711.1</w:t>
                    </w:r>
                  </w:hyperlink>
                </w:p>
              </w:tc>
              <w:tc>
                <w:tcPr>
                  <w:tcW w:w="939" w:type="dxa"/>
                  <w:shd w:val="clear" w:color="auto" w:fill="auto"/>
                </w:tcPr>
                <w:p w14:paraId="1B6E7D80" w14:textId="58BDD232" w:rsidR="00BA40B6" w:rsidRPr="00BA40B6" w:rsidRDefault="00BA40B6" w:rsidP="00477F09">
                  <w:pPr>
                    <w:rPr>
                      <w:rFonts w:asciiTheme="majorBidi" w:hAnsiTheme="majorBidi" w:cstheme="majorBidi"/>
                      <w:b/>
                      <w:sz w:val="18"/>
                      <w:szCs w:val="18"/>
                      <w:lang w:val="en-GB"/>
                    </w:rPr>
                  </w:pPr>
                  <w:r w:rsidRPr="00BA40B6">
                    <w:rPr>
                      <w:rFonts w:asciiTheme="majorBidi" w:hAnsiTheme="majorBidi" w:cstheme="majorBidi"/>
                      <w:b/>
                      <w:sz w:val="18"/>
                      <w:szCs w:val="18"/>
                      <w:lang w:val="en-GB"/>
                    </w:rPr>
                    <w:t>8</w:t>
                  </w:r>
                  <w:r w:rsidR="00F8666D">
                    <w:rPr>
                      <w:rFonts w:asciiTheme="majorBidi" w:hAnsiTheme="majorBidi" w:cstheme="majorBidi"/>
                      <w:b/>
                      <w:sz w:val="18"/>
                      <w:szCs w:val="18"/>
                      <w:lang w:val="en-GB"/>
                    </w:rPr>
                    <w:t>,</w:t>
                  </w:r>
                  <w:r w:rsidRPr="00BA40B6">
                    <w:rPr>
                      <w:rFonts w:asciiTheme="majorBidi" w:hAnsiTheme="majorBidi" w:cstheme="majorBidi"/>
                      <w:b/>
                      <w:sz w:val="18"/>
                      <w:szCs w:val="18"/>
                      <w:lang w:val="en-GB"/>
                    </w:rPr>
                    <w:t>929</w:t>
                  </w:r>
                </w:p>
              </w:tc>
              <w:tc>
                <w:tcPr>
                  <w:tcW w:w="1192" w:type="dxa"/>
                  <w:shd w:val="clear" w:color="auto" w:fill="auto"/>
                </w:tcPr>
                <w:p w14:paraId="78D15EAE"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59.6</w:t>
                  </w:r>
                </w:p>
              </w:tc>
              <w:tc>
                <w:tcPr>
                  <w:tcW w:w="725" w:type="dxa"/>
                  <w:shd w:val="clear" w:color="auto" w:fill="auto"/>
                </w:tcPr>
                <w:p w14:paraId="132A287C"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14</w:t>
                  </w:r>
                </w:p>
              </w:tc>
              <w:tc>
                <w:tcPr>
                  <w:tcW w:w="1015" w:type="dxa"/>
                  <w:shd w:val="clear" w:color="auto" w:fill="auto"/>
                </w:tcPr>
                <w:p w14:paraId="535FC67B"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91</w:t>
                  </w:r>
                </w:p>
              </w:tc>
              <w:tc>
                <w:tcPr>
                  <w:tcW w:w="1161" w:type="dxa"/>
                  <w:shd w:val="clear" w:color="auto" w:fill="auto"/>
                </w:tcPr>
                <w:p w14:paraId="1C4E47AF"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80</w:t>
                  </w:r>
                </w:p>
              </w:tc>
              <w:tc>
                <w:tcPr>
                  <w:tcW w:w="703" w:type="dxa"/>
                </w:tcPr>
                <w:p w14:paraId="0220C6BD"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99</w:t>
                  </w:r>
                </w:p>
              </w:tc>
              <w:tc>
                <w:tcPr>
                  <w:tcW w:w="719" w:type="dxa"/>
                </w:tcPr>
                <w:p w14:paraId="3E75030C"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95</w:t>
                  </w:r>
                </w:p>
              </w:tc>
              <w:tc>
                <w:tcPr>
                  <w:tcW w:w="721" w:type="dxa"/>
                </w:tcPr>
                <w:p w14:paraId="2A02BAA8"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81</w:t>
                  </w:r>
                </w:p>
              </w:tc>
            </w:tr>
            <w:tr w:rsidR="00BA40B6" w:rsidRPr="00BA40B6" w14:paraId="6A5B3467" w14:textId="77777777" w:rsidTr="00477F09">
              <w:tc>
                <w:tcPr>
                  <w:tcW w:w="1267" w:type="dxa"/>
                  <w:shd w:val="clear" w:color="auto" w:fill="auto"/>
                </w:tcPr>
                <w:p w14:paraId="5DCF28EE" w14:textId="77777777" w:rsidR="00BA40B6" w:rsidRPr="00BA40B6" w:rsidRDefault="00BA40B6" w:rsidP="00477F09">
                  <w:pPr>
                    <w:rPr>
                      <w:rFonts w:asciiTheme="majorBidi" w:hAnsiTheme="majorBidi" w:cstheme="majorBidi"/>
                      <w:b/>
                      <w:iCs/>
                      <w:sz w:val="18"/>
                      <w:szCs w:val="18"/>
                      <w:lang w:val="en-GB"/>
                    </w:rPr>
                  </w:pPr>
                  <w:r w:rsidRPr="00BA40B6">
                    <w:rPr>
                      <w:rFonts w:asciiTheme="majorBidi" w:hAnsiTheme="majorBidi" w:cstheme="majorBidi"/>
                      <w:b/>
                      <w:iCs/>
                      <w:sz w:val="18"/>
                      <w:szCs w:val="18"/>
                      <w:lang w:val="en-GB"/>
                    </w:rPr>
                    <w:t>RS603</w:t>
                  </w:r>
                </w:p>
              </w:tc>
              <w:tc>
                <w:tcPr>
                  <w:tcW w:w="1450" w:type="dxa"/>
                </w:tcPr>
                <w:p w14:paraId="6F621B22" w14:textId="77777777" w:rsidR="00BA40B6" w:rsidRPr="00BA40B6" w:rsidRDefault="0075712E" w:rsidP="00477F09">
                  <w:pPr>
                    <w:rPr>
                      <w:rFonts w:asciiTheme="majorBidi" w:hAnsiTheme="majorBidi" w:cstheme="majorBidi"/>
                      <w:b/>
                      <w:sz w:val="18"/>
                      <w:szCs w:val="18"/>
                    </w:rPr>
                  </w:pPr>
                  <w:hyperlink r:id="rId15" w:tgtFrame="_blank" w:history="1">
                    <w:r w:rsidR="00BA40B6" w:rsidRPr="00BA40B6">
                      <w:rPr>
                        <w:rFonts w:asciiTheme="majorBidi" w:hAnsiTheme="majorBidi" w:cstheme="majorBidi"/>
                        <w:b/>
                        <w:sz w:val="18"/>
                        <w:szCs w:val="18"/>
                      </w:rPr>
                      <w:t>AB937974.1</w:t>
                    </w:r>
                  </w:hyperlink>
                </w:p>
              </w:tc>
              <w:tc>
                <w:tcPr>
                  <w:tcW w:w="939" w:type="dxa"/>
                  <w:shd w:val="clear" w:color="auto" w:fill="auto"/>
                </w:tcPr>
                <w:p w14:paraId="21B7DE0A" w14:textId="0535A18F" w:rsidR="00BA40B6" w:rsidRPr="00BA40B6" w:rsidRDefault="00BA40B6" w:rsidP="00477F09">
                  <w:pPr>
                    <w:rPr>
                      <w:rFonts w:asciiTheme="majorBidi" w:hAnsiTheme="majorBidi" w:cstheme="majorBidi"/>
                      <w:b/>
                      <w:sz w:val="18"/>
                      <w:szCs w:val="18"/>
                      <w:lang w:val="en-GB"/>
                    </w:rPr>
                  </w:pPr>
                  <w:r w:rsidRPr="00BA40B6">
                    <w:rPr>
                      <w:rFonts w:asciiTheme="majorBidi" w:hAnsiTheme="majorBidi" w:cstheme="majorBidi"/>
                      <w:b/>
                      <w:sz w:val="18"/>
                      <w:szCs w:val="18"/>
                      <w:lang w:val="en-GB"/>
                    </w:rPr>
                    <w:t>7</w:t>
                  </w:r>
                  <w:r w:rsidR="00F8666D">
                    <w:rPr>
                      <w:rFonts w:asciiTheme="majorBidi" w:hAnsiTheme="majorBidi" w:cstheme="majorBidi"/>
                      <w:b/>
                      <w:sz w:val="18"/>
                      <w:szCs w:val="18"/>
                      <w:lang w:val="en-GB"/>
                    </w:rPr>
                    <w:t>,</w:t>
                  </w:r>
                  <w:r w:rsidRPr="00BA40B6">
                    <w:rPr>
                      <w:rFonts w:asciiTheme="majorBidi" w:hAnsiTheme="majorBidi" w:cstheme="majorBidi"/>
                      <w:b/>
                      <w:sz w:val="18"/>
                      <w:szCs w:val="18"/>
                      <w:lang w:val="en-GB"/>
                    </w:rPr>
                    <w:t>679</w:t>
                  </w:r>
                </w:p>
              </w:tc>
              <w:tc>
                <w:tcPr>
                  <w:tcW w:w="1192" w:type="dxa"/>
                  <w:shd w:val="clear" w:color="auto" w:fill="auto"/>
                </w:tcPr>
                <w:p w14:paraId="25CDF4AF"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59.4</w:t>
                  </w:r>
                </w:p>
              </w:tc>
              <w:tc>
                <w:tcPr>
                  <w:tcW w:w="725" w:type="dxa"/>
                  <w:shd w:val="clear" w:color="auto" w:fill="auto"/>
                </w:tcPr>
                <w:p w14:paraId="6930A940"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13</w:t>
                  </w:r>
                </w:p>
              </w:tc>
              <w:tc>
                <w:tcPr>
                  <w:tcW w:w="1015" w:type="dxa"/>
                  <w:shd w:val="clear" w:color="auto" w:fill="auto"/>
                </w:tcPr>
                <w:p w14:paraId="0AD9E7A0"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56</w:t>
                  </w:r>
                </w:p>
              </w:tc>
              <w:tc>
                <w:tcPr>
                  <w:tcW w:w="1161" w:type="dxa"/>
                  <w:shd w:val="clear" w:color="auto" w:fill="auto"/>
                </w:tcPr>
                <w:p w14:paraId="6497A3C3"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60</w:t>
                  </w:r>
                </w:p>
              </w:tc>
              <w:tc>
                <w:tcPr>
                  <w:tcW w:w="703" w:type="dxa"/>
                </w:tcPr>
                <w:p w14:paraId="28726A59"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93</w:t>
                  </w:r>
                </w:p>
              </w:tc>
              <w:tc>
                <w:tcPr>
                  <w:tcW w:w="719" w:type="dxa"/>
                </w:tcPr>
                <w:p w14:paraId="4866B17F"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100</w:t>
                  </w:r>
                </w:p>
              </w:tc>
              <w:tc>
                <w:tcPr>
                  <w:tcW w:w="721" w:type="dxa"/>
                </w:tcPr>
                <w:p w14:paraId="26B434D2"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75</w:t>
                  </w:r>
                </w:p>
              </w:tc>
            </w:tr>
            <w:tr w:rsidR="00BA40B6" w:rsidRPr="00BA40B6" w14:paraId="305D151A" w14:textId="77777777" w:rsidTr="00477F09">
              <w:tc>
                <w:tcPr>
                  <w:tcW w:w="1267" w:type="dxa"/>
                  <w:shd w:val="clear" w:color="auto" w:fill="auto"/>
                </w:tcPr>
                <w:p w14:paraId="47F644A2" w14:textId="77777777" w:rsidR="00BA40B6" w:rsidRPr="00BA40B6" w:rsidRDefault="00BA40B6" w:rsidP="00477F09">
                  <w:pPr>
                    <w:rPr>
                      <w:rFonts w:asciiTheme="majorBidi" w:hAnsiTheme="majorBidi" w:cstheme="majorBidi"/>
                      <w:b/>
                      <w:iCs/>
                      <w:sz w:val="18"/>
                      <w:szCs w:val="18"/>
                      <w:lang w:val="en-GB"/>
                    </w:rPr>
                  </w:pPr>
                  <w:r w:rsidRPr="00BA40B6">
                    <w:rPr>
                      <w:rFonts w:asciiTheme="majorBidi" w:hAnsiTheme="majorBidi" w:cstheme="majorBidi"/>
                      <w:b/>
                      <w:iCs/>
                      <w:sz w:val="18"/>
                      <w:szCs w:val="18"/>
                      <w:lang w:val="en-GB"/>
                    </w:rPr>
                    <w:t>RS551</w:t>
                  </w:r>
                </w:p>
              </w:tc>
              <w:tc>
                <w:tcPr>
                  <w:tcW w:w="1450" w:type="dxa"/>
                </w:tcPr>
                <w:p w14:paraId="4DB3E64C" w14:textId="77777777" w:rsidR="00BA40B6" w:rsidRPr="00BA40B6" w:rsidRDefault="00BA40B6" w:rsidP="00477F09">
                  <w:pPr>
                    <w:rPr>
                      <w:rFonts w:asciiTheme="majorBidi" w:hAnsiTheme="majorBidi" w:cstheme="majorBidi"/>
                      <w:b/>
                      <w:sz w:val="18"/>
                      <w:szCs w:val="18"/>
                    </w:rPr>
                  </w:pPr>
                  <w:r w:rsidRPr="00BA40B6">
                    <w:rPr>
                      <w:rFonts w:asciiTheme="majorBidi" w:hAnsiTheme="majorBidi" w:cstheme="majorBidi"/>
                      <w:b/>
                      <w:sz w:val="18"/>
                      <w:szCs w:val="18"/>
                    </w:rPr>
                    <w:t>KX179905.1</w:t>
                  </w:r>
                </w:p>
              </w:tc>
              <w:tc>
                <w:tcPr>
                  <w:tcW w:w="939" w:type="dxa"/>
                  <w:shd w:val="clear" w:color="auto" w:fill="auto"/>
                </w:tcPr>
                <w:p w14:paraId="0996DD96" w14:textId="758392CF" w:rsidR="00BA40B6" w:rsidRPr="00BA40B6" w:rsidRDefault="00BA40B6" w:rsidP="00477F09">
                  <w:pPr>
                    <w:rPr>
                      <w:rFonts w:asciiTheme="majorBidi" w:hAnsiTheme="majorBidi" w:cstheme="majorBidi"/>
                      <w:b/>
                      <w:sz w:val="18"/>
                      <w:szCs w:val="18"/>
                      <w:lang w:val="en-GB"/>
                    </w:rPr>
                  </w:pPr>
                  <w:r w:rsidRPr="00BA40B6">
                    <w:rPr>
                      <w:rFonts w:asciiTheme="majorBidi" w:hAnsiTheme="majorBidi" w:cstheme="majorBidi"/>
                      <w:b/>
                      <w:sz w:val="18"/>
                      <w:szCs w:val="18"/>
                      <w:lang w:val="en-GB"/>
                    </w:rPr>
                    <w:t>7</w:t>
                  </w:r>
                  <w:r w:rsidR="00F8666D">
                    <w:rPr>
                      <w:rFonts w:asciiTheme="majorBidi" w:hAnsiTheme="majorBidi" w:cstheme="majorBidi"/>
                      <w:b/>
                      <w:sz w:val="18"/>
                      <w:szCs w:val="18"/>
                      <w:lang w:val="en-GB"/>
                    </w:rPr>
                    <w:t>,</w:t>
                  </w:r>
                  <w:r w:rsidRPr="00BA40B6">
                    <w:rPr>
                      <w:rFonts w:asciiTheme="majorBidi" w:hAnsiTheme="majorBidi" w:cstheme="majorBidi"/>
                      <w:b/>
                      <w:sz w:val="18"/>
                      <w:szCs w:val="18"/>
                      <w:lang w:val="en-GB"/>
                    </w:rPr>
                    <w:t>929</w:t>
                  </w:r>
                </w:p>
              </w:tc>
              <w:tc>
                <w:tcPr>
                  <w:tcW w:w="1192" w:type="dxa"/>
                  <w:shd w:val="clear" w:color="auto" w:fill="auto"/>
                </w:tcPr>
                <w:p w14:paraId="7BBF6D26"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60.8</w:t>
                  </w:r>
                </w:p>
              </w:tc>
              <w:tc>
                <w:tcPr>
                  <w:tcW w:w="725" w:type="dxa"/>
                  <w:shd w:val="clear" w:color="auto" w:fill="auto"/>
                </w:tcPr>
                <w:p w14:paraId="79CB4AB4"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14</w:t>
                  </w:r>
                </w:p>
              </w:tc>
              <w:tc>
                <w:tcPr>
                  <w:tcW w:w="1015" w:type="dxa"/>
                  <w:shd w:val="clear" w:color="auto" w:fill="auto"/>
                </w:tcPr>
                <w:p w14:paraId="06FDDDFF"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48</w:t>
                  </w:r>
                </w:p>
              </w:tc>
              <w:tc>
                <w:tcPr>
                  <w:tcW w:w="1161" w:type="dxa"/>
                  <w:shd w:val="clear" w:color="auto" w:fill="auto"/>
                </w:tcPr>
                <w:p w14:paraId="543A23D4"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67</w:t>
                  </w:r>
                </w:p>
              </w:tc>
              <w:tc>
                <w:tcPr>
                  <w:tcW w:w="703" w:type="dxa"/>
                </w:tcPr>
                <w:p w14:paraId="557D4B97"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90</w:t>
                  </w:r>
                </w:p>
              </w:tc>
              <w:tc>
                <w:tcPr>
                  <w:tcW w:w="719" w:type="dxa"/>
                </w:tcPr>
                <w:p w14:paraId="42C9B5F3"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93</w:t>
                  </w:r>
                </w:p>
              </w:tc>
              <w:tc>
                <w:tcPr>
                  <w:tcW w:w="721" w:type="dxa"/>
                </w:tcPr>
                <w:p w14:paraId="4F55F9CD" w14:textId="77777777" w:rsidR="00BA40B6" w:rsidRPr="00BA40B6" w:rsidRDefault="00BA40B6" w:rsidP="00477F09">
                  <w:pPr>
                    <w:jc w:val="center"/>
                    <w:rPr>
                      <w:rFonts w:asciiTheme="majorBidi" w:hAnsiTheme="majorBidi" w:cstheme="majorBidi"/>
                      <w:b/>
                      <w:sz w:val="18"/>
                      <w:szCs w:val="18"/>
                      <w:lang w:val="en-GB"/>
                    </w:rPr>
                  </w:pPr>
                  <w:r w:rsidRPr="00BA40B6">
                    <w:rPr>
                      <w:rFonts w:asciiTheme="majorBidi" w:hAnsiTheme="majorBidi" w:cstheme="majorBidi"/>
                      <w:b/>
                      <w:sz w:val="18"/>
                      <w:szCs w:val="18"/>
                      <w:lang w:val="en-GB"/>
                    </w:rPr>
                    <w:t>72</w:t>
                  </w:r>
                </w:p>
              </w:tc>
            </w:tr>
            <w:tr w:rsidR="00BA40B6" w:rsidRPr="00BA40B6" w14:paraId="379BDD40" w14:textId="77777777" w:rsidTr="00477F09">
              <w:tc>
                <w:tcPr>
                  <w:tcW w:w="1267" w:type="dxa"/>
                  <w:shd w:val="clear" w:color="auto" w:fill="auto"/>
                </w:tcPr>
                <w:p w14:paraId="7DFF41EF" w14:textId="77777777" w:rsidR="00BA40B6" w:rsidRPr="00BA40B6" w:rsidRDefault="00BA40B6" w:rsidP="00477F09">
                  <w:pPr>
                    <w:rPr>
                      <w:rFonts w:asciiTheme="majorBidi" w:hAnsiTheme="majorBidi" w:cstheme="majorBidi"/>
                      <w:iCs/>
                      <w:sz w:val="18"/>
                      <w:szCs w:val="18"/>
                      <w:lang w:val="en-GB"/>
                    </w:rPr>
                  </w:pPr>
                  <w:r w:rsidRPr="00BA40B6">
                    <w:rPr>
                      <w:rFonts w:asciiTheme="majorBidi" w:hAnsiTheme="majorBidi" w:cstheme="majorBidi"/>
                      <w:iCs/>
                      <w:sz w:val="18"/>
                      <w:szCs w:val="18"/>
                      <w:lang w:val="en-GB"/>
                    </w:rPr>
                    <w:t>RSS1</w:t>
                  </w:r>
                </w:p>
              </w:tc>
              <w:tc>
                <w:tcPr>
                  <w:tcW w:w="1450" w:type="dxa"/>
                </w:tcPr>
                <w:p w14:paraId="44917692" w14:textId="77777777" w:rsidR="00BA40B6" w:rsidRPr="00BA40B6" w:rsidRDefault="0075712E" w:rsidP="00477F09">
                  <w:pPr>
                    <w:rPr>
                      <w:rFonts w:asciiTheme="majorBidi" w:hAnsiTheme="majorBidi" w:cstheme="majorBidi"/>
                      <w:sz w:val="18"/>
                      <w:szCs w:val="18"/>
                    </w:rPr>
                  </w:pPr>
                  <w:hyperlink r:id="rId16" w:tgtFrame="_blank" w:history="1">
                    <w:r w:rsidR="00BA40B6" w:rsidRPr="00BA40B6">
                      <w:rPr>
                        <w:rFonts w:asciiTheme="majorBidi" w:hAnsiTheme="majorBidi" w:cstheme="majorBidi"/>
                        <w:sz w:val="18"/>
                        <w:szCs w:val="18"/>
                      </w:rPr>
                      <w:t>AB259124.1</w:t>
                    </w:r>
                  </w:hyperlink>
                </w:p>
              </w:tc>
              <w:tc>
                <w:tcPr>
                  <w:tcW w:w="939" w:type="dxa"/>
                  <w:shd w:val="clear" w:color="auto" w:fill="auto"/>
                </w:tcPr>
                <w:p w14:paraId="1B7E858D" w14:textId="53A40150" w:rsidR="00BA40B6" w:rsidRPr="00BA40B6" w:rsidRDefault="00BA40B6" w:rsidP="00477F09">
                  <w:pPr>
                    <w:rPr>
                      <w:rFonts w:asciiTheme="majorBidi" w:hAnsiTheme="majorBidi" w:cstheme="majorBidi"/>
                      <w:sz w:val="18"/>
                      <w:szCs w:val="18"/>
                      <w:lang w:val="en-GB"/>
                    </w:rPr>
                  </w:pPr>
                  <w:r w:rsidRPr="00BA40B6">
                    <w:rPr>
                      <w:rFonts w:asciiTheme="majorBidi" w:hAnsiTheme="majorBidi" w:cstheme="majorBidi"/>
                      <w:sz w:val="18"/>
                      <w:szCs w:val="18"/>
                      <w:lang w:val="en-GB"/>
                    </w:rPr>
                    <w:t>6</w:t>
                  </w:r>
                  <w:r w:rsidR="00F8666D">
                    <w:rPr>
                      <w:rFonts w:asciiTheme="majorBidi" w:hAnsiTheme="majorBidi" w:cstheme="majorBidi"/>
                      <w:sz w:val="18"/>
                      <w:szCs w:val="18"/>
                      <w:lang w:val="en-GB"/>
                    </w:rPr>
                    <w:t>,</w:t>
                  </w:r>
                  <w:r w:rsidRPr="00BA40B6">
                    <w:rPr>
                      <w:rFonts w:asciiTheme="majorBidi" w:hAnsiTheme="majorBidi" w:cstheme="majorBidi"/>
                      <w:sz w:val="18"/>
                      <w:szCs w:val="18"/>
                      <w:lang w:val="en-GB"/>
                    </w:rPr>
                    <w:t>662</w:t>
                  </w:r>
                </w:p>
              </w:tc>
              <w:tc>
                <w:tcPr>
                  <w:tcW w:w="1192" w:type="dxa"/>
                  <w:shd w:val="clear" w:color="auto" w:fill="auto"/>
                  <w:vAlign w:val="center"/>
                </w:tcPr>
                <w:p w14:paraId="5FD622C6" w14:textId="77777777" w:rsidR="00BA40B6" w:rsidRPr="00BA40B6" w:rsidRDefault="00BA40B6" w:rsidP="00477F09">
                  <w:pPr>
                    <w:jc w:val="center"/>
                    <w:rPr>
                      <w:rFonts w:asciiTheme="majorBidi" w:hAnsiTheme="majorBidi" w:cstheme="majorBidi"/>
                      <w:sz w:val="18"/>
                      <w:szCs w:val="18"/>
                    </w:rPr>
                  </w:pPr>
                  <w:r w:rsidRPr="00BA40B6">
                    <w:rPr>
                      <w:rFonts w:asciiTheme="majorBidi" w:hAnsiTheme="majorBidi" w:cstheme="majorBidi"/>
                      <w:sz w:val="18"/>
                      <w:szCs w:val="18"/>
                    </w:rPr>
                    <w:t>62.6</w:t>
                  </w:r>
                </w:p>
              </w:tc>
              <w:tc>
                <w:tcPr>
                  <w:tcW w:w="725" w:type="dxa"/>
                  <w:shd w:val="clear" w:color="auto" w:fill="auto"/>
                  <w:vAlign w:val="center"/>
                </w:tcPr>
                <w:p w14:paraId="3500FABE" w14:textId="77777777" w:rsidR="00BA40B6" w:rsidRPr="00BA40B6" w:rsidRDefault="00BA40B6" w:rsidP="00477F09">
                  <w:pPr>
                    <w:jc w:val="center"/>
                    <w:rPr>
                      <w:rFonts w:asciiTheme="majorBidi" w:hAnsiTheme="majorBidi" w:cstheme="majorBidi"/>
                      <w:sz w:val="18"/>
                      <w:szCs w:val="18"/>
                    </w:rPr>
                  </w:pPr>
                  <w:r w:rsidRPr="00BA40B6">
                    <w:rPr>
                      <w:rFonts w:asciiTheme="majorBidi" w:hAnsiTheme="majorBidi" w:cstheme="majorBidi"/>
                      <w:sz w:val="18"/>
                      <w:szCs w:val="18"/>
                    </w:rPr>
                    <w:t>12</w:t>
                  </w:r>
                </w:p>
              </w:tc>
              <w:tc>
                <w:tcPr>
                  <w:tcW w:w="1015" w:type="dxa"/>
                  <w:shd w:val="clear" w:color="auto" w:fill="auto"/>
                </w:tcPr>
                <w:p w14:paraId="01A02BAF" w14:textId="77777777" w:rsidR="00BA40B6" w:rsidRPr="00BA40B6" w:rsidRDefault="00BA40B6" w:rsidP="00477F09">
                  <w:pPr>
                    <w:jc w:val="center"/>
                    <w:rPr>
                      <w:rFonts w:asciiTheme="majorBidi" w:hAnsiTheme="majorBidi" w:cstheme="majorBidi"/>
                      <w:sz w:val="18"/>
                      <w:szCs w:val="18"/>
                      <w:lang w:val="en-GB"/>
                    </w:rPr>
                  </w:pPr>
                  <w:r w:rsidRPr="00BA40B6">
                    <w:rPr>
                      <w:rFonts w:asciiTheme="majorBidi" w:hAnsiTheme="majorBidi" w:cstheme="majorBidi"/>
                      <w:sz w:val="18"/>
                      <w:szCs w:val="18"/>
                      <w:lang w:val="en-GB"/>
                    </w:rPr>
                    <w:t>0</w:t>
                  </w:r>
                </w:p>
              </w:tc>
              <w:tc>
                <w:tcPr>
                  <w:tcW w:w="1161" w:type="dxa"/>
                  <w:shd w:val="clear" w:color="auto" w:fill="auto"/>
                </w:tcPr>
                <w:p w14:paraId="78B8982F" w14:textId="77777777" w:rsidR="00BA40B6" w:rsidRPr="00BA40B6" w:rsidRDefault="00BA40B6" w:rsidP="00477F09">
                  <w:pPr>
                    <w:jc w:val="center"/>
                    <w:rPr>
                      <w:rFonts w:asciiTheme="majorBidi" w:hAnsiTheme="majorBidi" w:cstheme="majorBidi"/>
                      <w:sz w:val="18"/>
                      <w:szCs w:val="18"/>
                      <w:lang w:val="en-GB"/>
                    </w:rPr>
                  </w:pPr>
                  <w:r w:rsidRPr="00BA40B6">
                    <w:rPr>
                      <w:rFonts w:asciiTheme="majorBidi" w:hAnsiTheme="majorBidi" w:cstheme="majorBidi"/>
                      <w:sz w:val="18"/>
                      <w:szCs w:val="18"/>
                      <w:lang w:val="en-GB"/>
                    </w:rPr>
                    <w:t>20</w:t>
                  </w:r>
                </w:p>
              </w:tc>
              <w:tc>
                <w:tcPr>
                  <w:tcW w:w="703" w:type="dxa"/>
                </w:tcPr>
                <w:p w14:paraId="5CB34B72" w14:textId="77777777" w:rsidR="00BA40B6" w:rsidRPr="00BA40B6" w:rsidRDefault="00BA40B6" w:rsidP="00477F09">
                  <w:pPr>
                    <w:jc w:val="center"/>
                    <w:rPr>
                      <w:rFonts w:asciiTheme="majorBidi" w:hAnsiTheme="majorBidi" w:cstheme="majorBidi"/>
                      <w:sz w:val="18"/>
                      <w:szCs w:val="18"/>
                      <w:lang w:val="en-GB"/>
                    </w:rPr>
                  </w:pPr>
                  <w:r w:rsidRPr="00BA40B6">
                    <w:rPr>
                      <w:rFonts w:asciiTheme="majorBidi" w:hAnsiTheme="majorBidi" w:cstheme="majorBidi"/>
                      <w:sz w:val="18"/>
                      <w:szCs w:val="18"/>
                      <w:lang w:val="en-GB"/>
                    </w:rPr>
                    <w:t>10</w:t>
                  </w:r>
                </w:p>
              </w:tc>
              <w:tc>
                <w:tcPr>
                  <w:tcW w:w="719" w:type="dxa"/>
                </w:tcPr>
                <w:p w14:paraId="656229E8" w14:textId="77777777" w:rsidR="00BA40B6" w:rsidRPr="00BA40B6" w:rsidRDefault="00BA40B6" w:rsidP="00477F09">
                  <w:pPr>
                    <w:jc w:val="center"/>
                    <w:rPr>
                      <w:rFonts w:asciiTheme="majorBidi" w:hAnsiTheme="majorBidi" w:cstheme="majorBidi"/>
                      <w:sz w:val="18"/>
                      <w:szCs w:val="18"/>
                      <w:lang w:val="en-GB"/>
                    </w:rPr>
                  </w:pPr>
                  <w:r w:rsidRPr="00BA40B6">
                    <w:rPr>
                      <w:rFonts w:asciiTheme="majorBidi" w:hAnsiTheme="majorBidi" w:cstheme="majorBidi"/>
                      <w:sz w:val="18"/>
                      <w:szCs w:val="18"/>
                      <w:lang w:val="en-GB"/>
                    </w:rPr>
                    <w:t>0</w:t>
                  </w:r>
                </w:p>
              </w:tc>
              <w:tc>
                <w:tcPr>
                  <w:tcW w:w="721" w:type="dxa"/>
                </w:tcPr>
                <w:p w14:paraId="01EE8CCA" w14:textId="77777777" w:rsidR="00BA40B6" w:rsidRPr="00BA40B6" w:rsidRDefault="00BA40B6" w:rsidP="00477F09">
                  <w:pPr>
                    <w:jc w:val="center"/>
                    <w:rPr>
                      <w:rFonts w:asciiTheme="majorBidi" w:hAnsiTheme="majorBidi" w:cstheme="majorBidi"/>
                      <w:sz w:val="18"/>
                      <w:szCs w:val="18"/>
                      <w:lang w:val="en-GB"/>
                    </w:rPr>
                  </w:pPr>
                  <w:r w:rsidRPr="00BA40B6">
                    <w:rPr>
                      <w:rFonts w:asciiTheme="majorBidi" w:hAnsiTheme="majorBidi" w:cstheme="majorBidi"/>
                      <w:sz w:val="18"/>
                      <w:szCs w:val="18"/>
                      <w:lang w:val="en-GB"/>
                    </w:rPr>
                    <w:t>10</w:t>
                  </w:r>
                </w:p>
              </w:tc>
            </w:tr>
          </w:tbl>
          <w:p w14:paraId="7183BF1C" w14:textId="77777777" w:rsidR="00BA40B6" w:rsidRPr="00BA40B6" w:rsidRDefault="00BA40B6" w:rsidP="00BA40B6">
            <w:pPr>
              <w:pStyle w:val="BodyTextIndent"/>
              <w:rPr>
                <w:rFonts w:asciiTheme="majorBidi" w:hAnsiTheme="majorBidi" w:cstheme="majorBidi"/>
                <w:color w:val="000000"/>
                <w:szCs w:val="24"/>
              </w:rPr>
            </w:pPr>
            <w:r w:rsidRPr="00BA40B6">
              <w:rPr>
                <w:rFonts w:asciiTheme="majorBidi" w:hAnsiTheme="majorBidi" w:cstheme="majorBidi"/>
                <w:szCs w:val="24"/>
                <w:vertAlign w:val="superscript"/>
                <w:lang w:val="en-GB"/>
              </w:rPr>
              <w:t>*</w:t>
            </w:r>
            <w:r w:rsidRPr="00BA40B6">
              <w:rPr>
                <w:rFonts w:asciiTheme="majorBidi" w:hAnsiTheme="majorBidi" w:cstheme="majorBidi"/>
                <w:szCs w:val="24"/>
                <w:lang w:val="en-GB"/>
              </w:rPr>
              <w:t xml:space="preserve"> Determined using BLASTN; </w:t>
            </w:r>
            <w:r w:rsidRPr="00BA40B6">
              <w:rPr>
                <w:rFonts w:asciiTheme="majorBidi" w:hAnsiTheme="majorBidi" w:cstheme="majorBidi"/>
                <w:szCs w:val="24"/>
                <w:vertAlign w:val="superscript"/>
                <w:lang w:val="en-GB"/>
              </w:rPr>
              <w:t>**</w:t>
            </w:r>
            <w:r w:rsidRPr="00BA40B6">
              <w:rPr>
                <w:rFonts w:asciiTheme="majorBidi" w:hAnsiTheme="majorBidi" w:cstheme="majorBidi"/>
                <w:szCs w:val="24"/>
                <w:lang w:val="en-GB"/>
              </w:rPr>
              <w:t xml:space="preserve"> Determined using CoreGenes </w:t>
            </w:r>
            <w:r w:rsidRPr="00BA40B6">
              <w:rPr>
                <w:rFonts w:asciiTheme="majorBidi" w:hAnsiTheme="majorBidi" w:cstheme="majorBidi"/>
                <w:b/>
                <w:szCs w:val="24"/>
                <w:vertAlign w:val="superscript"/>
              </w:rPr>
              <w:t>***</w:t>
            </w:r>
            <w:r w:rsidRPr="00BA40B6">
              <w:rPr>
                <w:rFonts w:asciiTheme="majorBidi" w:hAnsiTheme="majorBidi" w:cstheme="majorBidi"/>
                <w:bCs/>
                <w:szCs w:val="24"/>
              </w:rPr>
              <w:t>Determined using BLASTP</w:t>
            </w:r>
          </w:p>
          <w:p w14:paraId="6647845D" w14:textId="77777777" w:rsidR="00BA40B6" w:rsidRDefault="00BA40B6" w:rsidP="00BA40B6">
            <w:pPr>
              <w:rPr>
                <w:rFonts w:asciiTheme="majorBidi" w:hAnsiTheme="majorBidi" w:cstheme="majorBidi"/>
                <w:b/>
                <w:bCs/>
                <w:lang w:val="en-GB"/>
              </w:rPr>
            </w:pPr>
          </w:p>
          <w:p w14:paraId="35067A73" w14:textId="2CAFB6EF" w:rsidR="000C4C22" w:rsidRDefault="000C4C22" w:rsidP="000845BB">
            <w:r>
              <w:rPr>
                <w:rFonts w:asciiTheme="majorBidi" w:hAnsiTheme="majorBidi" w:cstheme="majorBidi"/>
                <w:b/>
                <w:bCs/>
                <w:lang w:val="en-GB"/>
              </w:rPr>
              <w:t xml:space="preserve">Fig. 1. </w:t>
            </w:r>
            <w:r w:rsidR="000845BB">
              <w:t xml:space="preserve">Phylogenetic analysis of the morphogenesis protein of phages from genus </w:t>
            </w:r>
            <w:r w:rsidR="000845BB" w:rsidRPr="000845BB">
              <w:rPr>
                <w:i/>
                <w:iCs/>
              </w:rPr>
              <w:t>Habenivirus</w:t>
            </w:r>
            <w:r w:rsidR="000845BB">
              <w:t xml:space="preserve"> and an outlier RSS1, constructed using “one click” at phylogeny.fr (13). The "One Click mode" targets users that do not wish to deal with program and parameter selection. By default, the pipeline is already set up to run and connect programs recognized for their accuracy and speed (MUSCLE for multiple alignment and PhyML for phylogeny) to reconstruct a robust phylogenetic tree from a set of sequences (Anisimova and Gascuel, 2006). </w:t>
            </w:r>
          </w:p>
          <w:p w14:paraId="6C09CCA2" w14:textId="77777777" w:rsidR="000845BB" w:rsidRDefault="000845BB" w:rsidP="000845BB">
            <w:pPr>
              <w:rPr>
                <w:rFonts w:asciiTheme="majorBidi" w:hAnsiTheme="majorBidi" w:cstheme="majorBidi"/>
                <w:b/>
                <w:bCs/>
                <w:lang w:val="en-GB"/>
              </w:rPr>
            </w:pPr>
          </w:p>
          <w:p w14:paraId="55D34C7A" w14:textId="576847CF" w:rsidR="00F8666D" w:rsidRDefault="000845BB" w:rsidP="00BA40B6">
            <w:pPr>
              <w:rPr>
                <w:rFonts w:asciiTheme="majorBidi" w:hAnsiTheme="majorBidi" w:cstheme="majorBidi"/>
                <w:b/>
                <w:bCs/>
                <w:lang w:val="en-GB"/>
              </w:rPr>
            </w:pPr>
            <w:r>
              <w:rPr>
                <w:noProof/>
              </w:rPr>
              <mc:AlternateContent>
                <mc:Choice Requires="wps">
                  <w:drawing>
                    <wp:anchor distT="0" distB="0" distL="114300" distR="114300" simplePos="0" relativeHeight="251659264" behindDoc="0" locked="0" layoutInCell="1" allowOverlap="1" wp14:anchorId="5697B7F9" wp14:editId="1737018B">
                      <wp:simplePos x="0" y="0"/>
                      <wp:positionH relativeFrom="column">
                        <wp:posOffset>2400300</wp:posOffset>
                      </wp:positionH>
                      <wp:positionV relativeFrom="paragraph">
                        <wp:posOffset>635</wp:posOffset>
                      </wp:positionV>
                      <wp:extent cx="2514600" cy="906780"/>
                      <wp:effectExtent l="19050" t="19050" r="19050" b="26670"/>
                      <wp:wrapNone/>
                      <wp:docPr id="35" name="Rectangle 35"/>
                      <wp:cNvGraphicFramePr/>
                      <a:graphic xmlns:a="http://schemas.openxmlformats.org/drawingml/2006/main">
                        <a:graphicData uri="http://schemas.microsoft.com/office/word/2010/wordprocessingShape">
                          <wps:wsp>
                            <wps:cNvSpPr/>
                            <wps:spPr>
                              <a:xfrm>
                                <a:off x="0" y="0"/>
                                <a:ext cx="2514600" cy="90678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F1184" id="Rectangle 35" o:spid="_x0000_s1026" style="position:absolute;margin-left:189pt;margin-top:.05pt;width:198pt;height:7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" filled="f" strokecolor="red" strokeweight="2.5pt"/>
                  </w:pict>
                </mc:Fallback>
              </mc:AlternateContent>
            </w:r>
            <w:r w:rsidR="00F85204">
              <w:rPr>
                <w:noProof/>
              </w:rPr>
              <w:drawing>
                <wp:inline distT="0" distB="0" distL="0" distR="0" wp14:anchorId="2335750B" wp14:editId="7E163544">
                  <wp:extent cx="5456169" cy="1508760"/>
                  <wp:effectExtent l="0" t="0" r="0" b="0"/>
                  <wp:docPr id="34" name="Picture 34"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 tre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6169" cy="1508760"/>
                          </a:xfrm>
                          <a:prstGeom prst="rect">
                            <a:avLst/>
                          </a:prstGeom>
                          <a:noFill/>
                          <a:ln>
                            <a:noFill/>
                          </a:ln>
                        </pic:spPr>
                      </pic:pic>
                    </a:graphicData>
                  </a:graphic>
                </wp:inline>
              </w:drawing>
            </w:r>
          </w:p>
          <w:p w14:paraId="2629CC2C" w14:textId="77777777" w:rsidR="00F8666D" w:rsidRPr="00BA40B6" w:rsidRDefault="00F8666D" w:rsidP="00BA40B6">
            <w:pPr>
              <w:rPr>
                <w:rFonts w:asciiTheme="majorBidi" w:hAnsiTheme="majorBidi" w:cstheme="majorBidi"/>
                <w:b/>
                <w:bCs/>
                <w:lang w:val="en-GB"/>
              </w:rPr>
            </w:pPr>
          </w:p>
          <w:p w14:paraId="24661181" w14:textId="77777777" w:rsidR="00BA40B6" w:rsidRPr="00BA40B6" w:rsidRDefault="00BA40B6" w:rsidP="00BA40B6">
            <w:pPr>
              <w:jc w:val="both"/>
              <w:rPr>
                <w:rFonts w:asciiTheme="majorBidi" w:hAnsiTheme="majorBidi" w:cstheme="majorBidi"/>
                <w:b/>
                <w:bCs/>
                <w:lang w:val="en-GB"/>
              </w:rPr>
            </w:pPr>
            <w:r w:rsidRPr="00BA40B6">
              <w:rPr>
                <w:rFonts w:asciiTheme="majorBidi" w:hAnsiTheme="majorBidi" w:cstheme="majorBidi"/>
                <w:b/>
                <w:bCs/>
                <w:lang w:val="en-GB"/>
              </w:rPr>
              <w:t>New genera</w:t>
            </w:r>
          </w:p>
          <w:p w14:paraId="2E45D9B7" w14:textId="407FD891" w:rsidR="00BA40B6" w:rsidRDefault="00AA1064" w:rsidP="00BA40B6">
            <w:pPr>
              <w:jc w:val="both"/>
              <w:rPr>
                <w:rFonts w:asciiTheme="majorBidi" w:hAnsiTheme="majorBidi" w:cstheme="majorBidi"/>
                <w:b/>
                <w:bCs/>
                <w:i/>
                <w:lang w:val="en-GB"/>
              </w:rPr>
            </w:pPr>
            <w:r>
              <w:rPr>
                <w:rFonts w:asciiTheme="majorBidi" w:hAnsiTheme="majorBidi" w:cstheme="majorBidi"/>
                <w:b/>
                <w:bCs/>
                <w:lang w:val="en-GB"/>
              </w:rPr>
              <w:lastRenderedPageBreak/>
              <w:t xml:space="preserve">The creation of new genera based on existing species within the family </w:t>
            </w:r>
            <w:r>
              <w:rPr>
                <w:rFonts w:asciiTheme="majorBidi" w:hAnsiTheme="majorBidi" w:cstheme="majorBidi"/>
                <w:b/>
                <w:bCs/>
                <w:i/>
                <w:lang w:val="en-GB"/>
              </w:rPr>
              <w:t>Inoviridae</w:t>
            </w:r>
          </w:p>
          <w:p w14:paraId="5A6487B3" w14:textId="64389CE7" w:rsidR="00AA1064" w:rsidRPr="00AA1064" w:rsidRDefault="00AA1064" w:rsidP="00BA40B6">
            <w:pPr>
              <w:jc w:val="both"/>
              <w:rPr>
                <w:rFonts w:asciiTheme="majorBidi" w:hAnsiTheme="majorBidi" w:cstheme="majorBidi"/>
                <w:bCs/>
                <w:lang w:val="en-GB"/>
              </w:rPr>
            </w:pPr>
            <w:r>
              <w:rPr>
                <w:rFonts w:asciiTheme="majorBidi" w:hAnsiTheme="majorBidi" w:cstheme="majorBidi"/>
                <w:bCs/>
                <w:lang w:val="en-GB"/>
              </w:rPr>
              <w:t xml:space="preserve">In Taxonomy Proposal 2016.080B.v3 a number of orphan species within the family </w:t>
            </w:r>
            <w:r>
              <w:rPr>
                <w:rFonts w:asciiTheme="majorBidi" w:hAnsiTheme="majorBidi" w:cstheme="majorBidi"/>
                <w:bCs/>
                <w:i/>
                <w:lang w:val="en-GB"/>
              </w:rPr>
              <w:t>Inoviridae</w:t>
            </w:r>
            <w:r>
              <w:rPr>
                <w:rFonts w:asciiTheme="majorBidi" w:hAnsiTheme="majorBidi" w:cstheme="majorBidi"/>
                <w:bCs/>
                <w:lang w:val="en-GB"/>
              </w:rPr>
              <w:t xml:space="preserve"> were created, as they did not fit into any of the existing genera. As each of these species is sufficiently different from the others, we are now defining them as the type species of new genera. </w:t>
            </w:r>
          </w:p>
          <w:p w14:paraId="48AF8EBE" w14:textId="77777777" w:rsidR="00AA1064" w:rsidRPr="00BA40B6" w:rsidRDefault="00AA1064" w:rsidP="00BA40B6">
            <w:pPr>
              <w:jc w:val="both"/>
              <w:rPr>
                <w:rFonts w:asciiTheme="majorBidi" w:hAnsiTheme="majorBidi" w:cstheme="majorBidi"/>
                <w:b/>
                <w:bCs/>
                <w:lang w:val="en-GB"/>
              </w:rPr>
            </w:pPr>
          </w:p>
          <w:p w14:paraId="24B16B76" w14:textId="4E9D904A" w:rsidR="00641AAE" w:rsidRPr="00641AAE" w:rsidRDefault="00BA40B6" w:rsidP="00825807">
            <w:pPr>
              <w:numPr>
                <w:ilvl w:val="0"/>
                <w:numId w:val="25"/>
              </w:numPr>
              <w:spacing w:after="75"/>
              <w:ind w:left="0"/>
              <w:textAlignment w:val="baseline"/>
              <w:rPr>
                <w:rFonts w:asciiTheme="majorBidi" w:hAnsiTheme="majorBidi" w:cstheme="majorBidi"/>
                <w:lang w:val="en-GB"/>
              </w:rPr>
            </w:pPr>
            <w:r w:rsidRPr="00BA40B6">
              <w:rPr>
                <w:rFonts w:asciiTheme="majorBidi" w:hAnsiTheme="majorBidi" w:cstheme="majorBidi"/>
                <w:b/>
                <w:bCs/>
                <w:lang w:val="en-GB"/>
              </w:rPr>
              <w:t xml:space="preserve">New genus </w:t>
            </w:r>
            <w:r w:rsidR="00825807">
              <w:rPr>
                <w:rFonts w:asciiTheme="majorBidi" w:hAnsiTheme="majorBidi" w:cstheme="majorBidi"/>
                <w:b/>
                <w:bCs/>
                <w:i/>
                <w:iCs/>
                <w:lang w:val="en-GB"/>
              </w:rPr>
              <w:t>Infulavirus</w:t>
            </w:r>
            <w:r w:rsidRPr="00BA40B6">
              <w:rPr>
                <w:rFonts w:asciiTheme="majorBidi" w:hAnsiTheme="majorBidi" w:cstheme="majorBidi"/>
                <w:b/>
                <w:bCs/>
                <w:lang w:val="en-GB"/>
              </w:rPr>
              <w:t xml:space="preserve"> </w:t>
            </w:r>
          </w:p>
          <w:p w14:paraId="0E17AAF6" w14:textId="02EAF93A" w:rsidR="009E49BD" w:rsidRPr="009E49BD" w:rsidRDefault="009E49BD" w:rsidP="00A16D13">
            <w:pPr>
              <w:rPr>
                <w:rFonts w:asciiTheme="majorBidi" w:hAnsiTheme="majorBidi" w:cstheme="majorBidi"/>
                <w:lang w:val="en-GB"/>
              </w:rPr>
            </w:pPr>
            <w:r>
              <w:rPr>
                <w:rFonts w:ascii="Arial" w:hAnsi="Arial" w:cs="Arial"/>
                <w:b/>
                <w:color w:val="0000FF"/>
                <w:sz w:val="20"/>
                <w:szCs w:val="20"/>
                <w:lang w:val="en-GB"/>
              </w:rPr>
              <w:t xml:space="preserve">Type species: </w:t>
            </w:r>
            <w:r w:rsidRPr="009E49BD">
              <w:rPr>
                <w:rFonts w:asciiTheme="majorBidi" w:hAnsiTheme="majorBidi" w:cstheme="majorBidi"/>
                <w:i/>
                <w:iCs/>
                <w:lang w:val="en-GB"/>
              </w:rPr>
              <w:t>Escherichia virus If1</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374D2532" w14:textId="23C915DC" w:rsidR="00641AAE" w:rsidRPr="00825807" w:rsidRDefault="00641AAE" w:rsidP="00825807">
            <w:pPr>
              <w:numPr>
                <w:ilvl w:val="0"/>
                <w:numId w:val="33"/>
              </w:numPr>
              <w:spacing w:after="75"/>
              <w:ind w:left="0"/>
              <w:textAlignment w:val="baseline"/>
              <w:rPr>
                <w:rFonts w:ascii="Georgia" w:hAnsi="Georgia"/>
                <w:color w:val="555555"/>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0049282C" w:rsidRPr="00BA40B6">
              <w:rPr>
                <w:rFonts w:asciiTheme="majorBidi" w:hAnsiTheme="majorBidi" w:cstheme="majorBidi"/>
                <w:lang w:val="en-GB"/>
              </w:rPr>
              <w:t xml:space="preserve">lat. </w:t>
            </w:r>
            <w:r w:rsidR="00825807" w:rsidRPr="00AD49B3">
              <w:rPr>
                <w:rFonts w:asciiTheme="majorBidi" w:hAnsiTheme="majorBidi" w:cstheme="majorBidi"/>
                <w:i/>
                <w:iCs/>
                <w:lang w:val="en-GB"/>
              </w:rPr>
              <w:t>infula, infulae</w:t>
            </w:r>
            <w:r w:rsidR="0049282C" w:rsidRPr="00BA40B6">
              <w:rPr>
                <w:rFonts w:asciiTheme="majorBidi" w:hAnsiTheme="majorBidi" w:cstheme="majorBidi"/>
                <w:lang w:val="en-GB"/>
              </w:rPr>
              <w:t xml:space="preserve">- </w:t>
            </w:r>
            <w:r w:rsidR="00825807" w:rsidRPr="00825807">
              <w:rPr>
                <w:rFonts w:asciiTheme="majorBidi" w:hAnsiTheme="majorBidi" w:cstheme="majorBidi"/>
                <w:lang w:val="en-GB"/>
              </w:rPr>
              <w:t>woolen headband knotted with ribbons</w:t>
            </w:r>
          </w:p>
          <w:p w14:paraId="20905596" w14:textId="3F8C3A49" w:rsidR="009E49BD" w:rsidRDefault="009E49BD" w:rsidP="009E49BD">
            <w:pPr>
              <w:rPr>
                <w:rFonts w:ascii="Arial" w:hAnsi="Arial" w:cs="Arial"/>
                <w:sz w:val="20"/>
                <w:szCs w:val="20"/>
                <w:lang w:val="en-GB"/>
              </w:rPr>
            </w:pPr>
            <w:r w:rsidRPr="009E49BD">
              <w:rPr>
                <w:rFonts w:ascii="Arial" w:hAnsi="Arial" w:cs="Arial"/>
                <w:b/>
                <w:color w:val="0000FF"/>
                <w:sz w:val="20"/>
                <w:szCs w:val="20"/>
                <w:lang w:val="en-GB"/>
              </w:rPr>
              <w:t>Supporting evidence:</w:t>
            </w:r>
            <w:r>
              <w:rPr>
                <w:rFonts w:asciiTheme="majorBidi" w:hAnsiTheme="majorBidi" w:cstheme="majorBidi"/>
                <w:lang w:val="en-GB"/>
              </w:rPr>
              <w:t xml:space="preserve"> Please see a TaxPro for the species</w:t>
            </w:r>
          </w:p>
          <w:p w14:paraId="587B3782" w14:textId="02B9F67A" w:rsidR="00BA40B6" w:rsidRPr="009E49BD" w:rsidRDefault="009E49BD" w:rsidP="00AD49B3">
            <w:pPr>
              <w:numPr>
                <w:ilvl w:val="0"/>
                <w:numId w:val="25"/>
              </w:numPr>
              <w:spacing w:after="75"/>
              <w:ind w:left="0"/>
              <w:jc w:val="both"/>
              <w:textAlignment w:val="baseline"/>
              <w:rPr>
                <w:rFonts w:asciiTheme="majorBidi" w:hAnsiTheme="majorBidi" w:cstheme="majorBidi"/>
                <w:lang w:val="en-GB"/>
              </w:rPr>
            </w:pPr>
            <w:r w:rsidRPr="009E49BD">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9E49BD">
              <w:rPr>
                <w:rFonts w:asciiTheme="majorBidi" w:hAnsiTheme="majorBidi" w:cstheme="majorBidi"/>
                <w:lang w:val="en-GB"/>
              </w:rPr>
              <w:t xml:space="preserve">The genome of the type species is 8.454 nt, GC 47.3% and encodes 10 ORFs. This phage is related to members of </w:t>
            </w:r>
            <w:r w:rsidR="00BA40B6" w:rsidRPr="009E49BD">
              <w:rPr>
                <w:rFonts w:asciiTheme="majorBidi" w:hAnsiTheme="majorBidi" w:cstheme="majorBidi"/>
                <w:i/>
                <w:iCs/>
                <w:lang w:val="en-GB"/>
              </w:rPr>
              <w:t>Inovirus</w:t>
            </w:r>
            <w:r w:rsidR="00BA40B6" w:rsidRPr="009E49BD">
              <w:rPr>
                <w:rFonts w:asciiTheme="majorBidi" w:hAnsiTheme="majorBidi" w:cstheme="majorBidi"/>
                <w:lang w:val="en-GB"/>
              </w:rPr>
              <w:t xml:space="preserve"> and </w:t>
            </w:r>
            <w:r w:rsidR="00BA40B6" w:rsidRPr="009E49BD">
              <w:rPr>
                <w:rFonts w:asciiTheme="majorBidi" w:hAnsiTheme="majorBidi" w:cstheme="majorBidi"/>
                <w:i/>
                <w:iCs/>
                <w:lang w:val="en-GB"/>
              </w:rPr>
              <w:t>Lineavirus</w:t>
            </w:r>
            <w:r w:rsidR="00BA40B6" w:rsidRPr="009E49BD">
              <w:rPr>
                <w:rFonts w:asciiTheme="majorBidi" w:hAnsiTheme="majorBidi" w:cstheme="majorBidi"/>
                <w:lang w:val="en-GB"/>
              </w:rPr>
              <w:t xml:space="preserve">, considering amino-acid sequence of core genes, but there is </w:t>
            </w:r>
            <w:r w:rsidR="00AD49B3">
              <w:rPr>
                <w:rFonts w:asciiTheme="majorBidi" w:hAnsiTheme="majorBidi" w:cstheme="majorBidi"/>
                <w:lang w:val="en-GB"/>
              </w:rPr>
              <w:t xml:space="preserve">a </w:t>
            </w:r>
            <w:r w:rsidR="00BA40B6" w:rsidRPr="009E49BD">
              <w:rPr>
                <w:rFonts w:asciiTheme="majorBidi" w:hAnsiTheme="majorBidi" w:cstheme="majorBidi"/>
                <w:lang w:val="en-GB"/>
              </w:rPr>
              <w:t>lack of DNA sequence similarity, which indicates evolutionary divergence. In addition, the</w:t>
            </w:r>
            <w:r w:rsidR="00307014">
              <w:rPr>
                <w:rFonts w:asciiTheme="majorBidi" w:hAnsiTheme="majorBidi" w:cstheme="majorBidi"/>
                <w:lang w:val="en-GB"/>
              </w:rPr>
              <w:t xml:space="preserve"> members of the genus</w:t>
            </w:r>
            <w:r w:rsidR="00BA40B6" w:rsidRPr="009E49BD">
              <w:rPr>
                <w:rFonts w:asciiTheme="majorBidi" w:hAnsiTheme="majorBidi" w:cstheme="majorBidi"/>
                <w:lang w:val="en-GB"/>
              </w:rPr>
              <w:t xml:space="preserve"> </w:t>
            </w:r>
            <w:r w:rsidR="00BA40B6" w:rsidRPr="009E49BD">
              <w:rPr>
                <w:rFonts w:asciiTheme="majorBidi" w:hAnsiTheme="majorBidi" w:cstheme="majorBidi"/>
                <w:i/>
                <w:iCs/>
                <w:lang w:val="en-GB"/>
              </w:rPr>
              <w:t>Inovirus</w:t>
            </w:r>
            <w:r w:rsidR="00BA40B6" w:rsidRPr="009E49BD">
              <w:rPr>
                <w:rFonts w:asciiTheme="majorBidi" w:hAnsiTheme="majorBidi" w:cstheme="majorBidi"/>
                <w:lang w:val="en-GB"/>
              </w:rPr>
              <w:t xml:space="preserve"> attach to F pilus, while </w:t>
            </w:r>
            <w:r w:rsidR="00AD49B3">
              <w:rPr>
                <w:rFonts w:asciiTheme="majorBidi" w:hAnsiTheme="majorBidi" w:cstheme="majorBidi"/>
                <w:i/>
                <w:iCs/>
                <w:lang w:val="en-GB"/>
              </w:rPr>
              <w:t>Infulavirus</w:t>
            </w:r>
            <w:r w:rsidR="00307014">
              <w:rPr>
                <w:rFonts w:asciiTheme="majorBidi" w:hAnsiTheme="majorBidi" w:cstheme="majorBidi"/>
                <w:i/>
                <w:iCs/>
                <w:lang w:val="en-GB"/>
              </w:rPr>
              <w:t xml:space="preserve"> </w:t>
            </w:r>
            <w:r w:rsidR="00307014">
              <w:rPr>
                <w:rFonts w:asciiTheme="majorBidi" w:hAnsiTheme="majorBidi" w:cstheme="majorBidi"/>
                <w:iCs/>
                <w:lang w:val="en-GB"/>
              </w:rPr>
              <w:t>members</w:t>
            </w:r>
            <w:r w:rsidR="00BA40B6" w:rsidRPr="009E49BD">
              <w:rPr>
                <w:rFonts w:asciiTheme="majorBidi" w:hAnsiTheme="majorBidi" w:cstheme="majorBidi"/>
                <w:lang w:val="en-GB"/>
              </w:rPr>
              <w:t xml:space="preserve"> attach to I pilus and there is </w:t>
            </w:r>
            <w:r w:rsidRPr="009E49BD">
              <w:rPr>
                <w:rFonts w:asciiTheme="majorBidi" w:hAnsiTheme="majorBidi" w:cstheme="majorBidi"/>
                <w:lang w:val="en-GB"/>
              </w:rPr>
              <w:t xml:space="preserve">a </w:t>
            </w:r>
            <w:r w:rsidR="00BA40B6" w:rsidRPr="009E49BD">
              <w:rPr>
                <w:rFonts w:asciiTheme="majorBidi" w:hAnsiTheme="majorBidi" w:cstheme="majorBidi"/>
                <w:lang w:val="en-GB"/>
              </w:rPr>
              <w:t>difference in infectivity mechanism</w:t>
            </w:r>
            <w:r w:rsidR="00AD49B3">
              <w:rPr>
                <w:rFonts w:asciiTheme="majorBidi" w:hAnsiTheme="majorBidi" w:cstheme="majorBidi"/>
                <w:lang w:val="en-GB"/>
              </w:rPr>
              <w:t>,</w:t>
            </w:r>
            <w:r w:rsidR="00BA40B6" w:rsidRPr="009E49BD">
              <w:rPr>
                <w:rFonts w:asciiTheme="majorBidi" w:hAnsiTheme="majorBidi" w:cstheme="majorBidi"/>
                <w:lang w:val="en-GB"/>
              </w:rPr>
              <w:t xml:space="preserve"> confirming evolutionary divergence (Lorenz et al, 2011). </w:t>
            </w:r>
            <w:r w:rsidR="00307014">
              <w:rPr>
                <w:rFonts w:asciiTheme="majorBidi" w:hAnsiTheme="majorBidi" w:cstheme="majorBidi"/>
                <w:lang w:val="en-GB"/>
              </w:rPr>
              <w:t>The</w:t>
            </w:r>
            <w:r w:rsidR="00BA40B6" w:rsidRPr="009E49BD">
              <w:rPr>
                <w:rFonts w:asciiTheme="majorBidi" w:hAnsiTheme="majorBidi" w:cstheme="majorBidi"/>
                <w:lang w:val="en-GB"/>
              </w:rPr>
              <w:t xml:space="preserve"> host is </w:t>
            </w:r>
            <w:r w:rsidR="00BA40B6" w:rsidRPr="009E49BD">
              <w:rPr>
                <w:rFonts w:asciiTheme="majorBidi" w:hAnsiTheme="majorBidi" w:cstheme="majorBidi"/>
                <w:i/>
                <w:iCs/>
                <w:lang w:val="en-GB"/>
              </w:rPr>
              <w:t>E. coli</w:t>
            </w:r>
            <w:r w:rsidR="00BA40B6" w:rsidRPr="009E49BD">
              <w:rPr>
                <w:rFonts w:asciiTheme="majorBidi" w:hAnsiTheme="majorBidi" w:cstheme="majorBidi"/>
                <w:lang w:val="en-GB"/>
              </w:rPr>
              <w:t>, and the phage form turbid plaques, cause small host colony</w:t>
            </w:r>
            <w:r w:rsidRPr="009E49BD">
              <w:rPr>
                <w:rFonts w:asciiTheme="majorBidi" w:hAnsiTheme="majorBidi" w:cstheme="majorBidi"/>
                <w:lang w:val="en-GB"/>
              </w:rPr>
              <w:t xml:space="preserve"> formation</w:t>
            </w:r>
            <w:r w:rsidR="00BA40B6" w:rsidRPr="009E49BD">
              <w:rPr>
                <w:rFonts w:asciiTheme="majorBidi" w:hAnsiTheme="majorBidi" w:cstheme="majorBidi"/>
                <w:lang w:val="en-GB"/>
              </w:rPr>
              <w:t xml:space="preserve">, cell death and lysis in a great extent.  </w:t>
            </w:r>
          </w:p>
          <w:p w14:paraId="623ABEE1" w14:textId="77777777" w:rsidR="00BA40B6" w:rsidRDefault="00BA40B6" w:rsidP="00BA40B6">
            <w:pPr>
              <w:jc w:val="both"/>
              <w:rPr>
                <w:rFonts w:asciiTheme="majorBidi" w:hAnsiTheme="majorBidi" w:cstheme="majorBidi"/>
                <w:lang w:val="en-GB"/>
              </w:rPr>
            </w:pPr>
          </w:p>
          <w:p w14:paraId="4C58DB4A" w14:textId="6AC2A8A5" w:rsidR="00BA40B6" w:rsidRPr="00BA40B6" w:rsidRDefault="00BA40B6" w:rsidP="0042471E">
            <w:pPr>
              <w:jc w:val="both"/>
              <w:rPr>
                <w:rFonts w:asciiTheme="majorBidi" w:hAnsiTheme="majorBidi" w:cstheme="majorBidi"/>
              </w:rPr>
            </w:pPr>
            <w:r>
              <w:rPr>
                <w:rFonts w:asciiTheme="majorBidi" w:hAnsiTheme="majorBidi" w:cstheme="majorBidi"/>
                <w:lang w:val="en-GB"/>
              </w:rPr>
              <w:t>New genus</w:t>
            </w:r>
            <w:r w:rsidRPr="00BA40B6">
              <w:rPr>
                <w:rFonts w:asciiTheme="majorBidi" w:hAnsiTheme="majorBidi" w:cstheme="majorBidi"/>
              </w:rPr>
              <w:t xml:space="preserve"> </w:t>
            </w:r>
            <w:r w:rsidR="0042471E">
              <w:rPr>
                <w:rFonts w:asciiTheme="majorBidi" w:hAnsiTheme="majorBidi" w:cstheme="majorBidi"/>
                <w:b/>
                <w:bCs/>
                <w:i/>
                <w:iCs/>
              </w:rPr>
              <w:t>Restivirus</w:t>
            </w:r>
            <w:r>
              <w:rPr>
                <w:rFonts w:asciiTheme="majorBidi" w:hAnsiTheme="majorBidi" w:cstheme="majorBidi"/>
                <w:b/>
                <w:bCs/>
              </w:rPr>
              <w:t xml:space="preserve"> </w:t>
            </w:r>
          </w:p>
          <w:p w14:paraId="385DCE0C" w14:textId="57688460" w:rsidR="009E49BD" w:rsidRPr="009E49BD" w:rsidRDefault="009E49BD"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Ralstonia</w:t>
            </w:r>
            <w:r w:rsidRPr="009E49BD">
              <w:rPr>
                <w:rFonts w:asciiTheme="majorBidi" w:hAnsiTheme="majorBidi" w:cstheme="majorBidi"/>
                <w:i/>
                <w:iCs/>
                <w:lang w:val="en-GB"/>
              </w:rPr>
              <w:t xml:space="preserve"> virus </w:t>
            </w:r>
            <w:r>
              <w:rPr>
                <w:rFonts w:asciiTheme="majorBidi" w:hAnsiTheme="majorBidi" w:cstheme="majorBidi"/>
                <w:i/>
                <w:iCs/>
                <w:lang w:val="en-GB"/>
              </w:rPr>
              <w:t>RSS1</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3359CB58" w14:textId="2F237FB8" w:rsidR="00AD49B3" w:rsidRDefault="009E49BD" w:rsidP="00AD49B3">
            <w:pPr>
              <w:rPr>
                <w:rFonts w:asciiTheme="majorBidi" w:hAnsiTheme="majorBidi" w:cstheme="majorBidi"/>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00AD49B3" w:rsidRPr="00AD49B3">
              <w:rPr>
                <w:rFonts w:asciiTheme="majorBidi" w:hAnsiTheme="majorBidi" w:cstheme="majorBidi"/>
                <w:lang w:val="en-GB"/>
              </w:rPr>
              <w:t>lat.</w:t>
            </w:r>
            <w:r w:rsidR="00AD49B3">
              <w:rPr>
                <w:rFonts w:asciiTheme="majorBidi" w:hAnsiTheme="majorBidi" w:cstheme="majorBidi"/>
                <w:lang w:val="en-GB"/>
              </w:rPr>
              <w:t xml:space="preserve"> </w:t>
            </w:r>
            <w:r w:rsidR="00AD49B3" w:rsidRPr="00AD49B3">
              <w:rPr>
                <w:rFonts w:asciiTheme="majorBidi" w:hAnsiTheme="majorBidi" w:cstheme="majorBidi"/>
                <w:i/>
                <w:iCs/>
                <w:lang w:val="en-GB"/>
              </w:rPr>
              <w:t>restis, restis</w:t>
            </w:r>
            <w:r w:rsidR="00AD49B3">
              <w:rPr>
                <w:rFonts w:asciiTheme="majorBidi" w:hAnsiTheme="majorBidi" w:cstheme="majorBidi"/>
                <w:lang w:val="en-GB"/>
              </w:rPr>
              <w:t xml:space="preserve">- </w:t>
            </w:r>
            <w:r w:rsidR="00AD49B3" w:rsidRPr="00AD49B3">
              <w:rPr>
                <w:rFonts w:asciiTheme="majorBidi" w:hAnsiTheme="majorBidi" w:cstheme="majorBidi"/>
                <w:lang w:val="en-GB"/>
              </w:rPr>
              <w:t>a rope, cord</w:t>
            </w:r>
          </w:p>
          <w:p w14:paraId="51BEB714" w14:textId="16DAB089" w:rsidR="009E49BD" w:rsidRDefault="009E49BD" w:rsidP="00AD49B3">
            <w:pPr>
              <w:rPr>
                <w:rFonts w:ascii="Arial" w:hAnsi="Arial" w:cs="Arial"/>
                <w:sz w:val="20"/>
                <w:szCs w:val="20"/>
                <w:lang w:val="en-GB"/>
              </w:rPr>
            </w:pPr>
            <w:r w:rsidRPr="009E49BD">
              <w:rPr>
                <w:rFonts w:ascii="Arial" w:hAnsi="Arial" w:cs="Arial"/>
                <w:b/>
                <w:color w:val="0000FF"/>
                <w:sz w:val="20"/>
                <w:szCs w:val="20"/>
                <w:lang w:val="en-GB"/>
              </w:rPr>
              <w:t>Supporting evidence:</w:t>
            </w:r>
            <w:r>
              <w:rPr>
                <w:rFonts w:asciiTheme="majorBidi" w:hAnsiTheme="majorBidi" w:cstheme="majorBidi"/>
                <w:lang w:val="en-GB"/>
              </w:rPr>
              <w:t xml:space="preserve"> Please see a TaxPro for the species</w:t>
            </w:r>
          </w:p>
          <w:p w14:paraId="54C57C16" w14:textId="371E94C7" w:rsidR="00BA40B6" w:rsidRPr="00BA40B6" w:rsidRDefault="009E49BD" w:rsidP="003D25B5">
            <w:pPr>
              <w:jc w:val="both"/>
              <w:rPr>
                <w:rFonts w:asciiTheme="majorBidi" w:hAnsiTheme="majorBidi" w:cstheme="majorBidi"/>
              </w:rPr>
            </w:pPr>
            <w:r w:rsidRPr="009E49BD">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BA40B6">
              <w:rPr>
                <w:rFonts w:asciiTheme="majorBidi" w:hAnsiTheme="majorBidi" w:cstheme="majorBidi"/>
              </w:rPr>
              <w:t xml:space="preserve">Ralstonia phage RSS1 contains genome of 6633 bp and 11 ORFs. The phage infect </w:t>
            </w:r>
            <w:r w:rsidR="00BA40B6" w:rsidRPr="00AD49B3">
              <w:rPr>
                <w:rFonts w:asciiTheme="majorBidi" w:hAnsiTheme="majorBidi" w:cstheme="majorBidi"/>
                <w:i/>
                <w:iCs/>
              </w:rPr>
              <w:t>Ralstonia solanacearum</w:t>
            </w:r>
            <w:r w:rsidR="00BA40B6" w:rsidRPr="00BA40B6">
              <w:rPr>
                <w:rFonts w:asciiTheme="majorBidi" w:hAnsiTheme="majorBidi" w:cstheme="majorBidi"/>
              </w:rPr>
              <w:t xml:space="preserve"> and </w:t>
            </w:r>
            <w:r w:rsidR="00AD49B3">
              <w:rPr>
                <w:rFonts w:asciiTheme="majorBidi" w:hAnsiTheme="majorBidi" w:cstheme="majorBidi"/>
              </w:rPr>
              <w:t xml:space="preserve">is </w:t>
            </w:r>
            <w:r w:rsidR="00BA40B6" w:rsidRPr="00BA40B6">
              <w:rPr>
                <w:rFonts w:asciiTheme="majorBidi" w:hAnsiTheme="majorBidi" w:cstheme="majorBidi"/>
              </w:rPr>
              <w:t>able to integrate in bacterial genome (</w:t>
            </w:r>
            <w:r w:rsidR="003D25B5">
              <w:rPr>
                <w:rFonts w:asciiTheme="majorBidi" w:hAnsiTheme="majorBidi" w:cstheme="majorBidi"/>
              </w:rPr>
              <w:t>Nagata et al, 2007; Kawasaki et al, 2007</w:t>
            </w:r>
            <w:r w:rsidR="00BA40B6" w:rsidRPr="00BA40B6">
              <w:rPr>
                <w:rFonts w:asciiTheme="majorBidi" w:hAnsiTheme="majorBidi" w:cstheme="majorBidi"/>
              </w:rPr>
              <w:t xml:space="preserve">). The filaments are approx. 1100 nm in length and 10 nm in width (Yamada, 2012). The infection activates expression of phcA, the global virulence regulator, </w:t>
            </w:r>
            <w:r w:rsidR="00AD49B3" w:rsidRPr="00BA40B6">
              <w:rPr>
                <w:rFonts w:asciiTheme="majorBidi" w:hAnsiTheme="majorBidi" w:cstheme="majorBidi"/>
              </w:rPr>
              <w:t>enhancing</w:t>
            </w:r>
            <w:r w:rsidR="00BA40B6" w:rsidRPr="00BA40B6">
              <w:rPr>
                <w:rFonts w:asciiTheme="majorBidi" w:hAnsiTheme="majorBidi" w:cstheme="majorBidi"/>
              </w:rPr>
              <w:t xml:space="preserve"> extracellular polysaccharide (EPS) synthesis and twitching motility (Addy et al, 2012).</w:t>
            </w:r>
          </w:p>
          <w:p w14:paraId="0A0D5FBB" w14:textId="77777777" w:rsidR="00BA40B6" w:rsidRPr="00BA40B6" w:rsidRDefault="00BA40B6" w:rsidP="00BA40B6">
            <w:pPr>
              <w:jc w:val="both"/>
              <w:rPr>
                <w:rFonts w:asciiTheme="majorBidi" w:hAnsiTheme="majorBidi" w:cstheme="majorBidi"/>
                <w:lang w:val="en-GB"/>
              </w:rPr>
            </w:pPr>
          </w:p>
          <w:p w14:paraId="0CEE446E" w14:textId="3F0A570D" w:rsidR="00BA40B6" w:rsidRPr="00BA40B6" w:rsidRDefault="00BA40B6" w:rsidP="009E49BD">
            <w:pPr>
              <w:pStyle w:val="HTMLPreformatted"/>
              <w:rPr>
                <w:rFonts w:asciiTheme="majorBidi" w:hAnsiTheme="majorBidi" w:cstheme="majorBidi"/>
                <w:sz w:val="24"/>
                <w:szCs w:val="24"/>
              </w:rPr>
            </w:pPr>
            <w:r w:rsidRPr="00BA40B6">
              <w:rPr>
                <w:rFonts w:asciiTheme="majorBidi" w:hAnsiTheme="majorBidi" w:cstheme="majorBidi"/>
                <w:sz w:val="24"/>
                <w:szCs w:val="24"/>
                <w:lang w:val="en-GB"/>
              </w:rPr>
              <w:t xml:space="preserve">New genus </w:t>
            </w:r>
            <w:r w:rsidRPr="00BA40B6">
              <w:rPr>
                <w:rFonts w:asciiTheme="majorBidi" w:hAnsiTheme="majorBidi" w:cstheme="majorBidi"/>
                <w:b/>
                <w:bCs/>
                <w:i/>
                <w:iCs/>
                <w:color w:val="000000"/>
                <w:sz w:val="24"/>
                <w:szCs w:val="24"/>
              </w:rPr>
              <w:t>P</w:t>
            </w:r>
            <w:r w:rsidR="00993E3F">
              <w:rPr>
                <w:rFonts w:asciiTheme="majorBidi" w:hAnsiTheme="majorBidi" w:cstheme="majorBidi"/>
                <w:b/>
                <w:bCs/>
                <w:i/>
                <w:iCs/>
                <w:color w:val="000000"/>
                <w:sz w:val="24"/>
                <w:szCs w:val="24"/>
              </w:rPr>
              <w:t>ar</w:t>
            </w:r>
            <w:r w:rsidRPr="00BA40B6">
              <w:rPr>
                <w:rFonts w:asciiTheme="majorBidi" w:hAnsiTheme="majorBidi" w:cstheme="majorBidi"/>
                <w:b/>
                <w:bCs/>
                <w:i/>
                <w:iCs/>
                <w:color w:val="000000"/>
                <w:sz w:val="24"/>
                <w:szCs w:val="24"/>
              </w:rPr>
              <w:t xml:space="preserve">hipatevirus </w:t>
            </w:r>
          </w:p>
          <w:p w14:paraId="1AFEC276" w14:textId="3E41A80D" w:rsidR="009E49BD" w:rsidRPr="009E49BD" w:rsidRDefault="009E49BD" w:rsidP="009E49BD">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Ralstonia</w:t>
            </w:r>
            <w:r w:rsidRPr="009E49BD">
              <w:rPr>
                <w:rFonts w:asciiTheme="majorBidi" w:hAnsiTheme="majorBidi" w:cstheme="majorBidi"/>
                <w:i/>
                <w:iCs/>
                <w:lang w:val="en-GB"/>
              </w:rPr>
              <w:t xml:space="preserve"> virus </w:t>
            </w:r>
            <w:r>
              <w:rPr>
                <w:rFonts w:asciiTheme="majorBidi" w:hAnsiTheme="majorBidi" w:cstheme="majorBidi"/>
                <w:i/>
                <w:iCs/>
                <w:lang w:val="en-GB"/>
              </w:rPr>
              <w:t>PE226</w:t>
            </w:r>
            <w:r w:rsidR="00A16D13">
              <w:rPr>
                <w:rFonts w:asciiTheme="majorBidi" w:hAnsiTheme="majorBidi" w:cstheme="majorBidi"/>
                <w:lang w:val="en-GB"/>
              </w:rPr>
              <w:t xml:space="preserve"> as</w:t>
            </w:r>
            <w:r>
              <w:rPr>
                <w:rFonts w:asciiTheme="majorBidi" w:hAnsiTheme="majorBidi" w:cstheme="majorBidi"/>
                <w:lang w:val="en-GB"/>
              </w:rPr>
              <w:t xml:space="preserve"> the only member of the genus.</w:t>
            </w:r>
          </w:p>
          <w:p w14:paraId="3A76E290" w14:textId="29D68B7F" w:rsidR="009E49BD" w:rsidRDefault="009E49BD" w:rsidP="009E49BD">
            <w:pPr>
              <w:rPr>
                <w:rFonts w:asciiTheme="majorBidi" w:hAnsiTheme="majorBidi" w:cstheme="majorBidi"/>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BA40B6">
              <w:rPr>
                <w:rFonts w:asciiTheme="majorBidi" w:hAnsiTheme="majorBidi" w:cstheme="majorBidi"/>
              </w:rPr>
              <w:t xml:space="preserve">lat. </w:t>
            </w:r>
            <w:r w:rsidRPr="00AD49B3">
              <w:rPr>
                <w:rFonts w:asciiTheme="majorBidi" w:hAnsiTheme="majorBidi" w:cstheme="majorBidi"/>
                <w:i/>
                <w:iCs/>
              </w:rPr>
              <w:t>parhypate, parhypatus</w:t>
            </w:r>
            <w:r w:rsidRPr="00BA40B6">
              <w:rPr>
                <w:rFonts w:asciiTheme="majorBidi" w:hAnsiTheme="majorBidi" w:cstheme="majorBidi"/>
              </w:rPr>
              <w:t xml:space="preserve"> - </w:t>
            </w:r>
            <w:r w:rsidRPr="00BA40B6">
              <w:rPr>
                <w:rFonts w:asciiTheme="majorBidi" w:hAnsiTheme="majorBidi" w:cstheme="majorBidi"/>
                <w:color w:val="000000"/>
              </w:rPr>
              <w:t>second-top string/note, next to highest</w:t>
            </w:r>
          </w:p>
          <w:p w14:paraId="7DDE82E7" w14:textId="77777777" w:rsidR="009E49BD" w:rsidRDefault="009E49BD" w:rsidP="009E49BD">
            <w:pPr>
              <w:rPr>
                <w:rFonts w:ascii="Arial" w:hAnsi="Arial" w:cs="Arial"/>
                <w:sz w:val="20"/>
                <w:szCs w:val="20"/>
                <w:lang w:val="en-GB"/>
              </w:rPr>
            </w:pPr>
            <w:r w:rsidRPr="009E49BD">
              <w:rPr>
                <w:rFonts w:ascii="Arial" w:hAnsi="Arial" w:cs="Arial"/>
                <w:b/>
                <w:color w:val="0000FF"/>
                <w:sz w:val="20"/>
                <w:szCs w:val="20"/>
                <w:lang w:val="en-GB"/>
              </w:rPr>
              <w:t>Supporting evidence:</w:t>
            </w:r>
            <w:r>
              <w:rPr>
                <w:rFonts w:asciiTheme="majorBidi" w:hAnsiTheme="majorBidi" w:cstheme="majorBidi"/>
                <w:lang w:val="en-GB"/>
              </w:rPr>
              <w:t xml:space="preserve"> Please see a TaxPro for the species</w:t>
            </w:r>
          </w:p>
          <w:p w14:paraId="1F84CAEB" w14:textId="720BB9D1" w:rsidR="00BA40B6" w:rsidRPr="00BA40B6" w:rsidRDefault="009E49BD" w:rsidP="009E49BD">
            <w:pPr>
              <w:jc w:val="both"/>
              <w:rPr>
                <w:rFonts w:asciiTheme="majorBidi" w:hAnsiTheme="majorBidi" w:cstheme="majorBidi"/>
                <w:lang w:val="en-GB"/>
              </w:rPr>
            </w:pPr>
            <w:r w:rsidRPr="009E49BD">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BA40B6">
              <w:rPr>
                <w:rFonts w:asciiTheme="majorBidi" w:hAnsiTheme="majorBidi" w:cstheme="majorBidi"/>
              </w:rPr>
              <w:t xml:space="preserve">The only member of the genus, </w:t>
            </w:r>
            <w:r w:rsidR="00BA40B6" w:rsidRPr="00AD49B3">
              <w:rPr>
                <w:rFonts w:asciiTheme="majorBidi" w:hAnsiTheme="majorBidi" w:cstheme="majorBidi"/>
                <w:i/>
                <w:iCs/>
              </w:rPr>
              <w:t>Ralstonia virus PE226</w:t>
            </w:r>
            <w:r w:rsidR="00BA40B6" w:rsidRPr="00BA40B6">
              <w:rPr>
                <w:rFonts w:asciiTheme="majorBidi" w:hAnsiTheme="majorBidi" w:cstheme="majorBidi"/>
              </w:rPr>
              <w:t xml:space="preserve">, was isolated from plant rhizosphere using </w:t>
            </w:r>
            <w:r w:rsidR="00BA40B6" w:rsidRPr="00BA40B6">
              <w:rPr>
                <w:rFonts w:asciiTheme="majorBidi" w:hAnsiTheme="majorBidi" w:cstheme="majorBidi"/>
                <w:i/>
                <w:iCs/>
              </w:rPr>
              <w:t>Ralstonia solanacearum</w:t>
            </w:r>
            <w:r w:rsidR="00BA40B6" w:rsidRPr="00BA40B6">
              <w:rPr>
                <w:rFonts w:asciiTheme="majorBidi" w:hAnsiTheme="majorBidi" w:cstheme="majorBidi"/>
              </w:rPr>
              <w:t xml:space="preserve"> as a host. It has a genome of 5</w:t>
            </w:r>
            <w:r w:rsidR="00BA40B6">
              <w:rPr>
                <w:rFonts w:asciiTheme="majorBidi" w:hAnsiTheme="majorBidi" w:cstheme="majorBidi"/>
              </w:rPr>
              <w:t>,</w:t>
            </w:r>
            <w:r w:rsidR="00BA40B6" w:rsidRPr="00BA40B6">
              <w:rPr>
                <w:rFonts w:asciiTheme="majorBidi" w:hAnsiTheme="majorBidi" w:cstheme="majorBidi"/>
              </w:rPr>
              <w:t xml:space="preserve">475 bases (GC%: 61.7) that encodes 9 proteins. The phage is able to form clear plaques, and virion average </w:t>
            </w:r>
            <w:r w:rsidR="00AD49B3" w:rsidRPr="00BA40B6">
              <w:rPr>
                <w:rFonts w:asciiTheme="majorBidi" w:hAnsiTheme="majorBidi" w:cstheme="majorBidi"/>
              </w:rPr>
              <w:t>length</w:t>
            </w:r>
            <w:r w:rsidR="00BA40B6" w:rsidRPr="00BA40B6">
              <w:rPr>
                <w:rFonts w:asciiTheme="majorBidi" w:hAnsiTheme="majorBidi" w:cstheme="majorBidi"/>
              </w:rPr>
              <w:t xml:space="preserve"> is 1050 ± 200 nm and width 6–9 nm (Murugaiyan et al, 2011).</w:t>
            </w:r>
          </w:p>
          <w:p w14:paraId="0369CEA6" w14:textId="77777777" w:rsidR="00BA40B6" w:rsidRPr="00BA40B6" w:rsidRDefault="00BA40B6" w:rsidP="00BA40B6">
            <w:pPr>
              <w:jc w:val="both"/>
              <w:rPr>
                <w:rFonts w:asciiTheme="majorBidi" w:hAnsiTheme="majorBidi" w:cstheme="majorBidi"/>
                <w:lang w:val="en-GB"/>
              </w:rPr>
            </w:pPr>
          </w:p>
          <w:p w14:paraId="256D0B1C" w14:textId="3131A4A9" w:rsidR="00BA40B6" w:rsidRPr="009E49BD" w:rsidRDefault="009A6382" w:rsidP="009A6382">
            <w:pPr>
              <w:numPr>
                <w:ilvl w:val="0"/>
                <w:numId w:val="26"/>
              </w:numPr>
              <w:spacing w:after="75"/>
              <w:ind w:left="0"/>
              <w:jc w:val="both"/>
              <w:textAlignment w:val="baseline"/>
              <w:rPr>
                <w:rFonts w:asciiTheme="majorBidi" w:hAnsiTheme="majorBidi" w:cstheme="majorBidi"/>
                <w:lang w:val="en-GB"/>
              </w:rPr>
            </w:pPr>
            <w:r>
              <w:rPr>
                <w:rFonts w:asciiTheme="majorBidi" w:hAnsiTheme="majorBidi" w:cstheme="majorBidi"/>
                <w:lang w:val="en-GB"/>
              </w:rPr>
              <w:t>New g</w:t>
            </w:r>
            <w:r w:rsidR="00BA40B6" w:rsidRPr="00BA40B6">
              <w:rPr>
                <w:rFonts w:asciiTheme="majorBidi" w:hAnsiTheme="majorBidi" w:cstheme="majorBidi"/>
                <w:lang w:val="en-GB"/>
              </w:rPr>
              <w:t xml:space="preserve">enus </w:t>
            </w:r>
            <w:r w:rsidR="00BA40B6" w:rsidRPr="00BA40B6">
              <w:rPr>
                <w:rFonts w:asciiTheme="majorBidi" w:hAnsiTheme="majorBidi" w:cstheme="majorBidi"/>
                <w:b/>
                <w:bCs/>
                <w:i/>
                <w:iCs/>
                <w:lang w:val="en-GB"/>
              </w:rPr>
              <w:t xml:space="preserve">Primolicivirus </w:t>
            </w:r>
          </w:p>
          <w:p w14:paraId="5B591B5D" w14:textId="385C1982" w:rsidR="009E49BD" w:rsidRPr="009E49BD" w:rsidRDefault="009E49BD" w:rsidP="00A16D13">
            <w:pPr>
              <w:rPr>
                <w:rFonts w:asciiTheme="majorBidi" w:hAnsiTheme="majorBidi" w:cstheme="majorBidi"/>
                <w:lang w:val="en-GB"/>
              </w:rPr>
            </w:pPr>
            <w:r>
              <w:rPr>
                <w:rFonts w:ascii="Arial" w:hAnsi="Arial" w:cs="Arial"/>
                <w:b/>
                <w:color w:val="0000FF"/>
                <w:sz w:val="20"/>
                <w:szCs w:val="20"/>
                <w:lang w:val="en-GB"/>
              </w:rPr>
              <w:t xml:space="preserve">Type species: </w:t>
            </w:r>
            <w:r w:rsidR="00826573" w:rsidRPr="00826573">
              <w:rPr>
                <w:rFonts w:asciiTheme="majorBidi" w:hAnsiTheme="majorBidi" w:cstheme="majorBidi"/>
                <w:i/>
                <w:iCs/>
                <w:lang w:val="en-GB"/>
              </w:rPr>
              <w:t>Pseudomonas virus Pf1</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047BB8C6" w14:textId="0177A0B1" w:rsidR="009E49BD" w:rsidRDefault="009E49BD" w:rsidP="00AD49B3">
            <w:pPr>
              <w:rPr>
                <w:rFonts w:asciiTheme="majorBidi" w:hAnsiTheme="majorBidi" w:cstheme="majorBidi"/>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BA40B6">
              <w:rPr>
                <w:rFonts w:asciiTheme="majorBidi" w:hAnsiTheme="majorBidi" w:cstheme="majorBidi"/>
              </w:rPr>
              <w:t xml:space="preserve">lat. </w:t>
            </w:r>
            <w:r w:rsidR="00825A24" w:rsidRPr="00AD49B3">
              <w:rPr>
                <w:rFonts w:asciiTheme="majorBidi" w:hAnsiTheme="majorBidi" w:cstheme="majorBidi"/>
                <w:i/>
                <w:iCs/>
              </w:rPr>
              <w:t>prim</w:t>
            </w:r>
            <w:r w:rsidR="00AD49B3" w:rsidRPr="00AD49B3">
              <w:rPr>
                <w:rFonts w:asciiTheme="majorBidi" w:hAnsiTheme="majorBidi" w:cstheme="majorBidi"/>
                <w:i/>
                <w:iCs/>
              </w:rPr>
              <w:t>us</w:t>
            </w:r>
            <w:r w:rsidR="00825A24">
              <w:rPr>
                <w:rFonts w:asciiTheme="majorBidi" w:hAnsiTheme="majorBidi" w:cstheme="majorBidi"/>
              </w:rPr>
              <w:t xml:space="preserve">- first; lat. </w:t>
            </w:r>
            <w:r w:rsidR="00825A24" w:rsidRPr="00AD49B3">
              <w:rPr>
                <w:rFonts w:asciiTheme="majorBidi" w:hAnsiTheme="majorBidi" w:cstheme="majorBidi"/>
                <w:i/>
                <w:iCs/>
              </w:rPr>
              <w:t>licium, lici(i)</w:t>
            </w:r>
            <w:r w:rsidR="00825A24">
              <w:rPr>
                <w:rFonts w:asciiTheme="majorBidi" w:hAnsiTheme="majorBidi" w:cstheme="majorBidi"/>
              </w:rPr>
              <w:t xml:space="preserve">-thread </w:t>
            </w:r>
          </w:p>
          <w:p w14:paraId="196C2C52" w14:textId="77777777" w:rsidR="009E49BD" w:rsidRDefault="009E49BD" w:rsidP="009E49BD">
            <w:pPr>
              <w:rPr>
                <w:rFonts w:ascii="Arial" w:hAnsi="Arial" w:cs="Arial"/>
                <w:sz w:val="20"/>
                <w:szCs w:val="20"/>
                <w:lang w:val="en-GB"/>
              </w:rPr>
            </w:pPr>
            <w:r w:rsidRPr="009E49BD">
              <w:rPr>
                <w:rFonts w:ascii="Arial" w:hAnsi="Arial" w:cs="Arial"/>
                <w:b/>
                <w:color w:val="0000FF"/>
                <w:sz w:val="20"/>
                <w:szCs w:val="20"/>
                <w:lang w:val="en-GB"/>
              </w:rPr>
              <w:t>Supporting evidence:</w:t>
            </w:r>
            <w:r>
              <w:rPr>
                <w:rFonts w:asciiTheme="majorBidi" w:hAnsiTheme="majorBidi" w:cstheme="majorBidi"/>
                <w:lang w:val="en-GB"/>
              </w:rPr>
              <w:t xml:space="preserve"> Please see a TaxPro for the species</w:t>
            </w:r>
          </w:p>
          <w:p w14:paraId="6E6C2963" w14:textId="7C8628C8" w:rsidR="00BA40B6" w:rsidRDefault="009E49BD" w:rsidP="00AD49B3">
            <w:pPr>
              <w:jc w:val="both"/>
              <w:rPr>
                <w:rFonts w:asciiTheme="majorBidi" w:hAnsiTheme="majorBidi" w:cstheme="majorBidi"/>
                <w:lang w:val="en-GB"/>
              </w:rPr>
            </w:pPr>
            <w:r w:rsidRPr="009E49BD">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Pr>
                <w:rFonts w:asciiTheme="majorBidi" w:hAnsiTheme="majorBidi" w:cstheme="majorBidi"/>
                <w:lang w:val="en-GB"/>
              </w:rPr>
              <w:t xml:space="preserve">The representative </w:t>
            </w:r>
            <w:r w:rsidR="00AD49B3">
              <w:rPr>
                <w:rFonts w:asciiTheme="majorBidi" w:hAnsiTheme="majorBidi" w:cstheme="majorBidi"/>
                <w:lang w:val="en-GB"/>
              </w:rPr>
              <w:t xml:space="preserve">of the </w:t>
            </w:r>
            <w:r w:rsidR="00BA40B6">
              <w:rPr>
                <w:rFonts w:asciiTheme="majorBidi" w:hAnsiTheme="majorBidi" w:cstheme="majorBidi"/>
                <w:lang w:val="en-GB"/>
              </w:rPr>
              <w:t>genus</w:t>
            </w:r>
            <w:r w:rsidR="00AD49B3">
              <w:rPr>
                <w:rFonts w:asciiTheme="majorBidi" w:hAnsiTheme="majorBidi" w:cstheme="majorBidi"/>
                <w:lang w:val="en-GB"/>
              </w:rPr>
              <w:t>,</w:t>
            </w:r>
            <w:r w:rsidR="00BA40B6">
              <w:rPr>
                <w:rFonts w:asciiTheme="majorBidi" w:hAnsiTheme="majorBidi" w:cstheme="majorBidi"/>
                <w:lang w:val="en-GB"/>
              </w:rPr>
              <w:t xml:space="preserve"> </w:t>
            </w:r>
            <w:r w:rsidR="00BA40B6" w:rsidRPr="00AD49B3">
              <w:rPr>
                <w:rFonts w:asciiTheme="majorBidi" w:hAnsiTheme="majorBidi" w:cstheme="majorBidi"/>
                <w:i/>
                <w:iCs/>
                <w:lang w:val="en-GB"/>
              </w:rPr>
              <w:t>Pseudomonas virus Pf1</w:t>
            </w:r>
            <w:r w:rsidR="00AD49B3">
              <w:rPr>
                <w:rFonts w:asciiTheme="majorBidi" w:hAnsiTheme="majorBidi" w:cstheme="majorBidi"/>
                <w:lang w:val="en-GB"/>
              </w:rPr>
              <w:t>,</w:t>
            </w:r>
            <w:r w:rsidR="00BA40B6">
              <w:rPr>
                <w:rFonts w:asciiTheme="majorBidi" w:hAnsiTheme="majorBidi" w:cstheme="majorBidi"/>
                <w:lang w:val="en-GB"/>
              </w:rPr>
              <w:t xml:space="preserve"> has virions approx. 2000x7 nm (Goldbourt et al, 2010), genome of 7,349 bases </w:t>
            </w:r>
            <w:r w:rsidR="00AD49B3">
              <w:rPr>
                <w:rFonts w:asciiTheme="majorBidi" w:hAnsiTheme="majorBidi" w:cstheme="majorBidi"/>
                <w:lang w:val="en-GB"/>
              </w:rPr>
              <w:t>and encodes</w:t>
            </w:r>
            <w:r w:rsidR="00BA40B6">
              <w:rPr>
                <w:rFonts w:asciiTheme="majorBidi" w:hAnsiTheme="majorBidi" w:cstheme="majorBidi"/>
                <w:lang w:val="en-GB"/>
              </w:rPr>
              <w:t xml:space="preserve"> 14 OFRs (Hill et al, 1991). The phage is isolated from </w:t>
            </w:r>
            <w:r w:rsidR="00BA40B6" w:rsidRPr="00BA40B6">
              <w:rPr>
                <w:rFonts w:asciiTheme="majorBidi" w:hAnsiTheme="majorBidi" w:cstheme="majorBidi"/>
                <w:i/>
                <w:iCs/>
                <w:lang w:val="en-GB"/>
              </w:rPr>
              <w:t>P. aeruginosa</w:t>
            </w:r>
            <w:r w:rsidR="00BA40B6">
              <w:rPr>
                <w:rFonts w:asciiTheme="majorBidi" w:hAnsiTheme="majorBidi" w:cstheme="majorBidi"/>
                <w:lang w:val="en-GB"/>
              </w:rPr>
              <w:t xml:space="preserve"> strain PAK </w:t>
            </w:r>
            <w:r w:rsidR="00AD49B3">
              <w:rPr>
                <w:rFonts w:asciiTheme="majorBidi" w:hAnsiTheme="majorBidi" w:cstheme="majorBidi"/>
                <w:lang w:val="en-GB"/>
              </w:rPr>
              <w:t>and persists extrachromosomally</w:t>
            </w:r>
            <w:r w:rsidR="00BA40B6">
              <w:rPr>
                <w:rFonts w:asciiTheme="majorBidi" w:hAnsiTheme="majorBidi" w:cstheme="majorBidi"/>
                <w:lang w:val="en-GB"/>
              </w:rPr>
              <w:t xml:space="preserve">. </w:t>
            </w:r>
          </w:p>
          <w:p w14:paraId="1CA23D42" w14:textId="77777777" w:rsidR="00BA40B6" w:rsidRDefault="00BA40B6" w:rsidP="00BA40B6">
            <w:pPr>
              <w:jc w:val="both"/>
              <w:rPr>
                <w:rFonts w:asciiTheme="majorBidi" w:hAnsiTheme="majorBidi" w:cstheme="majorBidi"/>
                <w:lang w:val="en-GB"/>
              </w:rPr>
            </w:pPr>
          </w:p>
          <w:p w14:paraId="58B9E6A9" w14:textId="77777777" w:rsidR="00826573" w:rsidRPr="00826573" w:rsidRDefault="00BA40B6" w:rsidP="00BA40B6">
            <w:pPr>
              <w:numPr>
                <w:ilvl w:val="0"/>
                <w:numId w:val="26"/>
              </w:numPr>
              <w:spacing w:after="75"/>
              <w:ind w:left="0"/>
              <w:jc w:val="both"/>
              <w:textAlignment w:val="baseline"/>
              <w:rPr>
                <w:rFonts w:asciiTheme="majorBidi" w:hAnsiTheme="majorBidi" w:cstheme="majorBidi"/>
                <w:lang w:val="en-GB"/>
              </w:rPr>
            </w:pPr>
            <w:r>
              <w:rPr>
                <w:rFonts w:asciiTheme="majorBidi" w:hAnsiTheme="majorBidi" w:cstheme="majorBidi"/>
                <w:lang w:val="en-GB"/>
              </w:rPr>
              <w:t>New g</w:t>
            </w:r>
            <w:r w:rsidRPr="00BA40B6">
              <w:rPr>
                <w:rFonts w:asciiTheme="majorBidi" w:hAnsiTheme="majorBidi" w:cstheme="majorBidi"/>
                <w:lang w:val="en-GB"/>
              </w:rPr>
              <w:t xml:space="preserve">enus </w:t>
            </w:r>
            <w:r w:rsidRPr="00BA40B6">
              <w:rPr>
                <w:rFonts w:asciiTheme="majorBidi" w:hAnsiTheme="majorBidi" w:cstheme="majorBidi"/>
                <w:b/>
                <w:bCs/>
                <w:i/>
                <w:iCs/>
                <w:lang w:val="en-GB"/>
              </w:rPr>
              <w:t>T</w:t>
            </w:r>
            <w:r>
              <w:rPr>
                <w:rFonts w:asciiTheme="majorBidi" w:hAnsiTheme="majorBidi" w:cstheme="majorBidi"/>
                <w:b/>
                <w:bCs/>
                <w:i/>
                <w:iCs/>
                <w:lang w:val="en-GB"/>
              </w:rPr>
              <w:t xml:space="preserve">ertilicivirus </w:t>
            </w:r>
          </w:p>
          <w:p w14:paraId="27CFC2AA" w14:textId="4B04FC4D"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sidRPr="00826573">
              <w:rPr>
                <w:rFonts w:asciiTheme="majorBidi" w:hAnsiTheme="majorBidi" w:cstheme="majorBidi"/>
                <w:i/>
                <w:iCs/>
                <w:lang w:val="en-GB"/>
              </w:rPr>
              <w:t>Pseudomonas virus Pf</w:t>
            </w:r>
            <w:r>
              <w:rPr>
                <w:rFonts w:asciiTheme="majorBidi" w:hAnsiTheme="majorBidi" w:cstheme="majorBidi"/>
                <w:i/>
                <w:iCs/>
                <w:lang w:val="en-GB"/>
              </w:rPr>
              <w:t>3</w:t>
            </w:r>
            <w:r w:rsidR="00A16D13">
              <w:rPr>
                <w:rFonts w:asciiTheme="majorBidi" w:hAnsiTheme="majorBidi" w:cstheme="majorBidi"/>
                <w:lang w:val="en-GB"/>
              </w:rPr>
              <w:t xml:space="preserve"> a</w:t>
            </w:r>
            <w:r>
              <w:rPr>
                <w:rFonts w:asciiTheme="majorBidi" w:hAnsiTheme="majorBidi" w:cstheme="majorBidi"/>
                <w:lang w:val="en-GB"/>
              </w:rPr>
              <w:t>s the only member of the genus.</w:t>
            </w:r>
          </w:p>
          <w:p w14:paraId="6CE8B090" w14:textId="43B5C72C" w:rsidR="00826573" w:rsidRPr="00BA40B6" w:rsidRDefault="00826573" w:rsidP="00826573">
            <w:pPr>
              <w:numPr>
                <w:ilvl w:val="0"/>
                <w:numId w:val="26"/>
              </w:numPr>
              <w:spacing w:after="75"/>
              <w:ind w:left="0"/>
              <w:jc w:val="both"/>
              <w:textAlignment w:val="baseline"/>
              <w:rPr>
                <w:rFonts w:asciiTheme="majorBidi" w:hAnsiTheme="majorBidi" w:cstheme="majorBidi"/>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BA40B6">
              <w:rPr>
                <w:rFonts w:asciiTheme="majorBidi" w:hAnsiTheme="majorBidi" w:cstheme="majorBidi"/>
                <w:lang w:val="en-GB"/>
              </w:rPr>
              <w:t xml:space="preserve">lat. </w:t>
            </w:r>
            <w:r w:rsidRPr="00AD49B3">
              <w:rPr>
                <w:rFonts w:asciiTheme="majorBidi" w:hAnsiTheme="majorBidi" w:cstheme="majorBidi"/>
                <w:i/>
                <w:iCs/>
                <w:lang w:val="en-GB"/>
              </w:rPr>
              <w:t>tertius</w:t>
            </w:r>
            <w:r w:rsidRPr="00BA40B6">
              <w:rPr>
                <w:rFonts w:asciiTheme="majorBidi" w:hAnsiTheme="majorBidi" w:cstheme="majorBidi"/>
                <w:lang w:val="en-GB"/>
              </w:rPr>
              <w:t xml:space="preserve"> – </w:t>
            </w:r>
            <w:r>
              <w:rPr>
                <w:rFonts w:asciiTheme="majorBidi" w:hAnsiTheme="majorBidi" w:cstheme="majorBidi"/>
                <w:lang w:val="en-GB"/>
              </w:rPr>
              <w:t>third</w:t>
            </w:r>
            <w:r w:rsidRPr="00BA40B6">
              <w:rPr>
                <w:rFonts w:asciiTheme="majorBidi" w:hAnsiTheme="majorBidi" w:cstheme="majorBidi"/>
                <w:lang w:val="en-GB"/>
              </w:rPr>
              <w:t xml:space="preserve">; </w:t>
            </w:r>
            <w:r w:rsidRPr="00AD49B3">
              <w:rPr>
                <w:rFonts w:asciiTheme="majorBidi" w:hAnsiTheme="majorBidi" w:cstheme="majorBidi"/>
                <w:i/>
                <w:iCs/>
                <w:lang w:val="en-GB"/>
              </w:rPr>
              <w:t>licium, liciae</w:t>
            </w:r>
            <w:r w:rsidRPr="00BA40B6">
              <w:rPr>
                <w:rFonts w:asciiTheme="majorBidi" w:hAnsiTheme="majorBidi" w:cstheme="majorBidi"/>
                <w:lang w:val="en-GB"/>
              </w:rPr>
              <w:t xml:space="preserve"> - a thr</w:t>
            </w:r>
            <w:r>
              <w:rPr>
                <w:rFonts w:asciiTheme="majorBidi" w:hAnsiTheme="majorBidi" w:cstheme="majorBidi"/>
                <w:lang w:val="en-GB"/>
              </w:rPr>
              <w:t>ead, leash or heddle in weaving</w:t>
            </w:r>
          </w:p>
          <w:p w14:paraId="0A1FFF3E" w14:textId="276BC81C" w:rsidR="00826573" w:rsidRDefault="00826573" w:rsidP="00826573">
            <w:pPr>
              <w:rPr>
                <w:rFonts w:ascii="Arial" w:hAnsi="Arial" w:cs="Arial"/>
                <w:sz w:val="20"/>
                <w:szCs w:val="20"/>
                <w:lang w:val="en-GB"/>
              </w:rPr>
            </w:pPr>
            <w:r w:rsidRPr="009E49BD">
              <w:rPr>
                <w:rFonts w:ascii="Arial" w:hAnsi="Arial" w:cs="Arial"/>
                <w:b/>
                <w:color w:val="0000FF"/>
                <w:sz w:val="20"/>
                <w:szCs w:val="20"/>
                <w:lang w:val="en-GB"/>
              </w:rPr>
              <w:t>Supporting evidence:</w:t>
            </w:r>
            <w:r>
              <w:rPr>
                <w:rFonts w:asciiTheme="majorBidi" w:hAnsiTheme="majorBidi" w:cstheme="majorBidi"/>
                <w:lang w:val="en-GB"/>
              </w:rPr>
              <w:t xml:space="preserve"> Please see a TaxPro for the species</w:t>
            </w:r>
          </w:p>
          <w:p w14:paraId="53F94EA7" w14:textId="77777777" w:rsidR="00D35B25" w:rsidRDefault="00826573" w:rsidP="00D35B25">
            <w:pPr>
              <w:numPr>
                <w:ilvl w:val="0"/>
                <w:numId w:val="26"/>
              </w:numPr>
              <w:spacing w:after="75"/>
              <w:ind w:left="0"/>
              <w:jc w:val="both"/>
              <w:textAlignment w:val="baseline"/>
              <w:rPr>
                <w:rFonts w:asciiTheme="majorBidi" w:hAnsiTheme="majorBidi" w:cstheme="majorBidi"/>
                <w:lang w:val="en-GB"/>
              </w:rPr>
            </w:pPr>
            <w:r w:rsidRPr="00826573">
              <w:rPr>
                <w:rFonts w:ascii="Arial" w:hAnsi="Arial" w:cs="Arial"/>
                <w:b/>
                <w:color w:val="0000FF"/>
                <w:sz w:val="20"/>
                <w:szCs w:val="20"/>
                <w:lang w:val="en-GB"/>
              </w:rPr>
              <w:t xml:space="preserve">Description: </w:t>
            </w:r>
            <w:r w:rsidR="00BA40B6" w:rsidRPr="00826573">
              <w:rPr>
                <w:rFonts w:asciiTheme="majorBidi" w:hAnsiTheme="majorBidi" w:cstheme="majorBidi"/>
                <w:lang w:val="en-GB"/>
              </w:rPr>
              <w:t>Pseudomonas virus Pf3 is approx.. 700nm long and its genome is 5,833 nt with 9 ORFs</w:t>
            </w:r>
            <w:r w:rsidR="00D35B25">
              <w:rPr>
                <w:rFonts w:asciiTheme="majorBidi" w:hAnsiTheme="majorBidi" w:cstheme="majorBidi"/>
                <w:lang w:val="en-GB"/>
              </w:rPr>
              <w:t xml:space="preserve"> (Luiten et al, 1985).</w:t>
            </w:r>
          </w:p>
          <w:p w14:paraId="4DD458EC" w14:textId="1E4B45CB" w:rsidR="00BA40B6" w:rsidRPr="00D35B25" w:rsidRDefault="00BA40B6" w:rsidP="00D35B25">
            <w:pPr>
              <w:numPr>
                <w:ilvl w:val="0"/>
                <w:numId w:val="26"/>
              </w:numPr>
              <w:spacing w:after="75"/>
              <w:ind w:left="0"/>
              <w:jc w:val="both"/>
              <w:textAlignment w:val="baseline"/>
              <w:rPr>
                <w:rFonts w:asciiTheme="majorBidi" w:hAnsiTheme="majorBidi" w:cstheme="majorBidi"/>
                <w:lang w:val="en-GB"/>
              </w:rPr>
            </w:pPr>
            <w:r w:rsidRPr="00D35B25">
              <w:rPr>
                <w:rFonts w:asciiTheme="majorBidi" w:hAnsiTheme="majorBidi" w:cstheme="majorBidi"/>
                <w:lang w:val="en-GB"/>
              </w:rPr>
              <w:t xml:space="preserve"> </w:t>
            </w:r>
          </w:p>
          <w:p w14:paraId="311852FC" w14:textId="22D0F1E4" w:rsidR="00826573" w:rsidRDefault="00BA40B6" w:rsidP="00877537">
            <w:pPr>
              <w:jc w:val="both"/>
              <w:rPr>
                <w:rFonts w:asciiTheme="majorBidi" w:hAnsiTheme="majorBidi" w:cstheme="majorBidi"/>
                <w:b/>
                <w:bCs/>
                <w:i/>
                <w:iCs/>
                <w:lang w:val="en-GB"/>
              </w:rPr>
            </w:pPr>
            <w:r>
              <w:rPr>
                <w:rFonts w:asciiTheme="majorBidi" w:hAnsiTheme="majorBidi" w:cstheme="majorBidi"/>
                <w:lang w:val="en-GB"/>
              </w:rPr>
              <w:t>New g</w:t>
            </w:r>
            <w:r w:rsidRPr="00BA40B6">
              <w:rPr>
                <w:rFonts w:asciiTheme="majorBidi" w:hAnsiTheme="majorBidi" w:cstheme="majorBidi"/>
                <w:lang w:val="en-GB"/>
              </w:rPr>
              <w:t xml:space="preserve">enus </w:t>
            </w:r>
            <w:r w:rsidR="00877537">
              <w:rPr>
                <w:rFonts w:asciiTheme="majorBidi" w:hAnsiTheme="majorBidi" w:cstheme="majorBidi"/>
                <w:b/>
                <w:bCs/>
                <w:i/>
                <w:iCs/>
                <w:lang w:val="en-GB"/>
              </w:rPr>
              <w:t>Suturavirus</w:t>
            </w:r>
            <w:r>
              <w:rPr>
                <w:rFonts w:asciiTheme="majorBidi" w:hAnsiTheme="majorBidi" w:cstheme="majorBidi"/>
                <w:b/>
                <w:bCs/>
                <w:i/>
                <w:iCs/>
                <w:lang w:val="en-GB"/>
              </w:rPr>
              <w:t xml:space="preserve"> </w:t>
            </w:r>
          </w:p>
          <w:p w14:paraId="2BA86C9A" w14:textId="2B3CA9E6"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Spiroplasma</w:t>
            </w:r>
            <w:r w:rsidRPr="00826573">
              <w:rPr>
                <w:rFonts w:asciiTheme="majorBidi" w:hAnsiTheme="majorBidi" w:cstheme="majorBidi"/>
                <w:i/>
                <w:iCs/>
                <w:lang w:val="en-GB"/>
              </w:rPr>
              <w:t xml:space="preserve"> virus </w:t>
            </w:r>
            <w:r>
              <w:rPr>
                <w:rFonts w:asciiTheme="majorBidi" w:hAnsiTheme="majorBidi" w:cstheme="majorBidi"/>
                <w:i/>
                <w:iCs/>
                <w:lang w:val="en-GB"/>
              </w:rPr>
              <w:t>SVTS2</w:t>
            </w:r>
            <w:r>
              <w:rPr>
                <w:rFonts w:asciiTheme="majorBidi" w:hAnsiTheme="majorBidi" w:cstheme="majorBidi"/>
                <w:lang w:val="en-GB"/>
              </w:rPr>
              <w:t xml:space="preserve"> </w:t>
            </w:r>
            <w:r w:rsidR="00A16D13">
              <w:rPr>
                <w:rFonts w:asciiTheme="majorBidi" w:hAnsiTheme="majorBidi" w:cstheme="majorBidi"/>
                <w:lang w:val="en-GB"/>
              </w:rPr>
              <w:t xml:space="preserve">as </w:t>
            </w:r>
            <w:r>
              <w:rPr>
                <w:rFonts w:asciiTheme="majorBidi" w:hAnsiTheme="majorBidi" w:cstheme="majorBidi"/>
                <w:lang w:val="en-GB"/>
              </w:rPr>
              <w:t>the only member of the genus.</w:t>
            </w:r>
          </w:p>
          <w:p w14:paraId="5C31D101" w14:textId="6F0887FB" w:rsidR="00826573" w:rsidRPr="00877537" w:rsidRDefault="00826573" w:rsidP="00877537">
            <w:pPr>
              <w:numPr>
                <w:ilvl w:val="0"/>
                <w:numId w:val="26"/>
              </w:numPr>
              <w:spacing w:after="75"/>
              <w:ind w:left="0"/>
              <w:jc w:val="both"/>
              <w:textAlignment w:val="baseline"/>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sidRPr="00826573">
              <w:rPr>
                <w:rFonts w:asciiTheme="majorBidi" w:hAnsiTheme="majorBidi" w:cstheme="majorBidi"/>
                <w:lang w:val="en-GB"/>
              </w:rPr>
              <w:t xml:space="preserve">lat. </w:t>
            </w:r>
            <w:r w:rsidR="00877537" w:rsidRPr="00AD49B3">
              <w:rPr>
                <w:rFonts w:asciiTheme="majorBidi" w:hAnsiTheme="majorBidi" w:cstheme="majorBidi"/>
                <w:i/>
                <w:iCs/>
                <w:lang w:val="en-GB"/>
              </w:rPr>
              <w:t>sutura, suturae</w:t>
            </w:r>
            <w:r w:rsidR="00877537">
              <w:rPr>
                <w:rFonts w:asciiTheme="majorBidi" w:hAnsiTheme="majorBidi" w:cstheme="majorBidi"/>
                <w:lang w:val="en-GB"/>
              </w:rPr>
              <w:t xml:space="preserve">- </w:t>
            </w:r>
            <w:r w:rsidR="00877537" w:rsidRPr="00877537">
              <w:rPr>
                <w:rFonts w:asciiTheme="majorBidi" w:hAnsiTheme="majorBidi" w:cstheme="majorBidi"/>
                <w:lang w:val="en-GB"/>
              </w:rPr>
              <w:t>seam, stitch, piece of sewing</w:t>
            </w:r>
          </w:p>
          <w:p w14:paraId="7DF785DB" w14:textId="7E2BF19F"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5F52744C" w14:textId="76E14DEE" w:rsidR="00BA40B6" w:rsidRPr="00BA40B6" w:rsidRDefault="00826573" w:rsidP="00826573">
            <w:pPr>
              <w:jc w:val="both"/>
              <w:rPr>
                <w:rFonts w:asciiTheme="majorBidi" w:hAnsiTheme="majorBidi" w:cstheme="majorBidi"/>
              </w:rPr>
            </w:pPr>
            <w:r w:rsidRPr="00826573">
              <w:rPr>
                <w:rFonts w:ascii="Arial" w:hAnsi="Arial" w:cs="Arial"/>
                <w:b/>
                <w:color w:val="0000FF"/>
                <w:sz w:val="20"/>
                <w:szCs w:val="20"/>
                <w:lang w:val="en-GB"/>
              </w:rPr>
              <w:t xml:space="preserve">Description: </w:t>
            </w:r>
            <w:r w:rsidR="00BA40B6" w:rsidRPr="00BA40B6">
              <w:rPr>
                <w:rFonts w:asciiTheme="majorBidi" w:hAnsiTheme="majorBidi" w:cstheme="majorBidi"/>
              </w:rPr>
              <w:t xml:space="preserve">The only member of the genus, </w:t>
            </w:r>
            <w:r w:rsidR="00BA40B6" w:rsidRPr="003524C8">
              <w:rPr>
                <w:rFonts w:asciiTheme="majorBidi" w:hAnsiTheme="majorBidi" w:cstheme="majorBidi"/>
                <w:i/>
                <w:iCs/>
              </w:rPr>
              <w:t>Spiroplasma virus SVTS2</w:t>
            </w:r>
            <w:r w:rsidR="00BA40B6" w:rsidRPr="00BA40B6">
              <w:rPr>
                <w:rFonts w:asciiTheme="majorBidi" w:hAnsiTheme="majorBidi" w:cstheme="majorBidi"/>
              </w:rPr>
              <w:t xml:space="preserve">, infects </w:t>
            </w:r>
            <w:r w:rsidR="00BA40B6" w:rsidRPr="00BA40B6">
              <w:rPr>
                <w:rFonts w:asciiTheme="majorBidi" w:hAnsiTheme="majorBidi" w:cstheme="majorBidi"/>
                <w:i/>
                <w:iCs/>
              </w:rPr>
              <w:t>Spiroplasma melliferum</w:t>
            </w:r>
            <w:r w:rsidR="00BA40B6" w:rsidRPr="00BA40B6">
              <w:rPr>
                <w:rFonts w:asciiTheme="majorBidi" w:hAnsiTheme="majorBidi" w:cstheme="majorBidi"/>
              </w:rPr>
              <w:t>. The genome is 6,825 bases (GC%: 22.7) and encodes 13 proteins (Sha et al, 2000).</w:t>
            </w:r>
          </w:p>
          <w:p w14:paraId="3BD811F2" w14:textId="77777777" w:rsidR="00BA40B6" w:rsidRPr="00BA40B6" w:rsidRDefault="00BA40B6" w:rsidP="00BA40B6">
            <w:pPr>
              <w:jc w:val="both"/>
              <w:rPr>
                <w:rFonts w:asciiTheme="majorBidi" w:hAnsiTheme="majorBidi" w:cstheme="majorBidi"/>
              </w:rPr>
            </w:pPr>
          </w:p>
          <w:p w14:paraId="3C779654" w14:textId="22BE7A55" w:rsidR="00826573" w:rsidRPr="00826573" w:rsidRDefault="00BA40B6" w:rsidP="00DC39B3">
            <w:pPr>
              <w:numPr>
                <w:ilvl w:val="0"/>
                <w:numId w:val="27"/>
              </w:numPr>
              <w:spacing w:after="75"/>
              <w:ind w:left="0"/>
              <w:textAlignment w:val="baseline"/>
              <w:rPr>
                <w:rFonts w:asciiTheme="majorBidi" w:hAnsiTheme="majorBidi" w:cstheme="majorBidi"/>
              </w:rPr>
            </w:pPr>
            <w:r w:rsidRPr="00BA40B6">
              <w:rPr>
                <w:rFonts w:asciiTheme="majorBidi" w:hAnsiTheme="majorBidi" w:cstheme="majorBidi"/>
              </w:rPr>
              <w:t xml:space="preserve">New genus </w:t>
            </w:r>
            <w:r w:rsidR="00DC39B3">
              <w:rPr>
                <w:rFonts w:asciiTheme="majorBidi" w:hAnsiTheme="majorBidi" w:cstheme="majorBidi"/>
                <w:b/>
                <w:bCs/>
                <w:i/>
                <w:iCs/>
                <w:color w:val="000000"/>
              </w:rPr>
              <w:t>Psecadovirus</w:t>
            </w:r>
            <w:r w:rsidRPr="00BA40B6">
              <w:rPr>
                <w:rFonts w:asciiTheme="majorBidi" w:hAnsiTheme="majorBidi" w:cstheme="majorBidi"/>
                <w:b/>
                <w:bCs/>
                <w:i/>
                <w:iCs/>
                <w:color w:val="000000"/>
              </w:rPr>
              <w:t xml:space="preserve"> </w:t>
            </w:r>
          </w:p>
          <w:p w14:paraId="39085B90" w14:textId="5222C499"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Stenotrophomonas</w:t>
            </w:r>
            <w:r w:rsidRPr="00826573">
              <w:rPr>
                <w:rFonts w:asciiTheme="majorBidi" w:hAnsiTheme="majorBidi" w:cstheme="majorBidi"/>
                <w:i/>
                <w:iCs/>
                <w:lang w:val="en-GB"/>
              </w:rPr>
              <w:t xml:space="preserve"> virus P</w:t>
            </w:r>
            <w:r>
              <w:rPr>
                <w:rFonts w:asciiTheme="majorBidi" w:hAnsiTheme="majorBidi" w:cstheme="majorBidi"/>
                <w:i/>
                <w:iCs/>
                <w:lang w:val="en-GB"/>
              </w:rPr>
              <w:t>SH1</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10AD8506" w14:textId="4E5C7F9B" w:rsidR="00826573" w:rsidRPr="00DC39B3" w:rsidRDefault="00826573" w:rsidP="00DC39B3">
            <w:pPr>
              <w:numPr>
                <w:ilvl w:val="0"/>
                <w:numId w:val="30"/>
              </w:numPr>
              <w:spacing w:after="75"/>
              <w:ind w:left="0"/>
              <w:textAlignment w:val="baseline"/>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sidRPr="00DC39B3">
              <w:rPr>
                <w:rFonts w:asciiTheme="majorBidi" w:hAnsiTheme="majorBidi" w:cstheme="majorBidi"/>
                <w:lang w:val="en-GB"/>
              </w:rPr>
              <w:t xml:space="preserve">lat. </w:t>
            </w:r>
            <w:r w:rsidR="00DC39B3" w:rsidRPr="003524C8">
              <w:rPr>
                <w:rFonts w:asciiTheme="majorBidi" w:hAnsiTheme="majorBidi" w:cstheme="majorBidi"/>
                <w:i/>
                <w:iCs/>
                <w:lang w:val="en-GB"/>
              </w:rPr>
              <w:t>psecas, psecadis</w:t>
            </w:r>
            <w:r w:rsidR="00DC39B3" w:rsidRPr="00DC39B3">
              <w:rPr>
                <w:rFonts w:asciiTheme="majorBidi" w:hAnsiTheme="majorBidi" w:cstheme="majorBidi"/>
                <w:lang w:val="en-GB"/>
              </w:rPr>
              <w:t xml:space="preserve"> - anointer of hair</w:t>
            </w:r>
          </w:p>
          <w:p w14:paraId="6BD4E542"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09E0349A" w14:textId="48007D8D" w:rsidR="00BA40B6" w:rsidRPr="00BA40B6" w:rsidRDefault="00826573" w:rsidP="003524C8">
            <w:pPr>
              <w:spacing w:after="75"/>
              <w:jc w:val="both"/>
              <w:textAlignment w:val="baseline"/>
              <w:rPr>
                <w:rFonts w:asciiTheme="majorBidi" w:hAnsiTheme="majorBidi" w:cstheme="majorBidi"/>
              </w:rPr>
            </w:pPr>
            <w:r w:rsidRPr="00826573">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BA40B6">
              <w:rPr>
                <w:rFonts w:asciiTheme="majorBidi" w:hAnsiTheme="majorBidi" w:cstheme="majorBidi"/>
              </w:rPr>
              <w:t xml:space="preserve">Stenotrophomonas phage PSH1 is the only representative of the genus. It is isolated from a </w:t>
            </w:r>
            <w:r w:rsidR="00BA40B6" w:rsidRPr="00BA40B6">
              <w:rPr>
                <w:rFonts w:asciiTheme="majorBidi" w:hAnsiTheme="majorBidi" w:cstheme="majorBidi"/>
                <w:i/>
                <w:iCs/>
              </w:rPr>
              <w:t>Stenotrophomonas maltophilia</w:t>
            </w:r>
            <w:r w:rsidR="00BA40B6" w:rsidRPr="00BA40B6">
              <w:rPr>
                <w:rFonts w:asciiTheme="majorBidi" w:hAnsiTheme="majorBidi" w:cstheme="majorBidi"/>
              </w:rPr>
              <w:t xml:space="preserve"> strain P2 and the virions are 2100 nm long. The genome consists of 6867 bases with 10 ORFs (Liu et al, 2012). </w:t>
            </w:r>
          </w:p>
          <w:p w14:paraId="5713617A" w14:textId="77777777" w:rsidR="00BA40B6" w:rsidRPr="00BA40B6" w:rsidRDefault="00BA40B6" w:rsidP="00BA40B6">
            <w:pPr>
              <w:jc w:val="both"/>
              <w:rPr>
                <w:rFonts w:asciiTheme="majorBidi" w:hAnsiTheme="majorBidi" w:cstheme="majorBidi"/>
              </w:rPr>
            </w:pPr>
          </w:p>
          <w:p w14:paraId="65CC0BDE" w14:textId="12FB2491" w:rsidR="00BA40B6" w:rsidRDefault="00BA40B6" w:rsidP="00A16D13">
            <w:pPr>
              <w:jc w:val="both"/>
              <w:rPr>
                <w:rFonts w:asciiTheme="majorBidi" w:hAnsiTheme="majorBidi" w:cstheme="majorBidi"/>
              </w:rPr>
            </w:pPr>
            <w:r>
              <w:rPr>
                <w:rFonts w:asciiTheme="majorBidi" w:hAnsiTheme="majorBidi" w:cstheme="majorBidi"/>
                <w:lang w:val="en-GB"/>
              </w:rPr>
              <w:t>New g</w:t>
            </w:r>
            <w:r w:rsidRPr="00BA40B6">
              <w:rPr>
                <w:rFonts w:asciiTheme="majorBidi" w:hAnsiTheme="majorBidi" w:cstheme="majorBidi"/>
                <w:lang w:val="en-GB"/>
              </w:rPr>
              <w:t xml:space="preserve">enus </w:t>
            </w:r>
            <w:r w:rsidR="00A16D13">
              <w:rPr>
                <w:rFonts w:asciiTheme="majorBidi" w:hAnsiTheme="majorBidi" w:cstheme="majorBidi"/>
                <w:b/>
                <w:bCs/>
                <w:i/>
                <w:iCs/>
                <w:color w:val="000000"/>
              </w:rPr>
              <w:t>Scuticavirus</w:t>
            </w:r>
            <w:r w:rsidRPr="00BA40B6">
              <w:rPr>
                <w:rFonts w:asciiTheme="majorBidi" w:hAnsiTheme="majorBidi" w:cstheme="majorBidi"/>
              </w:rPr>
              <w:t xml:space="preserve"> </w:t>
            </w:r>
          </w:p>
          <w:p w14:paraId="1946543A" w14:textId="7D833B1F"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Stenotrophomonas</w:t>
            </w:r>
            <w:r w:rsidRPr="00826573">
              <w:rPr>
                <w:rFonts w:asciiTheme="majorBidi" w:hAnsiTheme="majorBidi" w:cstheme="majorBidi"/>
                <w:i/>
                <w:iCs/>
                <w:lang w:val="en-GB"/>
              </w:rPr>
              <w:t xml:space="preserve"> virus </w:t>
            </w:r>
            <w:r>
              <w:rPr>
                <w:rFonts w:asciiTheme="majorBidi" w:hAnsiTheme="majorBidi" w:cstheme="majorBidi"/>
                <w:i/>
                <w:iCs/>
                <w:lang w:val="en-GB"/>
              </w:rPr>
              <w:t>SMA6</w:t>
            </w:r>
            <w:r>
              <w:rPr>
                <w:rFonts w:asciiTheme="majorBidi" w:hAnsiTheme="majorBidi" w:cstheme="majorBidi"/>
                <w:lang w:val="en-GB"/>
              </w:rPr>
              <w:t xml:space="preserve"> </w:t>
            </w:r>
            <w:r w:rsidR="00A16D13">
              <w:rPr>
                <w:rFonts w:asciiTheme="majorBidi" w:hAnsiTheme="majorBidi" w:cstheme="majorBidi"/>
                <w:lang w:val="en-GB"/>
              </w:rPr>
              <w:t>a</w:t>
            </w:r>
            <w:r>
              <w:rPr>
                <w:rFonts w:asciiTheme="majorBidi" w:hAnsiTheme="majorBidi" w:cstheme="majorBidi"/>
                <w:lang w:val="en-GB"/>
              </w:rPr>
              <w:t>s the only member of the genus.</w:t>
            </w:r>
          </w:p>
          <w:p w14:paraId="3D67C295" w14:textId="11CF6DDA" w:rsidR="00A16D13" w:rsidRPr="00A16D13" w:rsidRDefault="00826573" w:rsidP="00A16D13">
            <w:pPr>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Pr>
                <w:rFonts w:asciiTheme="majorBidi" w:hAnsiTheme="majorBidi" w:cstheme="majorBidi"/>
              </w:rPr>
              <w:t xml:space="preserve">lat. </w:t>
            </w:r>
            <w:r w:rsidR="00A16D13" w:rsidRPr="003524C8">
              <w:rPr>
                <w:rFonts w:asciiTheme="majorBidi" w:hAnsiTheme="majorBidi" w:cstheme="majorBidi"/>
                <w:i/>
                <w:iCs/>
              </w:rPr>
              <w:t xml:space="preserve">scutica, </w:t>
            </w:r>
            <w:r w:rsidR="00A16D13" w:rsidRPr="003524C8">
              <w:rPr>
                <w:rFonts w:asciiTheme="majorBidi" w:hAnsiTheme="majorBidi" w:cstheme="majorBidi"/>
                <w:i/>
                <w:iCs/>
                <w:lang w:val="en-GB"/>
              </w:rPr>
              <w:t>scuticae</w:t>
            </w:r>
            <w:r w:rsidRPr="00A16D13">
              <w:rPr>
                <w:rFonts w:asciiTheme="majorBidi" w:hAnsiTheme="majorBidi" w:cstheme="majorBidi"/>
                <w:lang w:val="en-GB"/>
              </w:rPr>
              <w:t xml:space="preserve"> – </w:t>
            </w:r>
            <w:r w:rsidR="00A16D13" w:rsidRPr="00A16D13">
              <w:rPr>
                <w:rFonts w:asciiTheme="majorBidi" w:hAnsiTheme="majorBidi" w:cstheme="majorBidi"/>
                <w:lang w:val="en-GB"/>
              </w:rPr>
              <w:t>lash, whip</w:t>
            </w:r>
            <w:r w:rsidR="00B65289">
              <w:rPr>
                <w:rFonts w:asciiTheme="majorBidi" w:hAnsiTheme="majorBidi" w:cstheme="majorBidi"/>
                <w:lang w:val="en-GB"/>
              </w:rPr>
              <w:t xml:space="preserve">, </w:t>
            </w:r>
            <w:r w:rsidR="00A16D13" w:rsidRPr="00A16D13">
              <w:rPr>
                <w:rFonts w:asciiTheme="majorBidi" w:hAnsiTheme="majorBidi" w:cstheme="majorBidi"/>
                <w:lang w:val="en-GB"/>
              </w:rPr>
              <w:t>strap</w:t>
            </w:r>
          </w:p>
          <w:p w14:paraId="12F1C6E2"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48B7947E" w14:textId="3657D948" w:rsidR="00BA40B6" w:rsidRPr="00BA40B6" w:rsidRDefault="00826573" w:rsidP="00D35B25">
            <w:pPr>
              <w:jc w:val="both"/>
              <w:rPr>
                <w:rFonts w:asciiTheme="majorBidi" w:hAnsiTheme="majorBidi" w:cstheme="majorBidi"/>
              </w:rPr>
            </w:pPr>
            <w:r w:rsidRPr="00826573">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BA40B6">
              <w:rPr>
                <w:rFonts w:asciiTheme="majorBidi" w:hAnsiTheme="majorBidi" w:cstheme="majorBidi"/>
              </w:rPr>
              <w:t xml:space="preserve">Stenotrophomonas phage SMA6 is isolated from a </w:t>
            </w:r>
            <w:r w:rsidR="00BA40B6" w:rsidRPr="003524C8">
              <w:rPr>
                <w:rFonts w:asciiTheme="majorBidi" w:hAnsiTheme="majorBidi" w:cstheme="majorBidi"/>
                <w:i/>
                <w:iCs/>
              </w:rPr>
              <w:t>Stenotrophomonas maltophilia</w:t>
            </w:r>
            <w:r w:rsidR="00BA40B6" w:rsidRPr="00BA40B6">
              <w:rPr>
                <w:rFonts w:asciiTheme="majorBidi" w:hAnsiTheme="majorBidi" w:cstheme="majorBidi"/>
              </w:rPr>
              <w:t xml:space="preserve"> strain Khak84, and has a genome of 7648. The phage possesses 11 open reading frames and is able to integrate into host genome (Petrova et al., 2014).</w:t>
            </w:r>
          </w:p>
          <w:p w14:paraId="283AB346" w14:textId="77777777" w:rsidR="00BA40B6" w:rsidRDefault="00BA40B6" w:rsidP="00BA40B6">
            <w:pPr>
              <w:jc w:val="both"/>
              <w:rPr>
                <w:rFonts w:asciiTheme="majorBidi" w:hAnsiTheme="majorBidi" w:cstheme="majorBidi"/>
              </w:rPr>
            </w:pPr>
          </w:p>
          <w:p w14:paraId="6BBF7759" w14:textId="1168186F" w:rsidR="00826573" w:rsidRDefault="00BA40B6" w:rsidP="003524C8">
            <w:pPr>
              <w:pStyle w:val="HTMLPreformatted"/>
              <w:jc w:val="both"/>
              <w:rPr>
                <w:rFonts w:asciiTheme="majorBidi" w:hAnsiTheme="majorBidi" w:cstheme="majorBidi"/>
                <w:sz w:val="24"/>
                <w:szCs w:val="24"/>
                <w:lang w:val="en-GB"/>
              </w:rPr>
            </w:pPr>
            <w:r w:rsidRPr="00BA40B6">
              <w:rPr>
                <w:rFonts w:asciiTheme="majorBidi" w:hAnsiTheme="majorBidi" w:cstheme="majorBidi"/>
                <w:sz w:val="24"/>
                <w:szCs w:val="24"/>
              </w:rPr>
              <w:t xml:space="preserve">New genus </w:t>
            </w:r>
            <w:r w:rsidRPr="00BA40B6">
              <w:rPr>
                <w:rFonts w:asciiTheme="majorBidi" w:hAnsiTheme="majorBidi" w:cstheme="majorBidi"/>
                <w:b/>
                <w:bCs/>
                <w:i/>
                <w:iCs/>
                <w:sz w:val="24"/>
                <w:szCs w:val="24"/>
              </w:rPr>
              <w:t>Subtem</w:t>
            </w:r>
            <w:r w:rsidR="003524C8">
              <w:rPr>
                <w:rFonts w:asciiTheme="majorBidi" w:hAnsiTheme="majorBidi" w:cstheme="majorBidi"/>
                <w:b/>
                <w:bCs/>
                <w:i/>
                <w:iCs/>
                <w:sz w:val="24"/>
                <w:szCs w:val="24"/>
              </w:rPr>
              <w:t>i</w:t>
            </w:r>
            <w:r w:rsidRPr="00BA40B6">
              <w:rPr>
                <w:rFonts w:asciiTheme="majorBidi" w:hAnsiTheme="majorBidi" w:cstheme="majorBidi"/>
                <w:b/>
                <w:bCs/>
                <w:i/>
                <w:iCs/>
                <w:sz w:val="24"/>
                <w:szCs w:val="24"/>
              </w:rPr>
              <w:t>n</w:t>
            </w:r>
            <w:r w:rsidR="003524C8">
              <w:rPr>
                <w:rFonts w:asciiTheme="majorBidi" w:hAnsiTheme="majorBidi" w:cstheme="majorBidi"/>
                <w:b/>
                <w:bCs/>
                <w:i/>
                <w:iCs/>
                <w:sz w:val="24"/>
                <w:szCs w:val="24"/>
              </w:rPr>
              <w:t>i</w:t>
            </w:r>
            <w:r w:rsidRPr="00BA40B6">
              <w:rPr>
                <w:rFonts w:asciiTheme="majorBidi" w:hAnsiTheme="majorBidi" w:cstheme="majorBidi"/>
                <w:b/>
                <w:bCs/>
                <w:i/>
                <w:iCs/>
                <w:sz w:val="24"/>
                <w:szCs w:val="24"/>
              </w:rPr>
              <w:t>virus</w:t>
            </w:r>
            <w:r w:rsidRPr="00BA40B6">
              <w:rPr>
                <w:rFonts w:asciiTheme="majorBidi" w:hAnsiTheme="majorBidi" w:cstheme="majorBidi"/>
                <w:sz w:val="24"/>
                <w:szCs w:val="24"/>
                <w:lang w:val="en-GB"/>
              </w:rPr>
              <w:t xml:space="preserve"> </w:t>
            </w:r>
          </w:p>
          <w:p w14:paraId="50C19B78" w14:textId="2057DF23"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Stenotrophomonas</w:t>
            </w:r>
            <w:r w:rsidRPr="00826573">
              <w:rPr>
                <w:rFonts w:asciiTheme="majorBidi" w:hAnsiTheme="majorBidi" w:cstheme="majorBidi"/>
                <w:i/>
                <w:iCs/>
                <w:lang w:val="en-GB"/>
              </w:rPr>
              <w:t xml:space="preserve"> virus </w:t>
            </w:r>
            <w:r>
              <w:rPr>
                <w:rFonts w:asciiTheme="majorBidi" w:hAnsiTheme="majorBidi" w:cstheme="majorBidi"/>
                <w:i/>
                <w:iCs/>
                <w:lang w:val="en-GB"/>
              </w:rPr>
              <w:t>SMA7</w:t>
            </w:r>
            <w:r>
              <w:rPr>
                <w:rFonts w:asciiTheme="majorBidi" w:hAnsiTheme="majorBidi" w:cstheme="majorBidi"/>
                <w:lang w:val="en-GB"/>
              </w:rPr>
              <w:t xml:space="preserve"> </w:t>
            </w:r>
            <w:r w:rsidR="00A16D13">
              <w:rPr>
                <w:rFonts w:asciiTheme="majorBidi" w:hAnsiTheme="majorBidi" w:cstheme="majorBidi"/>
                <w:lang w:val="en-GB"/>
              </w:rPr>
              <w:t>a</w:t>
            </w:r>
            <w:r>
              <w:rPr>
                <w:rFonts w:asciiTheme="majorBidi" w:hAnsiTheme="majorBidi" w:cstheme="majorBidi"/>
                <w:lang w:val="en-GB"/>
              </w:rPr>
              <w:t>s the only member of the genus.</w:t>
            </w:r>
          </w:p>
          <w:p w14:paraId="2E7633DF" w14:textId="0A40AEDD"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 xml:space="preserve">Source of the name of this taxon:  </w:t>
            </w:r>
            <w:r w:rsidRPr="00BA40B6">
              <w:rPr>
                <w:rFonts w:asciiTheme="majorBidi" w:hAnsiTheme="majorBidi" w:cstheme="majorBidi"/>
                <w:lang w:val="en-GB"/>
              </w:rPr>
              <w:t xml:space="preserve">lat. </w:t>
            </w:r>
            <w:r w:rsidRPr="003524C8">
              <w:rPr>
                <w:rFonts w:asciiTheme="majorBidi" w:hAnsiTheme="majorBidi" w:cstheme="majorBidi"/>
                <w:i/>
                <w:iCs/>
                <w:lang w:val="en-GB"/>
              </w:rPr>
              <w:t>subtemen, subtemini</w:t>
            </w:r>
            <w:r w:rsidRPr="00BA40B6">
              <w:rPr>
                <w:rFonts w:asciiTheme="majorBidi" w:hAnsiTheme="majorBidi" w:cstheme="majorBidi"/>
                <w:lang w:val="en-GB"/>
              </w:rPr>
              <w:t xml:space="preserve"> - that which is woven in, a woof, weft</w:t>
            </w:r>
            <w:r w:rsidRPr="00826573">
              <w:rPr>
                <w:rFonts w:asciiTheme="majorBidi" w:hAnsiTheme="majorBidi" w:cstheme="majorBidi"/>
                <w:lang w:val="en-GB"/>
              </w:rPr>
              <w:t xml:space="preserve"> </w:t>
            </w:r>
          </w:p>
          <w:p w14:paraId="07B0AD5C"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2EF92CDC" w14:textId="633770C0" w:rsidR="00BA40B6" w:rsidRDefault="00826573" w:rsidP="00D35B25">
            <w:pPr>
              <w:pStyle w:val="HTMLPreformatted"/>
              <w:jc w:val="both"/>
              <w:rPr>
                <w:rFonts w:asciiTheme="majorBidi" w:hAnsiTheme="majorBidi" w:cstheme="majorBidi"/>
              </w:rPr>
            </w:pPr>
            <w:r w:rsidRPr="00826573">
              <w:rPr>
                <w:rFonts w:ascii="Arial" w:hAnsi="Arial" w:cs="Arial"/>
                <w:b/>
                <w:color w:val="0000FF"/>
                <w:lang w:val="en-GB"/>
              </w:rPr>
              <w:t>Description:</w:t>
            </w:r>
            <w:r>
              <w:rPr>
                <w:rFonts w:ascii="Arial" w:hAnsi="Arial" w:cs="Arial"/>
                <w:b/>
                <w:color w:val="0000FF"/>
                <w:lang w:val="en-GB"/>
              </w:rPr>
              <w:t xml:space="preserve"> </w:t>
            </w:r>
            <w:r w:rsidR="00BA40B6" w:rsidRPr="00826573">
              <w:rPr>
                <w:rFonts w:asciiTheme="majorBidi" w:hAnsiTheme="majorBidi" w:cstheme="majorBidi"/>
                <w:sz w:val="24"/>
                <w:szCs w:val="24"/>
              </w:rPr>
              <w:t xml:space="preserve">Stenotrophomonas phage SMA7 is isolated from a Stenotrophomonas </w:t>
            </w:r>
            <w:r w:rsidR="00BA40B6" w:rsidRPr="003524C8">
              <w:rPr>
                <w:rFonts w:asciiTheme="majorBidi" w:hAnsiTheme="majorBidi" w:cstheme="majorBidi"/>
                <w:i/>
                <w:iCs/>
                <w:sz w:val="24"/>
                <w:szCs w:val="24"/>
              </w:rPr>
              <w:t>maltophilia</w:t>
            </w:r>
            <w:r w:rsidR="00BA40B6" w:rsidRPr="00826573">
              <w:rPr>
                <w:rFonts w:asciiTheme="majorBidi" w:hAnsiTheme="majorBidi" w:cstheme="majorBidi"/>
                <w:sz w:val="24"/>
                <w:szCs w:val="24"/>
              </w:rPr>
              <w:t xml:space="preserve"> strain Khak84, and has a genome of 7069 bases. It possesses 11 potential open reading frames and is able to integrate into host genome (Petrova et al., 2014).</w:t>
            </w:r>
          </w:p>
          <w:p w14:paraId="0730DCDD" w14:textId="77777777" w:rsidR="00BA40B6" w:rsidRPr="00BA40B6" w:rsidRDefault="00BA40B6" w:rsidP="00BA40B6">
            <w:pPr>
              <w:jc w:val="both"/>
              <w:rPr>
                <w:rFonts w:asciiTheme="majorBidi" w:hAnsiTheme="majorBidi" w:cstheme="majorBidi"/>
              </w:rPr>
            </w:pPr>
          </w:p>
          <w:p w14:paraId="5454E68C" w14:textId="6D82527D" w:rsidR="0042471E" w:rsidRDefault="00BA40B6" w:rsidP="0042471E">
            <w:pPr>
              <w:rPr>
                <w:rFonts w:asciiTheme="majorBidi" w:hAnsiTheme="majorBidi" w:cstheme="majorBidi"/>
                <w:lang w:val="en-GB"/>
              </w:rPr>
            </w:pPr>
            <w:r w:rsidRPr="00B65289">
              <w:rPr>
                <w:rFonts w:asciiTheme="majorBidi" w:hAnsiTheme="majorBidi" w:cstheme="majorBidi"/>
              </w:rPr>
              <w:t xml:space="preserve">New genus </w:t>
            </w:r>
            <w:r w:rsidR="0042471E" w:rsidRPr="00B65289">
              <w:rPr>
                <w:rFonts w:asciiTheme="majorBidi" w:hAnsiTheme="majorBidi" w:cstheme="majorBidi"/>
                <w:b/>
                <w:bCs/>
                <w:i/>
                <w:iCs/>
              </w:rPr>
              <w:t>Staminivirus</w:t>
            </w:r>
          </w:p>
          <w:p w14:paraId="3B65CB73" w14:textId="49B5C10A" w:rsidR="0042471E" w:rsidRPr="009E49BD" w:rsidRDefault="0042471E"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Stenotrophomonas</w:t>
            </w:r>
            <w:r w:rsidRPr="00826573">
              <w:rPr>
                <w:rFonts w:asciiTheme="majorBidi" w:hAnsiTheme="majorBidi" w:cstheme="majorBidi"/>
                <w:i/>
                <w:iCs/>
                <w:lang w:val="en-GB"/>
              </w:rPr>
              <w:t xml:space="preserve"> virus </w:t>
            </w:r>
            <w:r>
              <w:rPr>
                <w:rFonts w:asciiTheme="majorBidi" w:hAnsiTheme="majorBidi" w:cstheme="majorBidi"/>
                <w:i/>
                <w:iCs/>
                <w:lang w:val="en-GB"/>
              </w:rPr>
              <w:t>SMA9</w:t>
            </w:r>
            <w:r>
              <w:rPr>
                <w:rFonts w:asciiTheme="majorBidi" w:hAnsiTheme="majorBidi" w:cstheme="majorBidi"/>
                <w:lang w:val="en-GB"/>
              </w:rPr>
              <w:t xml:space="preserve"> </w:t>
            </w:r>
            <w:r w:rsidR="00A16D13">
              <w:rPr>
                <w:rFonts w:asciiTheme="majorBidi" w:hAnsiTheme="majorBidi" w:cstheme="majorBidi"/>
                <w:lang w:val="en-GB"/>
              </w:rPr>
              <w:t>a</w:t>
            </w:r>
            <w:r>
              <w:rPr>
                <w:rFonts w:asciiTheme="majorBidi" w:hAnsiTheme="majorBidi" w:cstheme="majorBidi"/>
                <w:lang w:val="en-GB"/>
              </w:rPr>
              <w:t>s the only member of the genus.</w:t>
            </w:r>
          </w:p>
          <w:p w14:paraId="4B3AC448" w14:textId="0C211DD6" w:rsidR="0042471E" w:rsidRPr="00826573" w:rsidRDefault="0042471E" w:rsidP="0042471E">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 xml:space="preserve">Source of the name of this taxon:  </w:t>
            </w:r>
            <w:r>
              <w:rPr>
                <w:rFonts w:asciiTheme="majorBidi" w:hAnsiTheme="majorBidi" w:cstheme="majorBidi"/>
              </w:rPr>
              <w:t xml:space="preserve">lat. </w:t>
            </w:r>
            <w:r w:rsidRPr="003524C8">
              <w:rPr>
                <w:rFonts w:asciiTheme="majorBidi" w:hAnsiTheme="majorBidi" w:cstheme="majorBidi"/>
                <w:i/>
                <w:iCs/>
              </w:rPr>
              <w:t>stamen, staminis</w:t>
            </w:r>
            <w:r>
              <w:rPr>
                <w:rFonts w:asciiTheme="majorBidi" w:hAnsiTheme="majorBidi" w:cstheme="majorBidi"/>
              </w:rPr>
              <w:t xml:space="preserve"> - </w:t>
            </w:r>
            <w:r w:rsidRPr="00BA40B6">
              <w:rPr>
                <w:rFonts w:asciiTheme="majorBidi" w:hAnsiTheme="majorBidi" w:cstheme="majorBidi"/>
              </w:rPr>
              <w:t xml:space="preserve">warp </w:t>
            </w:r>
            <w:r>
              <w:rPr>
                <w:rFonts w:asciiTheme="majorBidi" w:hAnsiTheme="majorBidi" w:cstheme="majorBidi"/>
              </w:rPr>
              <w:t>in the loom, tread on distaff</w:t>
            </w:r>
          </w:p>
          <w:p w14:paraId="2888DF44" w14:textId="77777777" w:rsidR="0042471E" w:rsidRPr="003524C8" w:rsidRDefault="0042471E" w:rsidP="0042471E">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lastRenderedPageBreak/>
              <w:t>Supporting evidence:</w:t>
            </w:r>
            <w:r w:rsidRPr="00826573">
              <w:rPr>
                <w:rFonts w:asciiTheme="majorBidi" w:hAnsiTheme="majorBidi" w:cstheme="majorBidi"/>
                <w:lang w:val="en-GB"/>
              </w:rPr>
              <w:t xml:space="preserve"> Please see a TaxPro for </w:t>
            </w:r>
            <w:r w:rsidRPr="003524C8">
              <w:rPr>
                <w:rFonts w:asciiTheme="majorBidi" w:hAnsiTheme="majorBidi" w:cstheme="majorBidi"/>
                <w:lang w:val="en-GB"/>
              </w:rPr>
              <w:t>the species</w:t>
            </w:r>
          </w:p>
          <w:p w14:paraId="37747D49" w14:textId="5E57E5B5" w:rsidR="00BA40B6" w:rsidRPr="00BA40B6" w:rsidRDefault="0042471E" w:rsidP="0042471E">
            <w:pPr>
              <w:jc w:val="both"/>
              <w:rPr>
                <w:rFonts w:asciiTheme="majorBidi" w:hAnsiTheme="majorBidi" w:cstheme="majorBidi"/>
              </w:rPr>
            </w:pPr>
            <w:r w:rsidRPr="003524C8">
              <w:rPr>
                <w:rFonts w:ascii="Arial" w:hAnsi="Arial" w:cs="Arial"/>
                <w:b/>
                <w:color w:val="0000FF"/>
                <w:lang w:val="en-GB"/>
              </w:rPr>
              <w:t xml:space="preserve">Description: </w:t>
            </w:r>
            <w:r w:rsidR="00BA40B6" w:rsidRPr="003524C8">
              <w:rPr>
                <w:rFonts w:asciiTheme="majorBidi" w:hAnsiTheme="majorBidi" w:cstheme="majorBidi"/>
              </w:rPr>
              <w:t>Stenotrophomonas phage SMA9 is isolated from a strain c5</w:t>
            </w:r>
            <w:r w:rsidR="003524C8" w:rsidRPr="003524C8">
              <w:rPr>
                <w:rFonts w:asciiTheme="majorBidi" w:hAnsiTheme="majorBidi" w:cstheme="majorBidi"/>
              </w:rPr>
              <w:t xml:space="preserve"> os </w:t>
            </w:r>
            <w:r w:rsidR="003524C8" w:rsidRPr="003524C8">
              <w:rPr>
                <w:rFonts w:asciiTheme="majorBidi" w:hAnsiTheme="majorBidi" w:cstheme="majorBidi"/>
                <w:i/>
                <w:iCs/>
              </w:rPr>
              <w:t>S. maltophilia</w:t>
            </w:r>
            <w:r w:rsidR="00BA40B6" w:rsidRPr="003524C8">
              <w:rPr>
                <w:rFonts w:asciiTheme="majorBidi" w:hAnsiTheme="majorBidi" w:cstheme="majorBidi"/>
              </w:rPr>
              <w:t xml:space="preserve"> and it genome consists of 6907 bases and 7 ORFs (Hagemann et al, 2006).</w:t>
            </w:r>
            <w:r w:rsidR="00BA40B6" w:rsidRPr="00BA40B6">
              <w:rPr>
                <w:rFonts w:asciiTheme="majorBidi" w:hAnsiTheme="majorBidi" w:cstheme="majorBidi"/>
              </w:rPr>
              <w:t xml:space="preserve"> </w:t>
            </w:r>
          </w:p>
          <w:p w14:paraId="285CF98F" w14:textId="77777777" w:rsidR="00BA40B6" w:rsidRPr="00BA40B6" w:rsidRDefault="00BA40B6" w:rsidP="00BA40B6">
            <w:pPr>
              <w:jc w:val="both"/>
              <w:rPr>
                <w:rFonts w:asciiTheme="majorBidi" w:hAnsiTheme="majorBidi" w:cstheme="majorBidi"/>
              </w:rPr>
            </w:pPr>
          </w:p>
          <w:p w14:paraId="55A08780" w14:textId="0645F807" w:rsidR="00826573" w:rsidRDefault="00BA40B6" w:rsidP="00DC39B3">
            <w:pPr>
              <w:jc w:val="both"/>
              <w:rPr>
                <w:rFonts w:asciiTheme="majorBidi" w:hAnsiTheme="majorBidi" w:cstheme="majorBidi"/>
              </w:rPr>
            </w:pPr>
            <w:r>
              <w:rPr>
                <w:rFonts w:asciiTheme="majorBidi" w:hAnsiTheme="majorBidi" w:cstheme="majorBidi"/>
              </w:rPr>
              <w:t>New g</w:t>
            </w:r>
            <w:r w:rsidRPr="00BA40B6">
              <w:rPr>
                <w:rFonts w:asciiTheme="majorBidi" w:hAnsiTheme="majorBidi" w:cstheme="majorBidi"/>
              </w:rPr>
              <w:t xml:space="preserve">enus </w:t>
            </w:r>
            <w:r w:rsidR="00DC39B3">
              <w:rPr>
                <w:rFonts w:asciiTheme="majorBidi" w:hAnsiTheme="majorBidi" w:cstheme="majorBidi"/>
                <w:b/>
                <w:bCs/>
                <w:i/>
                <w:iCs/>
              </w:rPr>
              <w:t>Versovirus</w:t>
            </w:r>
            <w:r w:rsidRPr="00BA40B6">
              <w:rPr>
                <w:rFonts w:asciiTheme="majorBidi" w:hAnsiTheme="majorBidi" w:cstheme="majorBidi"/>
              </w:rPr>
              <w:t xml:space="preserve"> </w:t>
            </w:r>
          </w:p>
          <w:p w14:paraId="32451860" w14:textId="715B299E" w:rsidR="00826573" w:rsidRPr="009E49BD" w:rsidRDefault="00826573" w:rsidP="0082657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Vibrio VfO3K6</w:t>
            </w:r>
            <w:r w:rsidRPr="00826573">
              <w:rPr>
                <w:rFonts w:asciiTheme="majorBidi" w:hAnsiTheme="majorBidi" w:cstheme="majorBidi"/>
                <w:i/>
                <w:iCs/>
                <w:lang w:val="en-GB"/>
              </w:rPr>
              <w:t xml:space="preserve"> virus</w:t>
            </w:r>
            <w:r w:rsidR="00A16D13">
              <w:rPr>
                <w:rFonts w:asciiTheme="majorBidi" w:hAnsiTheme="majorBidi" w:cstheme="majorBidi"/>
                <w:lang w:val="en-GB"/>
              </w:rPr>
              <w:t xml:space="preserve"> as</w:t>
            </w:r>
            <w:r>
              <w:rPr>
                <w:rFonts w:asciiTheme="majorBidi" w:hAnsiTheme="majorBidi" w:cstheme="majorBidi"/>
                <w:lang w:val="en-GB"/>
              </w:rPr>
              <w:t xml:space="preserve"> the only member of the genus.</w:t>
            </w:r>
          </w:p>
          <w:p w14:paraId="253EB81E" w14:textId="0A612281" w:rsidR="00DC39B3" w:rsidRPr="0042471E" w:rsidRDefault="00826573" w:rsidP="00DC39B3">
            <w:pPr>
              <w:numPr>
                <w:ilvl w:val="0"/>
                <w:numId w:val="31"/>
              </w:numPr>
              <w:spacing w:after="75"/>
              <w:ind w:left="0"/>
              <w:textAlignment w:val="baseline"/>
              <w:rPr>
                <w:rFonts w:asciiTheme="majorBidi" w:hAnsiTheme="majorBidi" w:cstheme="majorBidi"/>
                <w:lang w:val="en-GB"/>
              </w:rPr>
            </w:pPr>
            <w:r w:rsidRPr="00DC39B3">
              <w:rPr>
                <w:rFonts w:ascii="Arial" w:hAnsi="Arial" w:cs="Arial"/>
                <w:b/>
                <w:color w:val="0000FF"/>
                <w:sz w:val="20"/>
                <w:szCs w:val="20"/>
                <w:lang w:val="en-GB"/>
              </w:rPr>
              <w:t xml:space="preserve">Source of the name of this taxon:  </w:t>
            </w:r>
            <w:r w:rsidRPr="00DC39B3">
              <w:rPr>
                <w:rFonts w:asciiTheme="majorBidi" w:hAnsiTheme="majorBidi" w:cstheme="majorBidi"/>
              </w:rPr>
              <w:t>lat.</w:t>
            </w:r>
            <w:r w:rsidR="00DC39B3" w:rsidRPr="00DC39B3">
              <w:rPr>
                <w:rFonts w:asciiTheme="majorBidi" w:hAnsiTheme="majorBidi" w:cstheme="majorBidi"/>
              </w:rPr>
              <w:t xml:space="preserve"> </w:t>
            </w:r>
            <w:r w:rsidR="00DC39B3" w:rsidRPr="003524C8">
              <w:rPr>
                <w:rFonts w:asciiTheme="majorBidi" w:hAnsiTheme="majorBidi" w:cstheme="majorBidi"/>
                <w:i/>
                <w:iCs/>
              </w:rPr>
              <w:t xml:space="preserve">versus, </w:t>
            </w:r>
            <w:r w:rsidR="00DC39B3" w:rsidRPr="003524C8">
              <w:rPr>
                <w:rFonts w:asciiTheme="majorBidi" w:hAnsiTheme="majorBidi" w:cstheme="majorBidi"/>
                <w:i/>
                <w:iCs/>
                <w:lang w:val="en-GB"/>
              </w:rPr>
              <w:t>versus</w:t>
            </w:r>
            <w:r w:rsidRPr="0042471E">
              <w:rPr>
                <w:rFonts w:asciiTheme="majorBidi" w:hAnsiTheme="majorBidi" w:cstheme="majorBidi"/>
                <w:lang w:val="en-GB"/>
              </w:rPr>
              <w:t xml:space="preserve"> - </w:t>
            </w:r>
            <w:r w:rsidR="00DC39B3" w:rsidRPr="0042471E">
              <w:rPr>
                <w:rFonts w:asciiTheme="majorBidi" w:hAnsiTheme="majorBidi" w:cstheme="majorBidi"/>
                <w:lang w:val="en-GB"/>
              </w:rPr>
              <w:t>line, verse; row/string</w:t>
            </w:r>
          </w:p>
          <w:p w14:paraId="62FB15FE"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2F67F811" w14:textId="1F62E694" w:rsidR="00BA40B6" w:rsidRPr="00BA40B6" w:rsidRDefault="00826573" w:rsidP="003524C8">
            <w:pPr>
              <w:jc w:val="both"/>
              <w:rPr>
                <w:rFonts w:asciiTheme="majorBidi" w:hAnsiTheme="majorBidi" w:cstheme="majorBidi"/>
              </w:rPr>
            </w:pPr>
            <w:r w:rsidRPr="00826573">
              <w:rPr>
                <w:rFonts w:ascii="Arial" w:hAnsi="Arial" w:cs="Arial"/>
                <w:b/>
                <w:color w:val="0000FF"/>
                <w:sz w:val="20"/>
                <w:szCs w:val="20"/>
                <w:lang w:val="en-GB"/>
              </w:rPr>
              <w:t xml:space="preserve">Description: </w:t>
            </w:r>
            <w:r w:rsidR="003524C8">
              <w:rPr>
                <w:rFonts w:asciiTheme="majorBidi" w:hAnsiTheme="majorBidi" w:cstheme="majorBidi"/>
              </w:rPr>
              <w:t xml:space="preserve">The species </w:t>
            </w:r>
            <w:r w:rsidR="00BA40B6" w:rsidRPr="003524C8">
              <w:rPr>
                <w:rFonts w:asciiTheme="majorBidi" w:hAnsiTheme="majorBidi" w:cstheme="majorBidi"/>
                <w:i/>
                <w:iCs/>
              </w:rPr>
              <w:t>Vibrio virus VfO3K6</w:t>
            </w:r>
            <w:r w:rsidR="00BA40B6" w:rsidRPr="00BA40B6">
              <w:rPr>
                <w:rFonts w:asciiTheme="majorBidi" w:hAnsiTheme="majorBidi" w:cstheme="majorBidi"/>
              </w:rPr>
              <w:t xml:space="preserve"> comprises 2 strains, VfO3K6 (sometimes designated as f237) and VfO4K8, isolated from </w:t>
            </w:r>
            <w:r w:rsidR="003524C8">
              <w:rPr>
                <w:rFonts w:asciiTheme="majorBidi" w:hAnsiTheme="majorBidi" w:cstheme="majorBidi"/>
              </w:rPr>
              <w:t xml:space="preserve">a </w:t>
            </w:r>
            <w:r w:rsidR="00BA40B6" w:rsidRPr="00BA40B6">
              <w:rPr>
                <w:rFonts w:asciiTheme="majorBidi" w:hAnsiTheme="majorBidi" w:cstheme="majorBidi"/>
              </w:rPr>
              <w:t xml:space="preserve">pandemic strains of </w:t>
            </w:r>
            <w:r w:rsidR="00BA40B6" w:rsidRPr="00BA40B6">
              <w:rPr>
                <w:rFonts w:asciiTheme="majorBidi" w:hAnsiTheme="majorBidi" w:cstheme="majorBidi"/>
                <w:i/>
                <w:iCs/>
              </w:rPr>
              <w:t>Vibrio parahaemolyticus</w:t>
            </w:r>
            <w:r w:rsidR="00BA40B6" w:rsidRPr="00BA40B6">
              <w:rPr>
                <w:rFonts w:asciiTheme="majorBidi" w:hAnsiTheme="majorBidi" w:cstheme="majorBidi"/>
              </w:rPr>
              <w:t xml:space="preserve">. The size of their genomes is in a range 6.9-8.8 kb (approx. 45% GC). The proteome contains 8- 10 proteins. The bacteriophage VfO3K6 has dimensions 2500 x 8 nm, while VfO4K68 has 1300 x 6 nm (Nasu et al, 2000; Chan et al, 2002); this morphological difference have to be further confirmed. It is reported that VfO4K68 is able to infect O3:K6 strain (Chan et al, 2002). The phage show similarity to Vf33 phages of </w:t>
            </w:r>
            <w:r w:rsidR="00BA40B6" w:rsidRPr="00BA40B6">
              <w:rPr>
                <w:rFonts w:asciiTheme="majorBidi" w:hAnsiTheme="majorBidi" w:cstheme="majorBidi"/>
                <w:i/>
                <w:iCs/>
              </w:rPr>
              <w:t>V. parahaemolyticus</w:t>
            </w:r>
            <w:r w:rsidR="00BA40B6" w:rsidRPr="00BA40B6">
              <w:rPr>
                <w:rFonts w:asciiTheme="majorBidi" w:hAnsiTheme="majorBidi" w:cstheme="majorBidi"/>
              </w:rPr>
              <w:t>, but only 21% at DNA and 30% at proteome level, with very low similarity of core genes.</w:t>
            </w:r>
          </w:p>
          <w:p w14:paraId="22CE5D57" w14:textId="77777777" w:rsidR="00BA40B6" w:rsidRPr="00BA40B6" w:rsidRDefault="00BA40B6" w:rsidP="00BA40B6">
            <w:pPr>
              <w:jc w:val="both"/>
              <w:rPr>
                <w:rFonts w:asciiTheme="majorBidi" w:hAnsiTheme="majorBidi" w:cstheme="majorBidi"/>
              </w:rPr>
            </w:pPr>
          </w:p>
          <w:p w14:paraId="0B470551" w14:textId="4152A0D2" w:rsidR="00826573" w:rsidRDefault="00BA40B6" w:rsidP="00D3489B">
            <w:pPr>
              <w:jc w:val="both"/>
              <w:rPr>
                <w:rFonts w:asciiTheme="majorBidi" w:hAnsiTheme="majorBidi" w:cstheme="majorBidi"/>
              </w:rPr>
            </w:pPr>
            <w:r>
              <w:rPr>
                <w:rFonts w:asciiTheme="majorBidi" w:hAnsiTheme="majorBidi" w:cstheme="majorBidi"/>
              </w:rPr>
              <w:t>New g</w:t>
            </w:r>
            <w:r w:rsidRPr="00BA40B6">
              <w:rPr>
                <w:rFonts w:asciiTheme="majorBidi" w:hAnsiTheme="majorBidi" w:cstheme="majorBidi"/>
              </w:rPr>
              <w:t xml:space="preserve">enus </w:t>
            </w:r>
            <w:r w:rsidR="00D3489B">
              <w:rPr>
                <w:rFonts w:asciiTheme="majorBidi" w:hAnsiTheme="majorBidi" w:cstheme="majorBidi"/>
                <w:b/>
                <w:bCs/>
                <w:i/>
                <w:iCs/>
              </w:rPr>
              <w:t>Capistrivirus</w:t>
            </w:r>
            <w:r w:rsidRPr="00BA40B6">
              <w:rPr>
                <w:rFonts w:asciiTheme="majorBidi" w:hAnsiTheme="majorBidi" w:cstheme="majorBidi"/>
              </w:rPr>
              <w:t xml:space="preserve"> </w:t>
            </w:r>
          </w:p>
          <w:p w14:paraId="451B19A2" w14:textId="7CB60D46"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Vibrio</w:t>
            </w:r>
            <w:r w:rsidRPr="00826573">
              <w:rPr>
                <w:rFonts w:asciiTheme="majorBidi" w:hAnsiTheme="majorBidi" w:cstheme="majorBidi"/>
                <w:i/>
                <w:iCs/>
                <w:lang w:val="en-GB"/>
              </w:rPr>
              <w:t xml:space="preserve"> virus </w:t>
            </w:r>
            <w:r>
              <w:rPr>
                <w:rFonts w:asciiTheme="majorBidi" w:hAnsiTheme="majorBidi" w:cstheme="majorBidi"/>
                <w:i/>
                <w:iCs/>
                <w:lang w:val="en-GB"/>
              </w:rPr>
              <w:t>KSF1</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758FE6EF" w14:textId="2C9B6360" w:rsidR="00D3489B" w:rsidRPr="00D3489B" w:rsidRDefault="00826573" w:rsidP="00D3489B">
            <w:pPr>
              <w:numPr>
                <w:ilvl w:val="0"/>
                <w:numId w:val="35"/>
              </w:numPr>
              <w:spacing w:after="75"/>
              <w:ind w:left="0"/>
              <w:textAlignment w:val="baseline"/>
              <w:rPr>
                <w:rFonts w:asciiTheme="majorBidi" w:hAnsiTheme="majorBidi" w:cstheme="majorBidi"/>
              </w:rPr>
            </w:pPr>
            <w:r w:rsidRPr="00826573">
              <w:rPr>
                <w:rFonts w:ascii="Arial" w:hAnsi="Arial" w:cs="Arial"/>
                <w:b/>
                <w:color w:val="0000FF"/>
                <w:sz w:val="20"/>
                <w:szCs w:val="20"/>
                <w:lang w:val="en-GB"/>
              </w:rPr>
              <w:t xml:space="preserve">Source of the name of this taxon:  </w:t>
            </w:r>
            <w:r w:rsidRPr="00BA40B6">
              <w:rPr>
                <w:rFonts w:asciiTheme="majorBidi" w:hAnsiTheme="majorBidi" w:cstheme="majorBidi"/>
              </w:rPr>
              <w:t>lat</w:t>
            </w:r>
            <w:r>
              <w:rPr>
                <w:rFonts w:asciiTheme="majorBidi" w:hAnsiTheme="majorBidi" w:cstheme="majorBidi"/>
              </w:rPr>
              <w:t xml:space="preserve">. </w:t>
            </w:r>
            <w:r w:rsidR="00D3489B" w:rsidRPr="003524C8">
              <w:rPr>
                <w:rFonts w:asciiTheme="majorBidi" w:hAnsiTheme="majorBidi" w:cstheme="majorBidi"/>
                <w:i/>
                <w:iCs/>
              </w:rPr>
              <w:t>capistrum, capistri</w:t>
            </w:r>
            <w:r w:rsidR="00D3489B">
              <w:rPr>
                <w:rFonts w:asciiTheme="majorBidi" w:hAnsiTheme="majorBidi" w:cstheme="majorBidi"/>
              </w:rPr>
              <w:t xml:space="preserve">- band for wines, </w:t>
            </w:r>
            <w:r w:rsidR="00D3489B" w:rsidRPr="00D3489B">
              <w:rPr>
                <w:rFonts w:asciiTheme="majorBidi" w:hAnsiTheme="majorBidi" w:cstheme="majorBidi"/>
              </w:rPr>
              <w:t>halter/headstall</w:t>
            </w:r>
          </w:p>
          <w:p w14:paraId="67643ED9"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6D1B30E8" w14:textId="66F86B0E" w:rsidR="00BA40B6" w:rsidRPr="00BA40B6" w:rsidRDefault="00826573" w:rsidP="003524C8">
            <w:pPr>
              <w:jc w:val="both"/>
              <w:rPr>
                <w:rFonts w:asciiTheme="majorBidi" w:hAnsiTheme="majorBidi" w:cstheme="majorBidi"/>
              </w:rPr>
            </w:pPr>
            <w:r w:rsidRPr="00826573">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BA40B6">
              <w:rPr>
                <w:rFonts w:asciiTheme="majorBidi" w:hAnsiTheme="majorBidi" w:cstheme="majorBidi"/>
                <w:i/>
                <w:iCs/>
              </w:rPr>
              <w:t xml:space="preserve">Vibrio </w:t>
            </w:r>
            <w:r w:rsidR="003524C8">
              <w:rPr>
                <w:rFonts w:asciiTheme="majorBidi" w:hAnsiTheme="majorBidi" w:cstheme="majorBidi"/>
                <w:i/>
                <w:iCs/>
              </w:rPr>
              <w:t>virus</w:t>
            </w:r>
            <w:r w:rsidR="00BA40B6" w:rsidRPr="00BA40B6">
              <w:rPr>
                <w:rFonts w:asciiTheme="majorBidi" w:hAnsiTheme="majorBidi" w:cstheme="majorBidi"/>
                <w:i/>
                <w:iCs/>
              </w:rPr>
              <w:t xml:space="preserve"> KSF1</w:t>
            </w:r>
            <w:r w:rsidR="00BA40B6" w:rsidRPr="00BA40B6">
              <w:rPr>
                <w:rFonts w:asciiTheme="majorBidi" w:hAnsiTheme="majorBidi" w:cstheme="majorBidi"/>
              </w:rPr>
              <w:t xml:space="preserve"> is a virus of Vibrio cholera that uses MSHA type pili IV as receptors. Its genome contains 7</w:t>
            </w:r>
            <w:r w:rsidR="00BA40B6">
              <w:rPr>
                <w:rFonts w:asciiTheme="majorBidi" w:hAnsiTheme="majorBidi" w:cstheme="majorBidi"/>
              </w:rPr>
              <w:t>,</w:t>
            </w:r>
            <w:r w:rsidR="00BA40B6" w:rsidRPr="00BA40B6">
              <w:rPr>
                <w:rFonts w:asciiTheme="majorBidi" w:hAnsiTheme="majorBidi" w:cstheme="majorBidi"/>
              </w:rPr>
              <w:t>107 nucleotides, with 14 ORFs. Its virions are 1200 nm in length and 7 nm in width (Faraque et al, 2005).</w:t>
            </w:r>
          </w:p>
          <w:p w14:paraId="7520E133" w14:textId="77777777" w:rsidR="00BA40B6" w:rsidRPr="00BA40B6" w:rsidRDefault="00BA40B6" w:rsidP="00BA40B6">
            <w:pPr>
              <w:jc w:val="both"/>
              <w:rPr>
                <w:rFonts w:asciiTheme="majorBidi" w:hAnsiTheme="majorBidi" w:cstheme="majorBidi"/>
              </w:rPr>
            </w:pPr>
          </w:p>
          <w:p w14:paraId="1F86399B" w14:textId="77777777" w:rsidR="00826573" w:rsidRDefault="00BA40B6" w:rsidP="00BA40B6">
            <w:pPr>
              <w:jc w:val="both"/>
              <w:rPr>
                <w:rFonts w:asciiTheme="majorBidi" w:hAnsiTheme="majorBidi" w:cstheme="majorBidi"/>
                <w:lang w:val="en-GB"/>
              </w:rPr>
            </w:pPr>
            <w:r>
              <w:rPr>
                <w:rFonts w:asciiTheme="majorBidi" w:hAnsiTheme="majorBidi" w:cstheme="majorBidi"/>
              </w:rPr>
              <w:t>New g</w:t>
            </w:r>
            <w:r w:rsidRPr="00BA40B6">
              <w:rPr>
                <w:rFonts w:asciiTheme="majorBidi" w:hAnsiTheme="majorBidi" w:cstheme="majorBidi"/>
              </w:rPr>
              <w:t xml:space="preserve">enus </w:t>
            </w:r>
            <w:r w:rsidRPr="00BA40B6">
              <w:rPr>
                <w:rFonts w:asciiTheme="majorBidi" w:hAnsiTheme="majorBidi" w:cstheme="majorBidi"/>
                <w:b/>
                <w:bCs/>
                <w:i/>
                <w:iCs/>
              </w:rPr>
              <w:t>Vicialiavirus</w:t>
            </w:r>
            <w:r w:rsidRPr="00BA40B6">
              <w:rPr>
                <w:rFonts w:asciiTheme="majorBidi" w:hAnsiTheme="majorBidi" w:cstheme="majorBidi"/>
                <w:lang w:val="en-GB"/>
              </w:rPr>
              <w:t xml:space="preserve"> </w:t>
            </w:r>
          </w:p>
          <w:p w14:paraId="3010DA53" w14:textId="1451F060"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Vibrio</w:t>
            </w:r>
            <w:r w:rsidRPr="00826573">
              <w:rPr>
                <w:rFonts w:asciiTheme="majorBidi" w:hAnsiTheme="majorBidi" w:cstheme="majorBidi"/>
                <w:i/>
                <w:iCs/>
                <w:lang w:val="en-GB"/>
              </w:rPr>
              <w:t xml:space="preserve"> virus </w:t>
            </w:r>
            <w:r>
              <w:rPr>
                <w:rFonts w:asciiTheme="majorBidi" w:hAnsiTheme="majorBidi" w:cstheme="majorBidi"/>
                <w:i/>
                <w:iCs/>
                <w:lang w:val="en-GB"/>
              </w:rPr>
              <w:t>VCY</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119474CD" w14:textId="62457428"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 xml:space="preserve">Source of the name of this taxon: </w:t>
            </w:r>
            <w:r>
              <w:rPr>
                <w:rFonts w:asciiTheme="majorBidi" w:hAnsiTheme="majorBidi" w:cstheme="majorBidi"/>
                <w:lang w:val="en-GB"/>
              </w:rPr>
              <w:t xml:space="preserve">lat. </w:t>
            </w:r>
            <w:r w:rsidRPr="003524C8">
              <w:rPr>
                <w:rFonts w:asciiTheme="majorBidi" w:hAnsiTheme="majorBidi" w:cstheme="majorBidi"/>
                <w:i/>
                <w:iCs/>
                <w:lang w:val="en-GB"/>
              </w:rPr>
              <w:t>vicialia, vicialium</w:t>
            </w:r>
            <w:r w:rsidRPr="00BA40B6">
              <w:rPr>
                <w:rFonts w:asciiTheme="majorBidi" w:hAnsiTheme="majorBidi" w:cstheme="majorBidi"/>
                <w:lang w:val="en-GB"/>
              </w:rPr>
              <w:t xml:space="preserve"> - </w:t>
            </w:r>
            <w:hyperlink r:id="rId18" w:history="1">
              <w:r w:rsidRPr="00BA40B6">
                <w:rPr>
                  <w:lang w:val="en-GB"/>
                </w:rPr>
                <w:t>the</w:t>
              </w:r>
            </w:hyperlink>
            <w:r w:rsidRPr="00BA40B6">
              <w:rPr>
                <w:rFonts w:asciiTheme="majorBidi" w:hAnsiTheme="majorBidi" w:cstheme="majorBidi"/>
                <w:lang w:val="en-GB"/>
              </w:rPr>
              <w:t> </w:t>
            </w:r>
            <w:hyperlink r:id="rId19" w:history="1">
              <w:r w:rsidRPr="00BA40B6">
                <w:rPr>
                  <w:lang w:val="en-GB"/>
                </w:rPr>
                <w:t>stalks</w:t>
              </w:r>
            </w:hyperlink>
            <w:r w:rsidRPr="00BA40B6">
              <w:rPr>
                <w:rFonts w:asciiTheme="majorBidi" w:hAnsiTheme="majorBidi" w:cstheme="majorBidi"/>
                <w:lang w:val="en-GB"/>
              </w:rPr>
              <w:t> </w:t>
            </w:r>
            <w:hyperlink r:id="rId20" w:history="1">
              <w:r w:rsidRPr="00BA40B6">
                <w:rPr>
                  <w:lang w:val="en-GB"/>
                </w:rPr>
                <w:t>or</w:t>
              </w:r>
            </w:hyperlink>
            <w:r w:rsidRPr="00BA40B6">
              <w:rPr>
                <w:rFonts w:asciiTheme="majorBidi" w:hAnsiTheme="majorBidi" w:cstheme="majorBidi"/>
                <w:lang w:val="en-GB"/>
              </w:rPr>
              <w:t> </w:t>
            </w:r>
            <w:hyperlink r:id="rId21" w:history="1">
              <w:r w:rsidRPr="00BA40B6">
                <w:rPr>
                  <w:lang w:val="en-GB"/>
                </w:rPr>
                <w:t>haulm</w:t>
              </w:r>
            </w:hyperlink>
            <w:r w:rsidRPr="00BA40B6">
              <w:rPr>
                <w:rFonts w:asciiTheme="majorBidi" w:hAnsiTheme="majorBidi" w:cstheme="majorBidi"/>
                <w:lang w:val="en-GB"/>
              </w:rPr>
              <w:t> </w:t>
            </w:r>
            <w:hyperlink r:id="rId22" w:history="1">
              <w:r w:rsidRPr="00BA40B6">
                <w:rPr>
                  <w:lang w:val="en-GB"/>
                </w:rPr>
                <w:t>of</w:t>
              </w:r>
            </w:hyperlink>
            <w:r w:rsidRPr="00BA40B6">
              <w:rPr>
                <w:rFonts w:asciiTheme="majorBidi" w:hAnsiTheme="majorBidi" w:cstheme="majorBidi"/>
                <w:lang w:val="en-GB"/>
              </w:rPr>
              <w:t> </w:t>
            </w:r>
            <w:hyperlink r:id="rId23" w:history="1">
              <w:r w:rsidRPr="00BA40B6">
                <w:rPr>
                  <w:lang w:val="en-GB"/>
                </w:rPr>
                <w:t>vetches</w:t>
              </w:r>
            </w:hyperlink>
          </w:p>
          <w:p w14:paraId="07519D5D"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6AA6A5F2" w14:textId="54092A38" w:rsidR="00BA40B6" w:rsidRPr="00BA40B6" w:rsidRDefault="00826573" w:rsidP="00826573">
            <w:pPr>
              <w:jc w:val="both"/>
              <w:rPr>
                <w:rFonts w:asciiTheme="majorBidi" w:hAnsiTheme="majorBidi" w:cstheme="majorBidi"/>
                <w:lang w:val="en-GB"/>
              </w:rPr>
            </w:pPr>
            <w:r w:rsidRPr="00826573">
              <w:rPr>
                <w:rFonts w:ascii="Arial" w:hAnsi="Arial" w:cs="Arial"/>
                <w:b/>
                <w:color w:val="0000FF"/>
                <w:sz w:val="20"/>
                <w:szCs w:val="20"/>
                <w:lang w:val="en-GB"/>
              </w:rPr>
              <w:t xml:space="preserve">Description: </w:t>
            </w:r>
            <w:r w:rsidR="00BA40B6" w:rsidRPr="00BA40B6">
              <w:rPr>
                <w:rFonts w:asciiTheme="majorBidi" w:hAnsiTheme="majorBidi" w:cstheme="majorBidi"/>
              </w:rPr>
              <w:t>Vibrio phage VCY is a phage of Vibrio cholerae, 1600 nm long and 7 nm wide with the overall genome size of 7103 kb and 11 putative ORFs. The phage is able to integrate into host DNA (Xue et al, 2011).</w:t>
            </w:r>
          </w:p>
          <w:p w14:paraId="6AEB829A" w14:textId="77777777" w:rsidR="00BA40B6" w:rsidRPr="00BA40B6" w:rsidRDefault="00BA40B6" w:rsidP="00BA40B6">
            <w:pPr>
              <w:jc w:val="both"/>
              <w:rPr>
                <w:rFonts w:asciiTheme="majorBidi" w:hAnsiTheme="majorBidi" w:cstheme="majorBidi"/>
                <w:lang w:val="en-GB"/>
              </w:rPr>
            </w:pPr>
          </w:p>
          <w:p w14:paraId="0B019EA8" w14:textId="3840F1A2" w:rsidR="00BA40B6" w:rsidRPr="00BA40B6" w:rsidRDefault="00BA40B6" w:rsidP="00825A24">
            <w:pPr>
              <w:jc w:val="both"/>
              <w:rPr>
                <w:rFonts w:asciiTheme="majorBidi" w:hAnsiTheme="majorBidi" w:cstheme="majorBidi"/>
                <w:lang w:val="en-GB"/>
              </w:rPr>
            </w:pPr>
            <w:r>
              <w:rPr>
                <w:rFonts w:asciiTheme="majorBidi" w:hAnsiTheme="majorBidi" w:cstheme="majorBidi"/>
                <w:lang w:val="en-GB"/>
              </w:rPr>
              <w:t>New g</w:t>
            </w:r>
            <w:r w:rsidRPr="00BA40B6">
              <w:rPr>
                <w:rFonts w:asciiTheme="majorBidi" w:hAnsiTheme="majorBidi" w:cstheme="majorBidi"/>
                <w:lang w:val="en-GB"/>
              </w:rPr>
              <w:t xml:space="preserve">enus </w:t>
            </w:r>
            <w:r w:rsidR="00825A24">
              <w:rPr>
                <w:rFonts w:asciiTheme="majorBidi" w:hAnsiTheme="majorBidi" w:cstheme="majorBidi"/>
                <w:b/>
                <w:bCs/>
                <w:i/>
                <w:iCs/>
                <w:lang w:val="en-GB"/>
              </w:rPr>
              <w:t>Bifilivirus</w:t>
            </w:r>
            <w:r w:rsidRPr="00BA40B6">
              <w:rPr>
                <w:rFonts w:asciiTheme="majorBidi" w:hAnsiTheme="majorBidi" w:cstheme="majorBidi"/>
              </w:rPr>
              <w:t xml:space="preserve"> </w:t>
            </w:r>
          </w:p>
          <w:p w14:paraId="6EA46FFC" w14:textId="33C082C2"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 xml:space="preserve">Propionobacterium </w:t>
            </w:r>
            <w:r w:rsidRPr="00826573">
              <w:rPr>
                <w:rFonts w:asciiTheme="majorBidi" w:hAnsiTheme="majorBidi" w:cstheme="majorBidi"/>
                <w:i/>
                <w:iCs/>
                <w:lang w:val="en-GB"/>
              </w:rPr>
              <w:t xml:space="preserve">virus </w:t>
            </w:r>
            <w:r>
              <w:rPr>
                <w:rFonts w:asciiTheme="majorBidi" w:hAnsiTheme="majorBidi" w:cstheme="majorBidi"/>
                <w:i/>
                <w:iCs/>
                <w:lang w:val="en-GB"/>
              </w:rPr>
              <w:t>B5</w:t>
            </w:r>
            <w:r>
              <w:rPr>
                <w:rFonts w:asciiTheme="majorBidi" w:hAnsiTheme="majorBidi" w:cstheme="majorBidi"/>
                <w:lang w:val="en-GB"/>
              </w:rPr>
              <w:t xml:space="preserve"> </w:t>
            </w:r>
            <w:r w:rsidR="00A16D13">
              <w:rPr>
                <w:rFonts w:asciiTheme="majorBidi" w:hAnsiTheme="majorBidi" w:cstheme="majorBidi"/>
                <w:lang w:val="en-GB"/>
              </w:rPr>
              <w:t>as</w:t>
            </w:r>
            <w:r>
              <w:rPr>
                <w:rFonts w:asciiTheme="majorBidi" w:hAnsiTheme="majorBidi" w:cstheme="majorBidi"/>
                <w:lang w:val="en-GB"/>
              </w:rPr>
              <w:t xml:space="preserve"> the only member of the genus.</w:t>
            </w:r>
          </w:p>
          <w:p w14:paraId="15C3E36A" w14:textId="77777777" w:rsidR="00825A24" w:rsidRPr="00825A24" w:rsidRDefault="00826573" w:rsidP="00825A24">
            <w:pPr>
              <w:numPr>
                <w:ilvl w:val="0"/>
                <w:numId w:val="32"/>
              </w:numPr>
              <w:spacing w:after="75"/>
              <w:ind w:left="0"/>
              <w:textAlignment w:val="baseline"/>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Pr>
                <w:rFonts w:asciiTheme="majorBidi" w:hAnsiTheme="majorBidi" w:cstheme="majorBidi"/>
              </w:rPr>
              <w:t xml:space="preserve">lat. </w:t>
            </w:r>
            <w:r w:rsidR="00825A24" w:rsidRPr="003524C8">
              <w:rPr>
                <w:rFonts w:asciiTheme="majorBidi" w:hAnsiTheme="majorBidi" w:cstheme="majorBidi"/>
                <w:i/>
                <w:iCs/>
                <w:lang w:val="en-GB"/>
              </w:rPr>
              <w:t>bifilum, bifili</w:t>
            </w:r>
            <w:r w:rsidR="00825A24" w:rsidRPr="00825A24">
              <w:rPr>
                <w:rFonts w:asciiTheme="majorBidi" w:hAnsiTheme="majorBidi" w:cstheme="majorBidi"/>
                <w:lang w:val="en-GB"/>
              </w:rPr>
              <w:t>- double thread</w:t>
            </w:r>
          </w:p>
          <w:p w14:paraId="1A10C74B"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0C20DBFA" w14:textId="3EBFFE20" w:rsidR="00BA40B6" w:rsidRPr="00BA40B6" w:rsidRDefault="00826573" w:rsidP="003524C8">
            <w:pPr>
              <w:jc w:val="both"/>
              <w:rPr>
                <w:rFonts w:asciiTheme="majorBidi" w:hAnsiTheme="majorBidi" w:cstheme="majorBidi"/>
              </w:rPr>
            </w:pPr>
            <w:r w:rsidRPr="00826573">
              <w:rPr>
                <w:rFonts w:ascii="Arial" w:hAnsi="Arial" w:cs="Arial"/>
                <w:b/>
                <w:color w:val="0000FF"/>
                <w:sz w:val="20"/>
                <w:szCs w:val="20"/>
                <w:lang w:val="en-GB"/>
              </w:rPr>
              <w:t xml:space="preserve">Description: </w:t>
            </w:r>
            <w:r w:rsidR="00BA40B6" w:rsidRPr="00BA40B6">
              <w:rPr>
                <w:rFonts w:asciiTheme="majorBidi" w:hAnsiTheme="majorBidi" w:cstheme="majorBidi"/>
              </w:rPr>
              <w:t xml:space="preserve">Propionibacterium phage B5 is the only member of the family that infect </w:t>
            </w:r>
            <w:r w:rsidR="003524C8">
              <w:rPr>
                <w:rFonts w:asciiTheme="majorBidi" w:hAnsiTheme="majorBidi" w:cstheme="majorBidi"/>
              </w:rPr>
              <w:t>a</w:t>
            </w:r>
            <w:r w:rsidR="00BA40B6" w:rsidRPr="00BA40B6">
              <w:rPr>
                <w:rFonts w:asciiTheme="majorBidi" w:hAnsiTheme="majorBidi" w:cstheme="majorBidi"/>
              </w:rPr>
              <w:t xml:space="preserve"> Gram-positive bacterium (</w:t>
            </w:r>
            <w:r w:rsidR="00BA40B6" w:rsidRPr="003524C8">
              <w:rPr>
                <w:rFonts w:asciiTheme="majorBidi" w:hAnsiTheme="majorBidi" w:cstheme="majorBidi"/>
                <w:i/>
                <w:iCs/>
              </w:rPr>
              <w:t>Propionibacterium freudenreichii</w:t>
            </w:r>
            <w:r w:rsidR="00BA40B6" w:rsidRPr="00BA40B6">
              <w:rPr>
                <w:rFonts w:asciiTheme="majorBidi" w:hAnsiTheme="majorBidi" w:cstheme="majorBidi"/>
              </w:rPr>
              <w:t>). Its genome contains 5</w:t>
            </w:r>
            <w:r w:rsidR="003524C8">
              <w:rPr>
                <w:rFonts w:asciiTheme="majorBidi" w:hAnsiTheme="majorBidi" w:cstheme="majorBidi"/>
              </w:rPr>
              <w:t>,</w:t>
            </w:r>
            <w:r w:rsidR="00BA40B6" w:rsidRPr="00BA40B6">
              <w:rPr>
                <w:rFonts w:asciiTheme="majorBidi" w:hAnsiTheme="majorBidi" w:cstheme="majorBidi"/>
              </w:rPr>
              <w:t>806 bases (GC%: 64.3), encoding 10 proteins. The virions are 620 nm long and 12 nm wide (Chopin et al, 2002).</w:t>
            </w:r>
          </w:p>
          <w:p w14:paraId="0D5DEECC" w14:textId="77777777" w:rsidR="00BA40B6" w:rsidRPr="00BA40B6" w:rsidRDefault="00BA40B6" w:rsidP="00BA40B6">
            <w:pPr>
              <w:jc w:val="both"/>
              <w:rPr>
                <w:rFonts w:asciiTheme="majorBidi" w:hAnsiTheme="majorBidi" w:cstheme="majorBidi"/>
              </w:rPr>
            </w:pPr>
          </w:p>
          <w:p w14:paraId="14CB36B5" w14:textId="560EF121" w:rsidR="00BA40B6" w:rsidRPr="00BA40B6" w:rsidRDefault="00BA40B6" w:rsidP="00BA40B6">
            <w:pPr>
              <w:jc w:val="both"/>
              <w:rPr>
                <w:rFonts w:asciiTheme="majorBidi" w:hAnsiTheme="majorBidi" w:cstheme="majorBidi"/>
                <w:color w:val="000000"/>
              </w:rPr>
            </w:pPr>
            <w:r w:rsidRPr="00BA40B6">
              <w:rPr>
                <w:rFonts w:asciiTheme="majorBidi" w:hAnsiTheme="majorBidi" w:cstheme="majorBidi"/>
                <w:color w:val="000000"/>
              </w:rPr>
              <w:t>New genus</w:t>
            </w:r>
            <w:r>
              <w:rPr>
                <w:rFonts w:asciiTheme="majorBidi" w:hAnsiTheme="majorBidi" w:cstheme="majorBidi"/>
                <w:b/>
                <w:bCs/>
                <w:i/>
                <w:iCs/>
                <w:color w:val="000000"/>
              </w:rPr>
              <w:t xml:space="preserve"> </w:t>
            </w:r>
            <w:r w:rsidRPr="00BA40B6">
              <w:rPr>
                <w:rFonts w:asciiTheme="majorBidi" w:hAnsiTheme="majorBidi" w:cstheme="majorBidi"/>
                <w:b/>
                <w:bCs/>
                <w:i/>
                <w:iCs/>
                <w:color w:val="000000"/>
              </w:rPr>
              <w:t xml:space="preserve">Thomixvirus </w:t>
            </w:r>
          </w:p>
          <w:p w14:paraId="2C5AE007" w14:textId="538F976D" w:rsidR="00826573" w:rsidRPr="009E49BD" w:rsidRDefault="00826573" w:rsidP="00A16D1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Thermus</w:t>
            </w:r>
            <w:r w:rsidRPr="00826573">
              <w:rPr>
                <w:rFonts w:asciiTheme="majorBidi" w:hAnsiTheme="majorBidi" w:cstheme="majorBidi"/>
                <w:i/>
                <w:iCs/>
                <w:lang w:val="en-GB"/>
              </w:rPr>
              <w:t xml:space="preserve"> virus </w:t>
            </w:r>
            <w:r>
              <w:rPr>
                <w:rFonts w:asciiTheme="majorBidi" w:hAnsiTheme="majorBidi" w:cstheme="majorBidi"/>
                <w:i/>
                <w:iCs/>
                <w:lang w:val="en-GB"/>
              </w:rPr>
              <w:t>OH3</w:t>
            </w:r>
            <w:r w:rsidR="00A16D13">
              <w:rPr>
                <w:rFonts w:asciiTheme="majorBidi" w:hAnsiTheme="majorBidi" w:cstheme="majorBidi"/>
                <w:lang w:val="en-GB"/>
              </w:rPr>
              <w:t xml:space="preserve"> as</w:t>
            </w:r>
            <w:r>
              <w:rPr>
                <w:rFonts w:asciiTheme="majorBidi" w:hAnsiTheme="majorBidi" w:cstheme="majorBidi"/>
                <w:lang w:val="en-GB"/>
              </w:rPr>
              <w:t xml:space="preserve"> the only member of the genus.</w:t>
            </w:r>
          </w:p>
          <w:p w14:paraId="355143D6" w14:textId="47F41FD0" w:rsidR="00826573" w:rsidRPr="003A0911" w:rsidRDefault="00826573" w:rsidP="00826573">
            <w:pPr>
              <w:numPr>
                <w:ilvl w:val="0"/>
                <w:numId w:val="26"/>
              </w:numPr>
              <w:spacing w:after="75"/>
              <w:ind w:left="0"/>
              <w:jc w:val="both"/>
              <w:textAlignment w:val="baseline"/>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sidR="003A0911" w:rsidRPr="003A0911">
              <w:rPr>
                <w:rFonts w:asciiTheme="majorBidi" w:hAnsiTheme="majorBidi" w:cstheme="majorBidi"/>
                <w:lang w:val="en-GB"/>
              </w:rPr>
              <w:t xml:space="preserve">lat. </w:t>
            </w:r>
            <w:r w:rsidR="003A0911" w:rsidRPr="003524C8">
              <w:rPr>
                <w:rFonts w:asciiTheme="majorBidi" w:hAnsiTheme="majorBidi" w:cstheme="majorBidi"/>
                <w:i/>
                <w:iCs/>
                <w:lang w:val="en-GB"/>
              </w:rPr>
              <w:t>thomix, thomicis</w:t>
            </w:r>
            <w:r w:rsidR="003A0911" w:rsidRPr="003A0911">
              <w:rPr>
                <w:rFonts w:asciiTheme="majorBidi" w:hAnsiTheme="majorBidi" w:cstheme="majorBidi"/>
                <w:lang w:val="en-GB"/>
              </w:rPr>
              <w:t>- a cord, string, line, thread</w:t>
            </w:r>
          </w:p>
          <w:p w14:paraId="09A433AD"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lastRenderedPageBreak/>
              <w:t>Supporting evidence:</w:t>
            </w:r>
            <w:r w:rsidRPr="00826573">
              <w:rPr>
                <w:rFonts w:asciiTheme="majorBidi" w:hAnsiTheme="majorBidi" w:cstheme="majorBidi"/>
                <w:lang w:val="en-GB"/>
              </w:rPr>
              <w:t xml:space="preserve"> Please see a TaxPro for the species</w:t>
            </w:r>
          </w:p>
          <w:p w14:paraId="0385590D" w14:textId="6EF6A463" w:rsidR="00BA40B6" w:rsidRPr="00826573" w:rsidRDefault="00826573" w:rsidP="00826573">
            <w:pPr>
              <w:autoSpaceDE w:val="0"/>
              <w:autoSpaceDN w:val="0"/>
              <w:adjustRightInd w:val="0"/>
              <w:jc w:val="both"/>
              <w:rPr>
                <w:b/>
                <w:color w:val="808080"/>
              </w:rPr>
            </w:pPr>
            <w:r w:rsidRPr="00826573">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826573">
              <w:rPr>
                <w:rStyle w:val="normaltextrun"/>
              </w:rPr>
              <w:t xml:space="preserve">Thermus phage phiOH3 is isolated from a geothermal water sample and its host is a hyperthermophilic bacterium </w:t>
            </w:r>
            <w:r w:rsidR="00BA40B6" w:rsidRPr="00826573">
              <w:rPr>
                <w:rStyle w:val="normaltextrun"/>
                <w:i/>
                <w:iCs/>
              </w:rPr>
              <w:t>Thermus thermophilus</w:t>
            </w:r>
            <w:r w:rsidR="00BA40B6" w:rsidRPr="00826573">
              <w:rPr>
                <w:rStyle w:val="normaltextrun"/>
              </w:rPr>
              <w:t>. Virions are filamentous and flexible, 8 x 830 nm. Plaques are turbid and 0.5-1.1 mm in diameter. The virions are stable one hour at 70</w:t>
            </w:r>
            <w:r w:rsidR="00BA40B6" w:rsidRPr="00826573">
              <w:rPr>
                <w:rStyle w:val="normaltextrun"/>
                <w:vertAlign w:val="superscript"/>
              </w:rPr>
              <w:t>o</w:t>
            </w:r>
            <w:r w:rsidR="00BA40B6" w:rsidRPr="00826573">
              <w:rPr>
                <w:rStyle w:val="normaltextrun"/>
              </w:rPr>
              <w:t xml:space="preserve">C and in NaCl (1M), but sensitive to pH changes. The phage genome consists of 5,688 nt, with a GC% 69.5 and 8 ORFs predicted (Nagayoshi et al, 2016). The genome organization is characteristic for </w:t>
            </w:r>
            <w:r w:rsidR="00BA40B6" w:rsidRPr="00826573">
              <w:rPr>
                <w:rStyle w:val="normaltextrun"/>
                <w:i/>
                <w:iCs/>
              </w:rPr>
              <w:t>Inoviridae</w:t>
            </w:r>
            <w:r w:rsidR="00BA40B6" w:rsidRPr="00826573">
              <w:rPr>
                <w:rStyle w:val="normaltextrun"/>
              </w:rPr>
              <w:t xml:space="preserve"> and key genes are present, although they show low percent of DNA and protein similarity to genes of other members of the family. There is also a Thermus phage phiOH16, which is a strain of species </w:t>
            </w:r>
            <w:r w:rsidR="00BA40B6" w:rsidRPr="00826573">
              <w:rPr>
                <w:rStyle w:val="normaltextrun"/>
                <w:i/>
                <w:iCs/>
              </w:rPr>
              <w:t>Thermus virus O</w:t>
            </w:r>
            <w:r>
              <w:rPr>
                <w:rStyle w:val="normaltextrun"/>
                <w:i/>
                <w:iCs/>
              </w:rPr>
              <w:t>H</w:t>
            </w:r>
            <w:r w:rsidR="00BA40B6" w:rsidRPr="00826573">
              <w:rPr>
                <w:rStyle w:val="normaltextrun"/>
                <w:i/>
                <w:iCs/>
              </w:rPr>
              <w:t>3</w:t>
            </w:r>
            <w:r w:rsidR="00BA40B6" w:rsidRPr="00826573">
              <w:rPr>
                <w:rStyle w:val="normaltextrun"/>
              </w:rPr>
              <w:t>.</w:t>
            </w:r>
            <w:r w:rsidR="00BA40B6" w:rsidRPr="00826573">
              <w:rPr>
                <w:b/>
                <w:color w:val="808080"/>
              </w:rPr>
              <w:t xml:space="preserve"> </w:t>
            </w:r>
          </w:p>
          <w:p w14:paraId="2DB6016B" w14:textId="77777777" w:rsidR="00BA40B6" w:rsidRDefault="00BA40B6" w:rsidP="00BA40B6">
            <w:pPr>
              <w:jc w:val="both"/>
              <w:rPr>
                <w:rFonts w:asciiTheme="majorBidi" w:hAnsiTheme="majorBidi" w:cstheme="majorBidi"/>
                <w:i/>
                <w:iCs/>
                <w:color w:val="000000"/>
              </w:rPr>
            </w:pPr>
          </w:p>
          <w:p w14:paraId="38B61EB4" w14:textId="11224A3F" w:rsidR="00BA40B6" w:rsidRPr="00BA40B6" w:rsidRDefault="00BA40B6" w:rsidP="005254BE">
            <w:pPr>
              <w:autoSpaceDE w:val="0"/>
              <w:autoSpaceDN w:val="0"/>
              <w:adjustRightInd w:val="0"/>
              <w:jc w:val="both"/>
              <w:rPr>
                <w:rStyle w:val="normaltextrun"/>
              </w:rPr>
            </w:pPr>
            <w:r w:rsidRPr="00BA40B6">
              <w:rPr>
                <w:rStyle w:val="normaltextrun"/>
                <w:b/>
                <w:bCs/>
              </w:rPr>
              <w:t xml:space="preserve">New genus </w:t>
            </w:r>
            <w:r w:rsidR="00D3489B">
              <w:rPr>
                <w:rStyle w:val="normaltextrun"/>
                <w:b/>
                <w:bCs/>
                <w:i/>
                <w:iCs/>
              </w:rPr>
              <w:t>Xyl</w:t>
            </w:r>
            <w:r w:rsidR="003524C8">
              <w:rPr>
                <w:rStyle w:val="normaltextrun"/>
                <w:b/>
                <w:bCs/>
                <w:i/>
                <w:iCs/>
              </w:rPr>
              <w:t>i</w:t>
            </w:r>
            <w:r w:rsidR="00D3489B">
              <w:rPr>
                <w:rStyle w:val="normaltextrun"/>
                <w:b/>
                <w:bCs/>
                <w:i/>
                <w:iCs/>
              </w:rPr>
              <w:t>virus</w:t>
            </w:r>
          </w:p>
          <w:p w14:paraId="070D5903" w14:textId="7817BC94" w:rsidR="00826573" w:rsidRPr="009E49BD" w:rsidRDefault="00826573" w:rsidP="001F1281">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Xanthomonas</w:t>
            </w:r>
            <w:r w:rsidRPr="00826573">
              <w:rPr>
                <w:rFonts w:asciiTheme="majorBidi" w:hAnsiTheme="majorBidi" w:cstheme="majorBidi"/>
                <w:i/>
                <w:iCs/>
                <w:lang w:val="en-GB"/>
              </w:rPr>
              <w:t xml:space="preserve"> virus </w:t>
            </w:r>
            <w:r>
              <w:rPr>
                <w:rFonts w:asciiTheme="majorBidi" w:hAnsiTheme="majorBidi" w:cstheme="majorBidi"/>
                <w:i/>
                <w:iCs/>
                <w:lang w:val="en-GB"/>
              </w:rPr>
              <w:t>Xf109</w:t>
            </w:r>
            <w:r>
              <w:rPr>
                <w:rFonts w:asciiTheme="majorBidi" w:hAnsiTheme="majorBidi" w:cstheme="majorBidi"/>
                <w:lang w:val="en-GB"/>
              </w:rPr>
              <w:t xml:space="preserve"> </w:t>
            </w:r>
            <w:r w:rsidR="001F1281">
              <w:rPr>
                <w:rFonts w:asciiTheme="majorBidi" w:hAnsiTheme="majorBidi" w:cstheme="majorBidi"/>
                <w:lang w:val="en-GB"/>
              </w:rPr>
              <w:t>as the only species in the genus.</w:t>
            </w:r>
          </w:p>
          <w:p w14:paraId="261C830F" w14:textId="7E728683" w:rsidR="00826573" w:rsidRPr="005254BE" w:rsidRDefault="00826573" w:rsidP="005254BE">
            <w:pPr>
              <w:numPr>
                <w:ilvl w:val="0"/>
                <w:numId w:val="26"/>
              </w:numPr>
              <w:spacing w:after="75"/>
              <w:ind w:left="0"/>
              <w:jc w:val="both"/>
              <w:textAlignment w:val="baseline"/>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sidR="003A0911" w:rsidRPr="005254BE">
              <w:rPr>
                <w:rFonts w:asciiTheme="majorBidi" w:hAnsiTheme="majorBidi" w:cstheme="majorBidi"/>
                <w:lang w:val="en-GB"/>
              </w:rPr>
              <w:t xml:space="preserve">lat. </w:t>
            </w:r>
            <w:r w:rsidR="005254BE" w:rsidRPr="003524C8">
              <w:rPr>
                <w:rFonts w:asciiTheme="majorBidi" w:hAnsiTheme="majorBidi" w:cstheme="majorBidi"/>
                <w:i/>
                <w:iCs/>
                <w:lang w:val="en-GB"/>
              </w:rPr>
              <w:t>xylon, xyli</w:t>
            </w:r>
            <w:r w:rsidR="005254BE">
              <w:rPr>
                <w:rFonts w:asciiTheme="majorBidi" w:hAnsiTheme="majorBidi" w:cstheme="majorBidi"/>
                <w:lang w:val="en-GB"/>
              </w:rPr>
              <w:t>- cotton</w:t>
            </w:r>
          </w:p>
          <w:p w14:paraId="2EDCAE6B"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3FEBB3A1" w14:textId="631BFBC9" w:rsidR="00BA40B6" w:rsidRPr="00BA40B6" w:rsidRDefault="00826573" w:rsidP="00826573">
            <w:pPr>
              <w:autoSpaceDE w:val="0"/>
              <w:autoSpaceDN w:val="0"/>
              <w:adjustRightInd w:val="0"/>
              <w:jc w:val="both"/>
              <w:rPr>
                <w:rStyle w:val="normaltextrun"/>
              </w:rPr>
            </w:pPr>
            <w:r w:rsidRPr="00826573">
              <w:rPr>
                <w:rFonts w:ascii="Arial" w:hAnsi="Arial" w:cs="Arial"/>
                <w:b/>
                <w:color w:val="0000FF"/>
                <w:sz w:val="20"/>
                <w:szCs w:val="20"/>
                <w:lang w:val="en-GB"/>
              </w:rPr>
              <w:t xml:space="preserve">Description: </w:t>
            </w:r>
            <w:r w:rsidR="00BA40B6" w:rsidRPr="00BA40B6">
              <w:rPr>
                <w:rStyle w:val="normaltextrun"/>
              </w:rPr>
              <w:t xml:space="preserve">The type species Xanthomonas virus Xf109 infects </w:t>
            </w:r>
            <w:r w:rsidR="00BA40B6" w:rsidRPr="00BA40B6">
              <w:rPr>
                <w:rStyle w:val="normaltextrun"/>
                <w:i/>
                <w:iCs/>
              </w:rPr>
              <w:t xml:space="preserve">X. oryzae </w:t>
            </w:r>
            <w:r w:rsidR="00BA40B6" w:rsidRPr="00BA40B6">
              <w:rPr>
                <w:rStyle w:val="normaltextrun"/>
              </w:rPr>
              <w:t xml:space="preserve">and can persist in the bacterium as a prophage. Virions are filamentous, approx. 8 x 1,210 nm. The genome is 7,190 nt in size and contains 12 ORFs. It was proven that the phage integrates into the host genome at the attB/attP sequence 5'-TATACATTATGCGAA-3' (Yeh, 2016). Xanthomonas phage Xf409 is considered as a strain of the species. </w:t>
            </w:r>
          </w:p>
          <w:p w14:paraId="50570C57" w14:textId="77777777" w:rsidR="00BA40B6" w:rsidRDefault="00BA40B6" w:rsidP="00BA40B6">
            <w:pPr>
              <w:autoSpaceDE w:val="0"/>
              <w:autoSpaceDN w:val="0"/>
              <w:adjustRightInd w:val="0"/>
              <w:ind w:firstLine="360"/>
              <w:jc w:val="both"/>
              <w:rPr>
                <w:rStyle w:val="normaltextrun"/>
              </w:rPr>
            </w:pPr>
          </w:p>
          <w:p w14:paraId="1A3A69C2" w14:textId="3082EAA3" w:rsidR="00BA40B6" w:rsidRPr="00BA40B6" w:rsidRDefault="00BA40B6" w:rsidP="00257C70">
            <w:pPr>
              <w:autoSpaceDE w:val="0"/>
              <w:autoSpaceDN w:val="0"/>
              <w:adjustRightInd w:val="0"/>
              <w:jc w:val="both"/>
              <w:rPr>
                <w:rStyle w:val="normaltextrun"/>
                <w:rFonts w:asciiTheme="majorBidi" w:hAnsiTheme="majorBidi" w:cstheme="majorBidi"/>
              </w:rPr>
            </w:pPr>
            <w:r w:rsidRPr="00BA40B6">
              <w:rPr>
                <w:rStyle w:val="normaltextrun"/>
                <w:rFonts w:asciiTheme="majorBidi" w:hAnsiTheme="majorBidi" w:cstheme="majorBidi"/>
              </w:rPr>
              <w:t xml:space="preserve">New genus </w:t>
            </w:r>
            <w:r w:rsidR="00257C70">
              <w:rPr>
                <w:rStyle w:val="normaltextrun"/>
                <w:rFonts w:asciiTheme="majorBidi" w:hAnsiTheme="majorBidi" w:cstheme="majorBidi"/>
                <w:b/>
                <w:bCs/>
                <w:i/>
                <w:iCs/>
              </w:rPr>
              <w:t>Villovirus</w:t>
            </w:r>
          </w:p>
          <w:p w14:paraId="55334F5F" w14:textId="30B1B4CA" w:rsidR="001F1281" w:rsidRPr="009E49BD" w:rsidRDefault="00826573" w:rsidP="001F1281">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Vibrio</w:t>
            </w:r>
            <w:r w:rsidRPr="00826573">
              <w:rPr>
                <w:rFonts w:asciiTheme="majorBidi" w:hAnsiTheme="majorBidi" w:cstheme="majorBidi"/>
                <w:i/>
                <w:iCs/>
                <w:lang w:val="en-GB"/>
              </w:rPr>
              <w:t xml:space="preserve"> virus </w:t>
            </w:r>
            <w:r>
              <w:rPr>
                <w:rFonts w:asciiTheme="majorBidi" w:hAnsiTheme="majorBidi" w:cstheme="majorBidi"/>
                <w:i/>
                <w:iCs/>
                <w:lang w:val="en-GB"/>
              </w:rPr>
              <w:t>Vf33</w:t>
            </w:r>
            <w:r>
              <w:rPr>
                <w:rFonts w:asciiTheme="majorBidi" w:hAnsiTheme="majorBidi" w:cstheme="majorBidi"/>
                <w:lang w:val="en-GB"/>
              </w:rPr>
              <w:t xml:space="preserve"> </w:t>
            </w:r>
            <w:r w:rsidR="001F1281">
              <w:rPr>
                <w:rFonts w:asciiTheme="majorBidi" w:hAnsiTheme="majorBidi" w:cstheme="majorBidi"/>
                <w:lang w:val="en-GB"/>
              </w:rPr>
              <w:t>as the only species in the genus.</w:t>
            </w:r>
          </w:p>
          <w:p w14:paraId="35D1AEC4" w14:textId="46ED2575" w:rsidR="00826573" w:rsidRPr="00DC39B3" w:rsidRDefault="00826573" w:rsidP="00DC39B3">
            <w:pPr>
              <w:numPr>
                <w:ilvl w:val="0"/>
                <w:numId w:val="29"/>
              </w:numPr>
              <w:spacing w:after="75"/>
              <w:ind w:left="0"/>
              <w:textAlignment w:val="baseline"/>
              <w:rPr>
                <w:rFonts w:asciiTheme="majorBidi" w:hAnsiTheme="majorBidi" w:cstheme="majorBidi"/>
                <w:lang w:val="en-GB"/>
              </w:rPr>
            </w:pPr>
            <w:r w:rsidRPr="00826573">
              <w:rPr>
                <w:rFonts w:ascii="Arial" w:hAnsi="Arial" w:cs="Arial"/>
                <w:b/>
                <w:color w:val="0000FF"/>
                <w:sz w:val="20"/>
                <w:szCs w:val="20"/>
                <w:lang w:val="en-GB"/>
              </w:rPr>
              <w:t xml:space="preserve">Source of the name of this taxon: </w:t>
            </w:r>
            <w:r w:rsidR="00060745" w:rsidRPr="00060745">
              <w:rPr>
                <w:rFonts w:asciiTheme="majorBidi" w:hAnsiTheme="majorBidi" w:cstheme="majorBidi"/>
                <w:lang w:val="en-GB"/>
              </w:rPr>
              <w:t xml:space="preserve">lat. </w:t>
            </w:r>
            <w:r w:rsidR="00DC39B3" w:rsidRPr="001F1281">
              <w:rPr>
                <w:rFonts w:asciiTheme="majorBidi" w:hAnsiTheme="majorBidi" w:cstheme="majorBidi"/>
                <w:i/>
                <w:iCs/>
                <w:lang w:val="en-GB"/>
              </w:rPr>
              <w:t>villus, villi</w:t>
            </w:r>
            <w:r w:rsidR="00060745" w:rsidRPr="00060745">
              <w:rPr>
                <w:rFonts w:asciiTheme="majorBidi" w:hAnsiTheme="majorBidi" w:cstheme="majorBidi"/>
                <w:lang w:val="en-GB"/>
              </w:rPr>
              <w:t xml:space="preserve">- </w:t>
            </w:r>
            <w:r w:rsidR="00DC39B3" w:rsidRPr="00DC39B3">
              <w:rPr>
                <w:rFonts w:asciiTheme="majorBidi" w:hAnsiTheme="majorBidi" w:cstheme="majorBidi"/>
                <w:lang w:val="en-GB"/>
              </w:rPr>
              <w:t>shaggy hair, tuft of hair</w:t>
            </w:r>
          </w:p>
          <w:p w14:paraId="482A757C"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1C80AF8F" w14:textId="72093A5A" w:rsidR="00BA40B6" w:rsidRPr="00BA40B6" w:rsidRDefault="00826573" w:rsidP="00826573">
            <w:pPr>
              <w:autoSpaceDE w:val="0"/>
              <w:autoSpaceDN w:val="0"/>
              <w:adjustRightInd w:val="0"/>
              <w:jc w:val="both"/>
              <w:rPr>
                <w:rStyle w:val="normaltextrun"/>
                <w:rFonts w:asciiTheme="majorBidi" w:hAnsiTheme="majorBidi" w:cstheme="majorBidi"/>
              </w:rPr>
            </w:pPr>
            <w:r w:rsidRPr="00826573">
              <w:rPr>
                <w:rFonts w:ascii="Arial" w:hAnsi="Arial" w:cs="Arial"/>
                <w:b/>
                <w:color w:val="0000FF"/>
                <w:sz w:val="20"/>
                <w:szCs w:val="20"/>
                <w:lang w:val="en-GB"/>
              </w:rPr>
              <w:t>Description:</w:t>
            </w:r>
            <w:r>
              <w:rPr>
                <w:rFonts w:ascii="Arial" w:hAnsi="Arial" w:cs="Arial"/>
                <w:b/>
                <w:color w:val="0000FF"/>
                <w:sz w:val="20"/>
                <w:szCs w:val="20"/>
                <w:lang w:val="en-GB"/>
              </w:rPr>
              <w:t xml:space="preserve"> </w:t>
            </w:r>
            <w:r w:rsidR="00BA40B6" w:rsidRPr="001F1281">
              <w:rPr>
                <w:rFonts w:asciiTheme="majorBidi" w:hAnsiTheme="majorBidi" w:cstheme="majorBidi"/>
                <w:i/>
                <w:iCs/>
                <w:color w:val="000000"/>
                <w:shd w:val="clear" w:color="auto" w:fill="FFFFFF"/>
              </w:rPr>
              <w:t>Vibrio virus Vf33</w:t>
            </w:r>
            <w:r w:rsidR="00BA40B6" w:rsidRPr="00BA40B6">
              <w:rPr>
                <w:rFonts w:asciiTheme="majorBidi" w:hAnsiTheme="majorBidi" w:cstheme="majorBidi"/>
                <w:color w:val="000000"/>
                <w:shd w:val="clear" w:color="auto" w:fill="FFFFFF"/>
              </w:rPr>
              <w:t xml:space="preserve">, as a representative species, is </w:t>
            </w:r>
            <w:r w:rsidR="001F1281">
              <w:rPr>
                <w:rFonts w:asciiTheme="majorBidi" w:hAnsiTheme="majorBidi" w:cstheme="majorBidi"/>
                <w:color w:val="000000"/>
                <w:shd w:val="clear" w:color="auto" w:fill="FFFFFF"/>
              </w:rPr>
              <w:t xml:space="preserve">a </w:t>
            </w:r>
            <w:r w:rsidR="00BA40B6" w:rsidRPr="00BA40B6">
              <w:rPr>
                <w:rFonts w:asciiTheme="majorBidi" w:hAnsiTheme="majorBidi" w:cstheme="majorBidi"/>
                <w:color w:val="000000"/>
                <w:shd w:val="clear" w:color="auto" w:fill="FFFFFF"/>
              </w:rPr>
              <w:t xml:space="preserve">filamentous phage that infects </w:t>
            </w:r>
            <w:r w:rsidR="00BA40B6" w:rsidRPr="001F1281">
              <w:rPr>
                <w:rFonts w:asciiTheme="majorBidi" w:hAnsiTheme="majorBidi" w:cstheme="majorBidi"/>
                <w:i/>
                <w:iCs/>
                <w:color w:val="000000"/>
                <w:shd w:val="clear" w:color="auto" w:fill="FFFFFF"/>
              </w:rPr>
              <w:t>V. parahaemolyticus</w:t>
            </w:r>
            <w:r w:rsidR="00BA40B6" w:rsidRPr="00BA40B6">
              <w:rPr>
                <w:rFonts w:asciiTheme="majorBidi" w:hAnsiTheme="majorBidi" w:cstheme="majorBidi"/>
                <w:color w:val="000000"/>
                <w:shd w:val="clear" w:color="auto" w:fill="FFFFFF"/>
              </w:rPr>
              <w:t xml:space="preserve"> with K38 antigen. It is about 1,400 nm long and 7 nm wide, with the buoyant density in CsCl 1.292 g/cm</w:t>
            </w:r>
            <w:r w:rsidR="00BA40B6" w:rsidRPr="001F1281">
              <w:rPr>
                <w:rFonts w:asciiTheme="majorBidi" w:hAnsiTheme="majorBidi" w:cstheme="majorBidi"/>
                <w:color w:val="000000"/>
                <w:shd w:val="clear" w:color="auto" w:fill="FFFFFF"/>
                <w:vertAlign w:val="superscript"/>
              </w:rPr>
              <w:t>3</w:t>
            </w:r>
            <w:r w:rsidR="00BA40B6" w:rsidRPr="00BA40B6">
              <w:rPr>
                <w:rFonts w:asciiTheme="majorBidi" w:hAnsiTheme="majorBidi" w:cstheme="majorBidi"/>
                <w:color w:val="000000"/>
                <w:shd w:val="clear" w:color="auto" w:fill="FFFFFF"/>
              </w:rPr>
              <w:t>. The virus is resistant to heating below 80</w:t>
            </w:r>
            <w:r w:rsidR="00BA40B6" w:rsidRPr="00BA40B6">
              <w:rPr>
                <w:rFonts w:asciiTheme="majorBidi" w:hAnsiTheme="majorBidi" w:cstheme="majorBidi"/>
                <w:color w:val="000000"/>
                <w:shd w:val="clear" w:color="auto" w:fill="FFFFFF"/>
                <w:vertAlign w:val="superscript"/>
              </w:rPr>
              <w:t>o</w:t>
            </w:r>
            <w:r w:rsidR="00BA40B6" w:rsidRPr="00BA40B6">
              <w:rPr>
                <w:rFonts w:asciiTheme="majorBidi" w:hAnsiTheme="majorBidi" w:cstheme="majorBidi"/>
                <w:color w:val="000000"/>
                <w:shd w:val="clear" w:color="auto" w:fill="FFFFFF"/>
              </w:rPr>
              <w:t>C and to treatment with diethylether, acetone or methanol</w:t>
            </w:r>
            <w:r w:rsidR="001F1281">
              <w:rPr>
                <w:rFonts w:asciiTheme="majorBidi" w:hAnsiTheme="majorBidi" w:cstheme="majorBidi"/>
                <w:color w:val="000000"/>
                <w:shd w:val="clear" w:color="auto" w:fill="FFFFFF"/>
              </w:rPr>
              <w:t>,</w:t>
            </w:r>
            <w:r w:rsidR="00BA40B6" w:rsidRPr="00BA40B6">
              <w:rPr>
                <w:rFonts w:asciiTheme="majorBidi" w:hAnsiTheme="majorBidi" w:cstheme="majorBidi"/>
                <w:color w:val="000000"/>
                <w:shd w:val="clear" w:color="auto" w:fill="FFFFFF"/>
              </w:rPr>
              <w:t xml:space="preserve"> but sensitive to chloroform. The nucleic acid of this phage is 8.4 kb in size</w:t>
            </w:r>
            <w:r w:rsidR="00D35B25">
              <w:rPr>
                <w:rFonts w:asciiTheme="majorBidi" w:hAnsiTheme="majorBidi" w:cstheme="majorBidi"/>
                <w:color w:val="000000"/>
                <w:shd w:val="clear" w:color="auto" w:fill="FFFFFF"/>
              </w:rPr>
              <w:t xml:space="preserve"> (Taniguchi et al, 1984)</w:t>
            </w:r>
            <w:r w:rsidR="00BA40B6" w:rsidRPr="00BA40B6">
              <w:rPr>
                <w:rFonts w:asciiTheme="majorBidi" w:hAnsiTheme="majorBidi" w:cstheme="majorBidi"/>
                <w:color w:val="000000"/>
                <w:shd w:val="clear" w:color="auto" w:fill="FFFFFF"/>
              </w:rPr>
              <w:t xml:space="preserve">. </w:t>
            </w:r>
          </w:p>
          <w:p w14:paraId="6EED7D39" w14:textId="77777777" w:rsidR="00BA40B6" w:rsidRPr="00BA40B6" w:rsidRDefault="00BA40B6" w:rsidP="00BA40B6">
            <w:pPr>
              <w:jc w:val="both"/>
              <w:rPr>
                <w:rFonts w:asciiTheme="majorBidi" w:hAnsiTheme="majorBidi" w:cstheme="majorBidi"/>
                <w:i/>
                <w:iCs/>
                <w:color w:val="000000"/>
              </w:rPr>
            </w:pPr>
          </w:p>
          <w:p w14:paraId="7DCE2E26" w14:textId="0B2AD219" w:rsidR="00BA40B6" w:rsidRDefault="00BA40B6" w:rsidP="00826573">
            <w:pPr>
              <w:numPr>
                <w:ilvl w:val="0"/>
                <w:numId w:val="28"/>
              </w:numPr>
              <w:spacing w:after="75"/>
              <w:ind w:left="0"/>
              <w:textAlignment w:val="baseline"/>
              <w:rPr>
                <w:rFonts w:ascii="Georgia" w:hAnsi="Georgia"/>
                <w:color w:val="555555"/>
              </w:rPr>
            </w:pPr>
            <w:r>
              <w:rPr>
                <w:rFonts w:asciiTheme="majorBidi" w:hAnsiTheme="majorBidi" w:cstheme="majorBidi"/>
                <w:color w:val="000000"/>
              </w:rPr>
              <w:t xml:space="preserve">New genus </w:t>
            </w:r>
            <w:r>
              <w:rPr>
                <w:rFonts w:asciiTheme="majorBidi" w:hAnsiTheme="majorBidi" w:cstheme="majorBidi"/>
                <w:b/>
                <w:bCs/>
                <w:i/>
                <w:iCs/>
                <w:color w:val="000000"/>
              </w:rPr>
              <w:t>Coriovirus</w:t>
            </w:r>
            <w:r w:rsidRPr="00BA40B6">
              <w:rPr>
                <w:rFonts w:asciiTheme="majorBidi" w:hAnsiTheme="majorBidi" w:cstheme="majorBidi"/>
                <w:i/>
                <w:iCs/>
                <w:color w:val="000000"/>
              </w:rPr>
              <w:t xml:space="preserve"> </w:t>
            </w:r>
          </w:p>
          <w:p w14:paraId="61F3D9F8" w14:textId="55D3955A" w:rsidR="00826573" w:rsidRPr="009E49BD" w:rsidRDefault="00826573" w:rsidP="001F1281">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Xanthomonas</w:t>
            </w:r>
            <w:r w:rsidRPr="00826573">
              <w:rPr>
                <w:rFonts w:asciiTheme="majorBidi" w:hAnsiTheme="majorBidi" w:cstheme="majorBidi"/>
                <w:i/>
                <w:iCs/>
                <w:lang w:val="en-GB"/>
              </w:rPr>
              <w:t xml:space="preserve"> virus </w:t>
            </w:r>
            <w:r>
              <w:rPr>
                <w:rFonts w:asciiTheme="majorBidi" w:hAnsiTheme="majorBidi" w:cstheme="majorBidi"/>
                <w:i/>
                <w:iCs/>
                <w:lang w:val="en-GB"/>
              </w:rPr>
              <w:t>Cf1c</w:t>
            </w:r>
            <w:r>
              <w:rPr>
                <w:rFonts w:asciiTheme="majorBidi" w:hAnsiTheme="majorBidi" w:cstheme="majorBidi"/>
                <w:lang w:val="en-GB"/>
              </w:rPr>
              <w:t xml:space="preserve"> </w:t>
            </w:r>
            <w:r w:rsidR="001F1281">
              <w:rPr>
                <w:rFonts w:asciiTheme="majorBidi" w:hAnsiTheme="majorBidi" w:cstheme="majorBidi"/>
                <w:lang w:val="en-GB"/>
              </w:rPr>
              <w:t>as</w:t>
            </w:r>
            <w:r>
              <w:rPr>
                <w:rFonts w:asciiTheme="majorBidi" w:hAnsiTheme="majorBidi" w:cstheme="majorBidi"/>
                <w:lang w:val="en-GB"/>
              </w:rPr>
              <w:t xml:space="preserve"> the only member of the genus.</w:t>
            </w:r>
          </w:p>
          <w:p w14:paraId="62FDE9B7" w14:textId="0320D992"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 xml:space="preserve">Source of the name of this taxon: </w:t>
            </w:r>
            <w:r>
              <w:rPr>
                <w:rFonts w:asciiTheme="majorBidi" w:hAnsiTheme="majorBidi" w:cstheme="majorBidi"/>
                <w:color w:val="000000"/>
              </w:rPr>
              <w:t xml:space="preserve">lat. </w:t>
            </w:r>
            <w:r w:rsidRPr="001F1281">
              <w:rPr>
                <w:i/>
                <w:iCs/>
                <w:color w:val="000000"/>
                <w:shd w:val="clear" w:color="auto" w:fill="FFFFFF"/>
              </w:rPr>
              <w:t>corius, cori(i)</w:t>
            </w:r>
            <w:r>
              <w:rPr>
                <w:color w:val="000000"/>
                <w:shd w:val="clear" w:color="auto" w:fill="FFFFFF"/>
              </w:rPr>
              <w:t xml:space="preserve"> – </w:t>
            </w:r>
            <w:r w:rsidRPr="00BA40B6">
              <w:rPr>
                <w:color w:val="000000"/>
                <w:shd w:val="clear" w:color="auto" w:fill="FFFFFF"/>
              </w:rPr>
              <w:t>thong, strap, whip</w:t>
            </w:r>
          </w:p>
          <w:p w14:paraId="41FBFD87"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Please see a TaxPro for the species</w:t>
            </w:r>
          </w:p>
          <w:p w14:paraId="658A0377" w14:textId="5AA225AB" w:rsidR="00BA40B6" w:rsidRDefault="00826573" w:rsidP="00D35B25">
            <w:pPr>
              <w:jc w:val="both"/>
              <w:rPr>
                <w:color w:val="000000"/>
                <w:shd w:val="clear" w:color="auto" w:fill="FFFFFF"/>
              </w:rPr>
            </w:pPr>
            <w:r w:rsidRPr="00826573">
              <w:rPr>
                <w:rFonts w:ascii="Arial" w:hAnsi="Arial" w:cs="Arial"/>
                <w:b/>
                <w:color w:val="0000FF"/>
                <w:sz w:val="20"/>
                <w:szCs w:val="20"/>
                <w:lang w:val="en-GB"/>
              </w:rPr>
              <w:t xml:space="preserve">Description: </w:t>
            </w:r>
            <w:r w:rsidR="00BA40B6" w:rsidRPr="00BA40B6">
              <w:rPr>
                <w:rFonts w:asciiTheme="majorBidi" w:hAnsiTheme="majorBidi" w:cstheme="majorBidi"/>
                <w:i/>
                <w:iCs/>
                <w:color w:val="000000"/>
              </w:rPr>
              <w:t>Xanthomonas virus Cf1c</w:t>
            </w:r>
            <w:r w:rsidR="00BA40B6">
              <w:rPr>
                <w:rFonts w:asciiTheme="majorBidi" w:hAnsiTheme="majorBidi" w:cstheme="majorBidi"/>
                <w:i/>
                <w:iCs/>
                <w:color w:val="000000"/>
              </w:rPr>
              <w:t xml:space="preserve"> </w:t>
            </w:r>
            <w:r w:rsidR="00BA40B6" w:rsidRPr="00BA40B6">
              <w:rPr>
                <w:rFonts w:asciiTheme="majorBidi" w:hAnsiTheme="majorBidi" w:cstheme="majorBidi"/>
                <w:color w:val="000000"/>
              </w:rPr>
              <w:t xml:space="preserve">is a type species, infecting </w:t>
            </w:r>
            <w:r w:rsidR="00BA40B6" w:rsidRPr="001F1281">
              <w:rPr>
                <w:rFonts w:asciiTheme="majorBidi" w:hAnsiTheme="majorBidi" w:cstheme="majorBidi"/>
                <w:i/>
                <w:iCs/>
                <w:color w:val="000000"/>
              </w:rPr>
              <w:t>X. campestris</w:t>
            </w:r>
            <w:r w:rsidR="00BA40B6" w:rsidRPr="00BA40B6">
              <w:rPr>
                <w:rFonts w:asciiTheme="majorBidi" w:hAnsiTheme="majorBidi" w:cstheme="majorBidi"/>
                <w:color w:val="000000"/>
              </w:rPr>
              <w:t xml:space="preserve"> var. </w:t>
            </w:r>
            <w:r w:rsidR="00BA40B6" w:rsidRPr="001F1281">
              <w:rPr>
                <w:rFonts w:asciiTheme="majorBidi" w:hAnsiTheme="majorBidi" w:cstheme="majorBidi"/>
                <w:i/>
                <w:iCs/>
                <w:color w:val="000000"/>
              </w:rPr>
              <w:t>citri</w:t>
            </w:r>
            <w:r w:rsidR="001F1281">
              <w:rPr>
                <w:rFonts w:asciiTheme="majorBidi" w:hAnsiTheme="majorBidi" w:cstheme="majorBidi"/>
                <w:i/>
                <w:iCs/>
                <w:color w:val="000000"/>
              </w:rPr>
              <w:t xml:space="preserve">. </w:t>
            </w:r>
            <w:r w:rsidR="001F1281">
              <w:rPr>
                <w:rFonts w:asciiTheme="majorBidi" w:hAnsiTheme="majorBidi" w:cstheme="majorBidi"/>
                <w:color w:val="000000"/>
              </w:rPr>
              <w:t>It</w:t>
            </w:r>
            <w:r w:rsidR="00BA40B6">
              <w:rPr>
                <w:rFonts w:asciiTheme="majorBidi" w:hAnsiTheme="majorBidi" w:cstheme="majorBidi"/>
                <w:color w:val="000000"/>
              </w:rPr>
              <w:t xml:space="preserve"> has a genome of 7,308 bases</w:t>
            </w:r>
            <w:r w:rsidR="00D35B25">
              <w:rPr>
                <w:rFonts w:asciiTheme="majorBidi" w:hAnsiTheme="majorBidi" w:cstheme="majorBidi"/>
                <w:color w:val="000000"/>
              </w:rPr>
              <w:t xml:space="preserve"> (Kuo et al, 1991)</w:t>
            </w:r>
            <w:r w:rsidR="001F1281">
              <w:rPr>
                <w:rFonts w:asciiTheme="majorBidi" w:hAnsiTheme="majorBidi" w:cstheme="majorBidi"/>
                <w:color w:val="000000"/>
              </w:rPr>
              <w:t xml:space="preserve">. </w:t>
            </w:r>
            <w:r w:rsidR="00BA40B6">
              <w:rPr>
                <w:rFonts w:asciiTheme="majorBidi" w:hAnsiTheme="majorBidi" w:cstheme="majorBidi"/>
                <w:color w:val="000000"/>
              </w:rPr>
              <w:t xml:space="preserve">The strain Xantomonas phage XacF is 600nm long and cause phenotypic changes of host, </w:t>
            </w:r>
            <w:r w:rsidR="00BA40B6">
              <w:rPr>
                <w:color w:val="000000"/>
                <w:shd w:val="clear" w:color="auto" w:fill="FFFFFF"/>
              </w:rPr>
              <w:t>including lower levels of extracellular polysaccharide production, reduced motility, slower growth rate, and a dramatic reduction in virulence. The phages integrate into host genome using cell XerC/D recombinase, and for Cf1c production of clear plaques is proven.</w:t>
            </w:r>
          </w:p>
          <w:p w14:paraId="7349BF02" w14:textId="77777777" w:rsidR="00BA40B6" w:rsidRDefault="00BA40B6" w:rsidP="00BA40B6">
            <w:pPr>
              <w:jc w:val="both"/>
              <w:rPr>
                <w:color w:val="000000"/>
                <w:shd w:val="clear" w:color="auto" w:fill="FFFFFF"/>
              </w:rPr>
            </w:pPr>
          </w:p>
          <w:p w14:paraId="05EE4800" w14:textId="1A004A39" w:rsidR="00BA40B6" w:rsidRPr="00BA40B6" w:rsidRDefault="009A6382" w:rsidP="00BA40B6">
            <w:pPr>
              <w:jc w:val="both"/>
              <w:rPr>
                <w:rFonts w:asciiTheme="majorBidi" w:hAnsiTheme="majorBidi" w:cstheme="majorBidi"/>
                <w:i/>
                <w:iCs/>
                <w:color w:val="000000"/>
              </w:rPr>
            </w:pPr>
            <w:r>
              <w:rPr>
                <w:rFonts w:asciiTheme="majorBidi" w:hAnsiTheme="majorBidi" w:cstheme="majorBidi"/>
                <w:b/>
                <w:bCs/>
                <w:i/>
                <w:iCs/>
                <w:color w:val="000000"/>
              </w:rPr>
              <w:t>A</w:t>
            </w:r>
            <w:r w:rsidR="00BA40B6" w:rsidRPr="00BA40B6">
              <w:rPr>
                <w:rFonts w:asciiTheme="majorBidi" w:hAnsiTheme="majorBidi" w:cstheme="majorBidi"/>
                <w:b/>
                <w:bCs/>
                <w:i/>
                <w:iCs/>
                <w:color w:val="000000"/>
              </w:rPr>
              <w:t>ffertcholera</w:t>
            </w:r>
            <w:r w:rsidR="00804EA4">
              <w:rPr>
                <w:rFonts w:asciiTheme="majorBidi" w:hAnsiTheme="majorBidi" w:cstheme="majorBidi"/>
                <w:b/>
                <w:bCs/>
                <w:i/>
                <w:iCs/>
                <w:color w:val="000000"/>
              </w:rPr>
              <w:t>m</w:t>
            </w:r>
            <w:r w:rsidR="00BA40B6" w:rsidRPr="00BA40B6">
              <w:rPr>
                <w:rFonts w:asciiTheme="majorBidi" w:hAnsiTheme="majorBidi" w:cstheme="majorBidi"/>
                <w:b/>
                <w:bCs/>
                <w:i/>
                <w:iCs/>
                <w:color w:val="000000"/>
              </w:rPr>
              <w:t>virus</w:t>
            </w:r>
            <w:r w:rsidR="00BA40B6" w:rsidRPr="00BA40B6">
              <w:rPr>
                <w:rFonts w:asciiTheme="majorBidi" w:hAnsiTheme="majorBidi" w:cstheme="majorBidi"/>
                <w:i/>
                <w:iCs/>
                <w:color w:val="000000"/>
              </w:rPr>
              <w:t xml:space="preserve"> - Vibrio virus CTXphi </w:t>
            </w:r>
          </w:p>
          <w:p w14:paraId="1E4775CE" w14:textId="68B49F1D" w:rsidR="00826573" w:rsidRPr="009E49BD" w:rsidRDefault="00826573" w:rsidP="00826573">
            <w:pPr>
              <w:rPr>
                <w:rFonts w:asciiTheme="majorBidi" w:hAnsiTheme="majorBidi" w:cstheme="majorBidi"/>
                <w:lang w:val="en-GB"/>
              </w:rPr>
            </w:pPr>
            <w:r>
              <w:rPr>
                <w:rFonts w:ascii="Arial" w:hAnsi="Arial" w:cs="Arial"/>
                <w:b/>
                <w:color w:val="0000FF"/>
                <w:sz w:val="20"/>
                <w:szCs w:val="20"/>
                <w:lang w:val="en-GB"/>
              </w:rPr>
              <w:t xml:space="preserve">Type species: </w:t>
            </w:r>
            <w:r>
              <w:rPr>
                <w:rFonts w:asciiTheme="majorBidi" w:hAnsiTheme="majorBidi" w:cstheme="majorBidi"/>
                <w:i/>
                <w:iCs/>
                <w:lang w:val="en-GB"/>
              </w:rPr>
              <w:t>Vibrio</w:t>
            </w:r>
            <w:r w:rsidRPr="00826573">
              <w:rPr>
                <w:rFonts w:asciiTheme="majorBidi" w:hAnsiTheme="majorBidi" w:cstheme="majorBidi"/>
                <w:i/>
                <w:iCs/>
                <w:lang w:val="en-GB"/>
              </w:rPr>
              <w:t xml:space="preserve"> virus </w:t>
            </w:r>
            <w:r>
              <w:rPr>
                <w:rFonts w:asciiTheme="majorBidi" w:hAnsiTheme="majorBidi" w:cstheme="majorBidi"/>
                <w:i/>
                <w:iCs/>
                <w:lang w:val="en-GB"/>
              </w:rPr>
              <w:t>CTXphi</w:t>
            </w:r>
            <w:r>
              <w:rPr>
                <w:rFonts w:asciiTheme="majorBidi" w:hAnsiTheme="majorBidi" w:cstheme="majorBidi"/>
                <w:lang w:val="en-GB"/>
              </w:rPr>
              <w:t xml:space="preserve"> () which is the only member of the genus.</w:t>
            </w:r>
          </w:p>
          <w:p w14:paraId="62A3C469" w14:textId="6FDDEF8E" w:rsidR="00B57AC9" w:rsidRPr="00B57AC9" w:rsidRDefault="00826573" w:rsidP="007469FB">
            <w:pPr>
              <w:pStyle w:val="HTMLPreformatted"/>
              <w:rPr>
                <w:rFonts w:asciiTheme="majorBidi" w:hAnsiTheme="majorBidi" w:cstheme="majorBidi"/>
                <w:sz w:val="24"/>
                <w:szCs w:val="24"/>
                <w:lang w:val="en-GB"/>
              </w:rPr>
            </w:pPr>
            <w:r w:rsidRPr="00826573">
              <w:rPr>
                <w:rFonts w:ascii="Arial" w:hAnsi="Arial" w:cs="Arial"/>
                <w:b/>
                <w:color w:val="0000FF"/>
                <w:lang w:val="en-GB"/>
              </w:rPr>
              <w:t xml:space="preserve">Source of the name of this taxon: </w:t>
            </w:r>
            <w:r w:rsidRPr="00B57AC9">
              <w:rPr>
                <w:rFonts w:asciiTheme="majorBidi" w:hAnsiTheme="majorBidi" w:cstheme="majorBidi"/>
                <w:sz w:val="24"/>
                <w:szCs w:val="24"/>
                <w:lang w:val="en-GB"/>
              </w:rPr>
              <w:t xml:space="preserve">lat. </w:t>
            </w:r>
            <w:r w:rsidR="007469FB">
              <w:rPr>
                <w:rFonts w:asciiTheme="majorBidi" w:hAnsiTheme="majorBidi" w:cstheme="majorBidi"/>
                <w:sz w:val="24"/>
                <w:szCs w:val="24"/>
                <w:lang w:val="en-GB"/>
              </w:rPr>
              <w:t>a</w:t>
            </w:r>
            <w:r w:rsidR="00B57AC9" w:rsidRPr="00B57AC9">
              <w:rPr>
                <w:rFonts w:asciiTheme="majorBidi" w:hAnsiTheme="majorBidi" w:cstheme="majorBidi"/>
                <w:sz w:val="24"/>
                <w:szCs w:val="24"/>
                <w:lang w:val="en-GB"/>
              </w:rPr>
              <w:t>ffero</w:t>
            </w:r>
            <w:r w:rsidR="007469FB">
              <w:rPr>
                <w:rFonts w:asciiTheme="majorBidi" w:hAnsiTheme="majorBidi" w:cstheme="majorBidi"/>
                <w:sz w:val="24"/>
                <w:szCs w:val="24"/>
                <w:lang w:val="en-GB"/>
              </w:rPr>
              <w:t xml:space="preserve">; </w:t>
            </w:r>
            <w:r w:rsidR="00B57AC9" w:rsidRPr="00B57AC9">
              <w:rPr>
                <w:rFonts w:asciiTheme="majorBidi" w:hAnsiTheme="majorBidi" w:cstheme="majorBidi"/>
                <w:sz w:val="24"/>
                <w:szCs w:val="24"/>
                <w:lang w:val="en-GB"/>
              </w:rPr>
              <w:t xml:space="preserve">affert – it brings, carries, produces, causes; </w:t>
            </w:r>
            <w:r w:rsidR="007469FB">
              <w:rPr>
                <w:rFonts w:asciiTheme="majorBidi" w:hAnsiTheme="majorBidi" w:cstheme="majorBidi"/>
                <w:sz w:val="24"/>
                <w:szCs w:val="24"/>
                <w:lang w:val="en-GB"/>
              </w:rPr>
              <w:t xml:space="preserve">lat. </w:t>
            </w:r>
            <w:r w:rsidR="00B57AC9" w:rsidRPr="00B57AC9">
              <w:rPr>
                <w:rFonts w:asciiTheme="majorBidi" w:hAnsiTheme="majorBidi" w:cstheme="majorBidi"/>
                <w:sz w:val="24"/>
                <w:szCs w:val="24"/>
                <w:lang w:val="en-GB"/>
              </w:rPr>
              <w:t>cholera</w:t>
            </w:r>
            <w:r w:rsidR="00804EA4">
              <w:rPr>
                <w:rFonts w:asciiTheme="majorBidi" w:hAnsiTheme="majorBidi" w:cstheme="majorBidi"/>
                <w:sz w:val="24"/>
                <w:szCs w:val="24"/>
                <w:lang w:val="en-GB"/>
              </w:rPr>
              <w:t>, cholerae</w:t>
            </w:r>
            <w:r w:rsidR="00B57AC9" w:rsidRPr="00B57AC9">
              <w:rPr>
                <w:rFonts w:asciiTheme="majorBidi" w:hAnsiTheme="majorBidi" w:cstheme="majorBidi"/>
                <w:sz w:val="24"/>
                <w:szCs w:val="24"/>
                <w:lang w:val="en-GB"/>
              </w:rPr>
              <w:t xml:space="preserve"> - cholera</w:t>
            </w:r>
          </w:p>
          <w:p w14:paraId="4764C696" w14:textId="77777777" w:rsidR="00826573" w:rsidRPr="00826573" w:rsidRDefault="00826573" w:rsidP="00826573">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lastRenderedPageBreak/>
              <w:t>Supporting evidence:</w:t>
            </w:r>
            <w:r w:rsidRPr="00826573">
              <w:rPr>
                <w:rFonts w:asciiTheme="majorBidi" w:hAnsiTheme="majorBidi" w:cstheme="majorBidi"/>
                <w:lang w:val="en-GB"/>
              </w:rPr>
              <w:t xml:space="preserve"> Please see a TaxPro for the species</w:t>
            </w:r>
          </w:p>
          <w:p w14:paraId="7B7218B3" w14:textId="002344BC" w:rsidR="00BA40B6" w:rsidRPr="00BA40B6" w:rsidRDefault="00826573" w:rsidP="00826573">
            <w:pPr>
              <w:rPr>
                <w:rFonts w:asciiTheme="majorBidi" w:hAnsiTheme="majorBidi" w:cstheme="majorBidi"/>
                <w:lang w:val="en-GB"/>
              </w:rPr>
            </w:pPr>
            <w:r w:rsidRPr="00826573">
              <w:rPr>
                <w:rFonts w:ascii="Arial" w:hAnsi="Arial" w:cs="Arial"/>
                <w:b/>
                <w:color w:val="0000FF"/>
                <w:sz w:val="20"/>
                <w:szCs w:val="20"/>
                <w:lang w:val="en-GB"/>
              </w:rPr>
              <w:t>Description:</w:t>
            </w:r>
          </w:p>
          <w:p w14:paraId="06B3BDA0" w14:textId="23F3768B" w:rsidR="00F94E38" w:rsidRDefault="00D74E18" w:rsidP="00445AF2">
            <w:pPr>
              <w:jc w:val="both"/>
            </w:pPr>
            <w:r>
              <w:t xml:space="preserve">The genome size of CTXphi is approximately 7 kb and </w:t>
            </w:r>
            <w:r w:rsidR="00846890">
              <w:t>GC% is approx. 45%. The genome contains two regions: the RS2 sequence (</w:t>
            </w:r>
            <w:r w:rsidR="00723ED2">
              <w:rPr>
                <w:rStyle w:val="Emphasis"/>
                <w:color w:val="000000"/>
                <w:shd w:val="clear" w:color="auto" w:fill="FFFFFF"/>
              </w:rPr>
              <w:t>rstR</w:t>
            </w:r>
            <w:r w:rsidR="00723ED2">
              <w:rPr>
                <w:color w:val="000000"/>
                <w:shd w:val="clear" w:color="auto" w:fill="FFFFFF"/>
              </w:rPr>
              <w:t>, </w:t>
            </w:r>
            <w:r w:rsidR="00723ED2">
              <w:rPr>
                <w:rStyle w:val="Emphasis"/>
                <w:color w:val="000000"/>
                <w:shd w:val="clear" w:color="auto" w:fill="FFFFFF"/>
              </w:rPr>
              <w:t>rstA</w:t>
            </w:r>
            <w:r w:rsidR="00723ED2">
              <w:rPr>
                <w:color w:val="000000"/>
                <w:shd w:val="clear" w:color="auto" w:fill="FFFFFF"/>
              </w:rPr>
              <w:t> and </w:t>
            </w:r>
            <w:r w:rsidR="00723ED2">
              <w:rPr>
                <w:rStyle w:val="Emphasis"/>
                <w:color w:val="000000"/>
                <w:shd w:val="clear" w:color="auto" w:fill="FFFFFF"/>
              </w:rPr>
              <w:t>rstB</w:t>
            </w:r>
            <w:r w:rsidR="00D875F2">
              <w:rPr>
                <w:rStyle w:val="Emphasis"/>
                <w:color w:val="000000"/>
                <w:shd w:val="clear" w:color="auto" w:fill="FFFFFF"/>
              </w:rPr>
              <w:t xml:space="preserve"> - </w:t>
            </w:r>
            <w:r w:rsidR="00723ED2" w:rsidRPr="00723ED2">
              <w:t>replication, regulation, and integration</w:t>
            </w:r>
            <w:r w:rsidR="00846890">
              <w:t>) and the core region</w:t>
            </w:r>
            <w:r w:rsidR="00D875F2">
              <w:t xml:space="preserve"> (</w:t>
            </w:r>
            <w:r w:rsidR="00D875F2">
              <w:rPr>
                <w:color w:val="000000"/>
                <w:shd w:val="clear" w:color="auto" w:fill="FFFFFF"/>
              </w:rPr>
              <w:t> </w:t>
            </w:r>
            <w:r w:rsidR="00D875F2">
              <w:rPr>
                <w:rStyle w:val="Emphasis"/>
                <w:color w:val="000000"/>
                <w:shd w:val="clear" w:color="auto" w:fill="FFFFFF"/>
              </w:rPr>
              <w:t>psh</w:t>
            </w:r>
            <w:r w:rsidR="00D875F2">
              <w:rPr>
                <w:color w:val="000000"/>
                <w:shd w:val="clear" w:color="auto" w:fill="FFFFFF"/>
              </w:rPr>
              <w:t>, </w:t>
            </w:r>
            <w:r w:rsidR="00D875F2">
              <w:rPr>
                <w:rStyle w:val="Emphasis"/>
                <w:color w:val="000000"/>
                <w:shd w:val="clear" w:color="auto" w:fill="FFFFFF"/>
              </w:rPr>
              <w:t>cep</w:t>
            </w:r>
            <w:r w:rsidR="00D875F2">
              <w:rPr>
                <w:color w:val="000000"/>
                <w:shd w:val="clear" w:color="auto" w:fill="FFFFFF"/>
              </w:rPr>
              <w:t>, </w:t>
            </w:r>
            <w:r w:rsidR="00D875F2">
              <w:rPr>
                <w:rStyle w:val="Emphasis"/>
                <w:color w:val="000000"/>
                <w:shd w:val="clear" w:color="auto" w:fill="FFFFFF"/>
              </w:rPr>
              <w:t>orfU</w:t>
            </w:r>
            <w:r w:rsidR="00D875F2">
              <w:rPr>
                <w:color w:val="000000"/>
                <w:shd w:val="clear" w:color="auto" w:fill="FFFFFF"/>
              </w:rPr>
              <w:t> (</w:t>
            </w:r>
            <w:r w:rsidR="00D875F2">
              <w:rPr>
                <w:rStyle w:val="Emphasis"/>
                <w:color w:val="000000"/>
                <w:shd w:val="clear" w:color="auto" w:fill="FFFFFF"/>
              </w:rPr>
              <w:t>gIII</w:t>
            </w:r>
            <w:r w:rsidR="00D875F2">
              <w:rPr>
                <w:color w:val="000000"/>
                <w:shd w:val="clear" w:color="auto" w:fill="FFFFFF"/>
              </w:rPr>
              <w:t>), </w:t>
            </w:r>
            <w:r w:rsidR="00D875F2">
              <w:rPr>
                <w:rStyle w:val="Emphasis"/>
                <w:color w:val="000000"/>
                <w:shd w:val="clear" w:color="auto" w:fill="FFFFFF"/>
              </w:rPr>
              <w:t>ace</w:t>
            </w:r>
            <w:r w:rsidR="00D875F2">
              <w:rPr>
                <w:color w:val="000000"/>
                <w:shd w:val="clear" w:color="auto" w:fill="FFFFFF"/>
              </w:rPr>
              <w:t>, </w:t>
            </w:r>
            <w:r w:rsidR="00D875F2">
              <w:rPr>
                <w:rStyle w:val="Emphasis"/>
                <w:color w:val="000000"/>
                <w:shd w:val="clear" w:color="auto" w:fill="FFFFFF"/>
              </w:rPr>
              <w:t>zot</w:t>
            </w:r>
            <w:r w:rsidR="00D875F2">
              <w:rPr>
                <w:color w:val="000000"/>
                <w:shd w:val="clear" w:color="auto" w:fill="FFFFFF"/>
              </w:rPr>
              <w:t> and </w:t>
            </w:r>
            <w:r w:rsidR="00D875F2">
              <w:rPr>
                <w:rStyle w:val="Emphasis"/>
                <w:color w:val="000000"/>
                <w:shd w:val="clear" w:color="auto" w:fill="FFFFFF"/>
              </w:rPr>
              <w:t>ctxAB</w:t>
            </w:r>
            <w:r w:rsidR="00D875F2">
              <w:t>)</w:t>
            </w:r>
            <w:r w:rsidR="00723ED2">
              <w:t>.</w:t>
            </w:r>
            <w:r w:rsidR="00846890">
              <w:t xml:space="preserve"> The phage</w:t>
            </w:r>
            <w:r w:rsidR="00F94E38">
              <w:t xml:space="preserve"> integrates into the chromosome of </w:t>
            </w:r>
            <w:r w:rsidR="00F94E38" w:rsidRPr="00846890">
              <w:rPr>
                <w:i/>
                <w:iCs/>
              </w:rPr>
              <w:t>V. cholerae</w:t>
            </w:r>
            <w:r w:rsidR="00F94E38">
              <w:t xml:space="preserve"> at the </w:t>
            </w:r>
            <w:r w:rsidR="00F94E38" w:rsidRPr="00846890">
              <w:rPr>
                <w:i/>
                <w:iCs/>
              </w:rPr>
              <w:t>attB</w:t>
            </w:r>
            <w:r w:rsidR="00F94E38">
              <w:t xml:space="preserve"> (</w:t>
            </w:r>
            <w:r w:rsidR="00F94E38" w:rsidRPr="00846890">
              <w:rPr>
                <w:i/>
                <w:iCs/>
              </w:rPr>
              <w:t>dif</w:t>
            </w:r>
            <w:r w:rsidR="00F94E38">
              <w:t>) integration site</w:t>
            </w:r>
            <w:r w:rsidR="00846890">
              <w:t xml:space="preserve"> and in some strains appear as tandem repeat</w:t>
            </w:r>
            <w:r w:rsidR="00F94E38">
              <w:t xml:space="preserve">. The phage carries three genes for toxin production: </w:t>
            </w:r>
            <w:r w:rsidR="00F94E38" w:rsidRPr="00846890">
              <w:rPr>
                <w:i/>
                <w:iCs/>
              </w:rPr>
              <w:t>ace</w:t>
            </w:r>
            <w:r w:rsidR="00F94E38">
              <w:t xml:space="preserve"> (accessory cholera </w:t>
            </w:r>
            <w:r w:rsidR="00723ED2">
              <w:t>entero</w:t>
            </w:r>
            <w:r w:rsidR="00F94E38">
              <w:t xml:space="preserve">toxin) which is </w:t>
            </w:r>
            <w:r w:rsidR="00846890">
              <w:t xml:space="preserve">a </w:t>
            </w:r>
            <w:r w:rsidR="00F94E38">
              <w:t xml:space="preserve">minor coat protein, </w:t>
            </w:r>
            <w:r w:rsidR="00F94E38" w:rsidRPr="00846890">
              <w:rPr>
                <w:i/>
                <w:iCs/>
              </w:rPr>
              <w:t>zot</w:t>
            </w:r>
            <w:r w:rsidR="00F94E38">
              <w:t xml:space="preserve"> (zonula oc</w:t>
            </w:r>
            <w:r w:rsidR="00723ED2">
              <w:t>c</w:t>
            </w:r>
            <w:r w:rsidR="00F94E38">
              <w:t xml:space="preserve">ludens toxin) </w:t>
            </w:r>
            <w:r w:rsidR="00723ED2">
              <w:t>responsible for</w:t>
            </w:r>
            <w:r w:rsidR="00F94E38">
              <w:t xml:space="preserve"> maturation and ctxAB without function, but which is responsible for cholera A-B toxin </w:t>
            </w:r>
            <w:r w:rsidR="00846890">
              <w:t xml:space="preserve">(CT) </w:t>
            </w:r>
            <w:r w:rsidR="00F94E38">
              <w:t xml:space="preserve">production. </w:t>
            </w:r>
            <w:r w:rsidR="00723ED2">
              <w:t xml:space="preserve">These genes are </w:t>
            </w:r>
            <w:r w:rsidR="00D875F2">
              <w:t xml:space="preserve">part of a </w:t>
            </w:r>
            <w:r w:rsidR="00723ED2">
              <w:t xml:space="preserve">virulence cassette of </w:t>
            </w:r>
            <w:r w:rsidR="00723ED2" w:rsidRPr="00445AF2">
              <w:rPr>
                <w:i/>
                <w:iCs/>
              </w:rPr>
              <w:t>V. cholera</w:t>
            </w:r>
            <w:r w:rsidR="00723ED2">
              <w:t xml:space="preserve"> O1</w:t>
            </w:r>
            <w:r w:rsidR="00D875F2">
              <w:t>, O139</w:t>
            </w:r>
            <w:r w:rsidR="00723ED2">
              <w:t xml:space="preserve"> and El Tor biotypes</w:t>
            </w:r>
            <w:r w:rsidR="00445AF2">
              <w:t xml:space="preserve"> (Mantri et al, 2010; Faraque and Mekalanos, 2012)</w:t>
            </w:r>
            <w:r w:rsidR="00723ED2">
              <w:t>.</w:t>
            </w:r>
          </w:p>
          <w:p w14:paraId="4B751619" w14:textId="77777777" w:rsidR="00BA40B6" w:rsidRPr="00BA40B6" w:rsidRDefault="00BA40B6" w:rsidP="00D87539">
            <w:pPr>
              <w:rPr>
                <w:rFonts w:asciiTheme="majorBidi" w:hAnsiTheme="majorBidi" w:cstheme="majorBidi"/>
                <w:lang w:val="en-GB"/>
              </w:rPr>
            </w:pPr>
          </w:p>
          <w:p w14:paraId="1522D990" w14:textId="77777777" w:rsidR="00B651B5" w:rsidRPr="00BA40B6" w:rsidRDefault="00B651B5" w:rsidP="00D87539">
            <w:pPr>
              <w:rPr>
                <w:rFonts w:asciiTheme="majorBidi" w:hAnsiTheme="majorBidi" w:cstheme="majorBidi"/>
                <w:color w:val="000000"/>
              </w:rPr>
            </w:pPr>
            <w:r w:rsidRPr="0025618D">
              <w:rPr>
                <w:rFonts w:asciiTheme="majorBidi" w:hAnsiTheme="majorBidi" w:cstheme="majorBidi"/>
                <w:b/>
                <w:bCs/>
                <w:color w:val="000000"/>
              </w:rPr>
              <w:t>Family</w:t>
            </w:r>
            <w:r w:rsidRPr="00BA40B6">
              <w:rPr>
                <w:rFonts w:asciiTheme="majorBidi" w:hAnsiTheme="majorBidi" w:cstheme="majorBidi"/>
                <w:color w:val="000000"/>
              </w:rPr>
              <w:t xml:space="preserve"> </w:t>
            </w:r>
            <w:r w:rsidRPr="00BA40B6">
              <w:rPr>
                <w:rFonts w:asciiTheme="majorBidi" w:hAnsiTheme="majorBidi" w:cstheme="majorBidi"/>
                <w:b/>
                <w:bCs/>
                <w:i/>
                <w:iCs/>
                <w:color w:val="000000"/>
              </w:rPr>
              <w:t>Inoviridae</w:t>
            </w:r>
          </w:p>
          <w:p w14:paraId="1688F987" w14:textId="77777777" w:rsidR="00E60C87" w:rsidRPr="00BA40B6" w:rsidRDefault="00E60C87" w:rsidP="00D87539">
            <w:pPr>
              <w:rPr>
                <w:rFonts w:asciiTheme="majorBidi" w:hAnsiTheme="majorBidi" w:cstheme="majorBidi"/>
                <w:color w:val="000000"/>
              </w:rPr>
            </w:pPr>
          </w:p>
          <w:p w14:paraId="1EC2A905" w14:textId="1BC5EC27" w:rsidR="009C78C5" w:rsidRPr="00826573" w:rsidRDefault="009C78C5" w:rsidP="009C78C5">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w:t>
            </w:r>
            <w:r>
              <w:rPr>
                <w:rFonts w:asciiTheme="majorBidi" w:hAnsiTheme="majorBidi" w:cstheme="majorBidi"/>
                <w:lang w:val="sr-Latn-RS"/>
              </w:rPr>
              <w:t>Figure 2</w:t>
            </w:r>
          </w:p>
          <w:p w14:paraId="615AED0D" w14:textId="2CDAD5F9" w:rsidR="00775CB5" w:rsidRPr="00BA40B6" w:rsidRDefault="009C78C5" w:rsidP="009C78C5">
            <w:pPr>
              <w:jc w:val="both"/>
              <w:rPr>
                <w:rFonts w:asciiTheme="majorBidi" w:hAnsiTheme="majorBidi" w:cstheme="majorBidi"/>
                <w:color w:val="000000"/>
              </w:rPr>
            </w:pPr>
            <w:r w:rsidRPr="00826573">
              <w:rPr>
                <w:rFonts w:ascii="Arial" w:hAnsi="Arial" w:cs="Arial"/>
                <w:b/>
                <w:color w:val="0000FF"/>
                <w:sz w:val="20"/>
                <w:szCs w:val="20"/>
                <w:lang w:val="en-GB"/>
              </w:rPr>
              <w:t xml:space="preserve">Description: </w:t>
            </w:r>
            <w:r w:rsidR="00775CB5" w:rsidRPr="00BA40B6">
              <w:rPr>
                <w:rFonts w:asciiTheme="majorBidi" w:hAnsiTheme="majorBidi" w:cstheme="majorBidi"/>
                <w:color w:val="000000"/>
              </w:rPr>
              <w:t xml:space="preserve">Family </w:t>
            </w:r>
            <w:r w:rsidR="00775CB5" w:rsidRPr="00585D69">
              <w:rPr>
                <w:rFonts w:asciiTheme="majorBidi" w:hAnsiTheme="majorBidi" w:cstheme="majorBidi"/>
                <w:i/>
                <w:iCs/>
                <w:color w:val="000000"/>
              </w:rPr>
              <w:t>Inoviridae</w:t>
            </w:r>
            <w:r w:rsidR="00775CB5" w:rsidRPr="00BA40B6">
              <w:rPr>
                <w:rFonts w:asciiTheme="majorBidi" w:hAnsiTheme="majorBidi" w:cstheme="majorBidi"/>
                <w:color w:val="000000"/>
              </w:rPr>
              <w:t xml:space="preserve"> should </w:t>
            </w:r>
            <w:r w:rsidR="004D04DB">
              <w:rPr>
                <w:rFonts w:asciiTheme="majorBidi" w:hAnsiTheme="majorBidi" w:cstheme="majorBidi"/>
                <w:color w:val="000000"/>
              </w:rPr>
              <w:t xml:space="preserve">be reorganized and to </w:t>
            </w:r>
            <w:r w:rsidR="00775CB5" w:rsidRPr="00BA40B6">
              <w:rPr>
                <w:rFonts w:asciiTheme="majorBidi" w:hAnsiTheme="majorBidi" w:cstheme="majorBidi"/>
                <w:color w:val="000000"/>
              </w:rPr>
              <w:t xml:space="preserve">comprise members of genera </w:t>
            </w:r>
            <w:r w:rsidR="00775CB5" w:rsidRPr="00FB3400">
              <w:rPr>
                <w:rFonts w:asciiTheme="majorBidi" w:hAnsiTheme="majorBidi" w:cstheme="majorBidi"/>
                <w:b/>
                <w:bCs/>
                <w:i/>
                <w:iCs/>
                <w:color w:val="000000"/>
              </w:rPr>
              <w:t>Inovirus, Fibrovirus, Habenivirus, Lineavirus, Saetivirus</w:t>
            </w:r>
            <w:r w:rsidR="00775CB5" w:rsidRPr="00FB3400">
              <w:rPr>
                <w:rFonts w:asciiTheme="majorBidi" w:hAnsiTheme="majorBidi" w:cstheme="majorBidi"/>
                <w:color w:val="000000"/>
              </w:rPr>
              <w:t>,</w:t>
            </w:r>
            <w:r w:rsidR="00775CB5" w:rsidRPr="00BA40B6">
              <w:rPr>
                <w:rFonts w:asciiTheme="majorBidi" w:hAnsiTheme="majorBidi" w:cstheme="majorBidi"/>
                <w:color w:val="000000"/>
              </w:rPr>
              <w:t xml:space="preserve"> and the following new genera:</w:t>
            </w:r>
          </w:p>
          <w:p w14:paraId="18AC7BED" w14:textId="1E29E161" w:rsidR="00775CB5" w:rsidRPr="00BA40B6" w:rsidRDefault="006A1056" w:rsidP="00FB3400">
            <w:pPr>
              <w:rPr>
                <w:rFonts w:asciiTheme="majorBidi" w:hAnsiTheme="majorBidi" w:cstheme="majorBidi"/>
                <w:color w:val="000000"/>
              </w:rPr>
            </w:pPr>
            <w:r>
              <w:rPr>
                <w:rFonts w:asciiTheme="majorBidi" w:hAnsiTheme="majorBidi" w:cstheme="majorBidi"/>
                <w:b/>
                <w:bCs/>
                <w:i/>
                <w:iCs/>
                <w:color w:val="000000"/>
              </w:rPr>
              <w:t>Infulavirus</w:t>
            </w:r>
            <w:r w:rsidR="00775CB5" w:rsidRPr="00BA40B6">
              <w:rPr>
                <w:rFonts w:asciiTheme="majorBidi" w:hAnsiTheme="majorBidi" w:cstheme="majorBidi"/>
                <w:b/>
                <w:bCs/>
                <w:i/>
                <w:iCs/>
                <w:color w:val="000000"/>
              </w:rPr>
              <w:t xml:space="preserve"> </w:t>
            </w:r>
            <w:r w:rsidR="00775CB5" w:rsidRPr="00BA40B6">
              <w:rPr>
                <w:rFonts w:asciiTheme="majorBidi" w:hAnsiTheme="majorBidi" w:cstheme="majorBidi"/>
                <w:color w:val="000000"/>
              </w:rPr>
              <w:t>–</w:t>
            </w:r>
            <w:r w:rsidR="00FB3400">
              <w:rPr>
                <w:rFonts w:asciiTheme="majorBidi" w:hAnsiTheme="majorBidi" w:cstheme="majorBidi"/>
                <w:color w:val="000000"/>
              </w:rPr>
              <w:t xml:space="preserve"> </w:t>
            </w:r>
            <w:r w:rsidR="00775CB5" w:rsidRPr="007469FB">
              <w:rPr>
                <w:rFonts w:asciiTheme="majorBidi" w:hAnsiTheme="majorBidi" w:cstheme="majorBidi"/>
                <w:i/>
                <w:iCs/>
                <w:color w:val="000000"/>
              </w:rPr>
              <w:t>Escherichia virus If1</w:t>
            </w:r>
            <w:r w:rsidR="00775CB5" w:rsidRPr="00BA40B6">
              <w:rPr>
                <w:rFonts w:asciiTheme="majorBidi" w:hAnsiTheme="majorBidi" w:cstheme="majorBidi"/>
                <w:color w:val="000000"/>
              </w:rPr>
              <w:t xml:space="preserve"> </w:t>
            </w:r>
          </w:p>
          <w:p w14:paraId="627375CC" w14:textId="222D73D2" w:rsidR="00775CB5" w:rsidRPr="00BA40B6" w:rsidRDefault="006A1056" w:rsidP="00C36369">
            <w:pPr>
              <w:rPr>
                <w:rFonts w:asciiTheme="majorBidi" w:hAnsiTheme="majorBidi" w:cstheme="majorBidi"/>
                <w:color w:val="000000"/>
              </w:rPr>
            </w:pPr>
            <w:r>
              <w:rPr>
                <w:rFonts w:asciiTheme="majorBidi" w:hAnsiTheme="majorBidi" w:cstheme="majorBidi"/>
                <w:b/>
                <w:bCs/>
                <w:i/>
                <w:iCs/>
                <w:color w:val="000000"/>
              </w:rPr>
              <w:t>Restivirus</w:t>
            </w:r>
            <w:r w:rsidR="00C36369" w:rsidRPr="00BA40B6">
              <w:rPr>
                <w:rFonts w:asciiTheme="majorBidi" w:hAnsiTheme="majorBidi" w:cstheme="majorBidi"/>
                <w:color w:val="000000"/>
              </w:rPr>
              <w:t xml:space="preserve">- </w:t>
            </w:r>
            <w:r w:rsidR="00775CB5" w:rsidRPr="00BA40B6">
              <w:rPr>
                <w:rFonts w:asciiTheme="majorBidi" w:hAnsiTheme="majorBidi" w:cstheme="majorBidi"/>
                <w:i/>
                <w:iCs/>
                <w:color w:val="000000"/>
              </w:rPr>
              <w:t>Ralstonia virus RSS1</w:t>
            </w:r>
            <w:r w:rsidR="00775CB5" w:rsidRPr="00BA40B6">
              <w:rPr>
                <w:rFonts w:asciiTheme="majorBidi" w:hAnsiTheme="majorBidi" w:cstheme="majorBidi"/>
                <w:color w:val="000000"/>
              </w:rPr>
              <w:t xml:space="preserve"> </w:t>
            </w:r>
          </w:p>
          <w:p w14:paraId="30005090" w14:textId="5293483F" w:rsidR="00BA40B6" w:rsidRPr="00BA40B6" w:rsidRDefault="006A1056" w:rsidP="00BA40B6">
            <w:pPr>
              <w:rPr>
                <w:rFonts w:asciiTheme="majorBidi" w:hAnsiTheme="majorBidi" w:cstheme="majorBidi"/>
                <w:color w:val="000000"/>
              </w:rPr>
            </w:pPr>
            <w:r>
              <w:rPr>
                <w:rFonts w:asciiTheme="majorBidi" w:hAnsiTheme="majorBidi" w:cstheme="majorBidi"/>
                <w:b/>
                <w:bCs/>
                <w:i/>
                <w:iCs/>
                <w:color w:val="000000"/>
              </w:rPr>
              <w:t>Parhipatevirus</w:t>
            </w:r>
            <w:r w:rsidR="00BA40B6" w:rsidRPr="00BA40B6">
              <w:rPr>
                <w:rFonts w:asciiTheme="majorBidi" w:hAnsiTheme="majorBidi" w:cstheme="majorBidi"/>
                <w:b/>
                <w:bCs/>
                <w:color w:val="000000"/>
              </w:rPr>
              <w:t xml:space="preserve"> </w:t>
            </w:r>
            <w:r w:rsidR="00BA40B6" w:rsidRPr="00BA40B6">
              <w:rPr>
                <w:rFonts w:asciiTheme="majorBidi" w:hAnsiTheme="majorBidi" w:cstheme="majorBidi"/>
                <w:color w:val="000000"/>
              </w:rPr>
              <w:t>-</w:t>
            </w:r>
            <w:r w:rsidR="00BA40B6" w:rsidRPr="00BA40B6">
              <w:rPr>
                <w:rFonts w:asciiTheme="majorBidi" w:hAnsiTheme="majorBidi" w:cstheme="majorBidi"/>
                <w:b/>
                <w:bCs/>
                <w:color w:val="000000"/>
              </w:rPr>
              <w:t xml:space="preserve"> </w:t>
            </w:r>
            <w:r w:rsidR="00BA40B6" w:rsidRPr="00BA40B6">
              <w:rPr>
                <w:rFonts w:asciiTheme="majorBidi" w:hAnsiTheme="majorBidi" w:cstheme="majorBidi"/>
                <w:i/>
                <w:iCs/>
                <w:color w:val="000000"/>
              </w:rPr>
              <w:t>Ralstonia virus PE226</w:t>
            </w:r>
            <w:r w:rsidR="00BA40B6" w:rsidRPr="00BA40B6">
              <w:rPr>
                <w:rFonts w:asciiTheme="majorBidi" w:hAnsiTheme="majorBidi" w:cstheme="majorBidi"/>
                <w:color w:val="000000"/>
              </w:rPr>
              <w:t xml:space="preserve"> </w:t>
            </w:r>
          </w:p>
          <w:p w14:paraId="446C66B7" w14:textId="131F71D9" w:rsidR="00BA40B6" w:rsidRPr="00BA40B6" w:rsidRDefault="006A1056" w:rsidP="006A1056">
            <w:pPr>
              <w:rPr>
                <w:rFonts w:asciiTheme="majorBidi" w:hAnsiTheme="majorBidi" w:cstheme="majorBidi"/>
                <w:i/>
                <w:iCs/>
                <w:color w:val="000000"/>
              </w:rPr>
            </w:pPr>
            <w:r>
              <w:rPr>
                <w:rFonts w:asciiTheme="majorBidi" w:hAnsiTheme="majorBidi" w:cstheme="majorBidi"/>
                <w:b/>
                <w:bCs/>
                <w:i/>
                <w:iCs/>
                <w:color w:val="000000"/>
              </w:rPr>
              <w:t>Primol</w:t>
            </w:r>
            <w:r w:rsidR="00BA40B6" w:rsidRPr="00BA40B6">
              <w:rPr>
                <w:rFonts w:asciiTheme="majorBidi" w:hAnsiTheme="majorBidi" w:cstheme="majorBidi"/>
                <w:b/>
                <w:bCs/>
                <w:i/>
                <w:iCs/>
                <w:color w:val="000000"/>
              </w:rPr>
              <w:t>icivirus</w:t>
            </w:r>
            <w:r w:rsidR="00BA40B6" w:rsidRPr="00BA40B6">
              <w:rPr>
                <w:rFonts w:asciiTheme="majorBidi" w:hAnsiTheme="majorBidi" w:cstheme="majorBidi"/>
                <w:b/>
                <w:bCs/>
                <w:color w:val="000000"/>
              </w:rPr>
              <w:t xml:space="preserve"> </w:t>
            </w:r>
            <w:r w:rsidR="00BA40B6" w:rsidRPr="00BA40B6">
              <w:rPr>
                <w:rFonts w:asciiTheme="majorBidi" w:hAnsiTheme="majorBidi" w:cstheme="majorBidi"/>
                <w:color w:val="000000"/>
              </w:rPr>
              <w:t xml:space="preserve">- </w:t>
            </w:r>
            <w:r w:rsidR="00BA40B6" w:rsidRPr="00BA40B6">
              <w:rPr>
                <w:rFonts w:asciiTheme="majorBidi" w:hAnsiTheme="majorBidi" w:cstheme="majorBidi"/>
                <w:i/>
                <w:iCs/>
                <w:color w:val="000000"/>
              </w:rPr>
              <w:t xml:space="preserve">Pseudomonas virus Pf1 </w:t>
            </w:r>
          </w:p>
          <w:p w14:paraId="0DAD4AE2" w14:textId="77777777" w:rsidR="00BA40B6" w:rsidRPr="00BA40B6" w:rsidRDefault="00BA40B6" w:rsidP="00BA40B6">
            <w:pPr>
              <w:rPr>
                <w:rFonts w:asciiTheme="majorBidi" w:hAnsiTheme="majorBidi" w:cstheme="majorBidi"/>
                <w:color w:val="000000"/>
              </w:rPr>
            </w:pPr>
            <w:r w:rsidRPr="00BA40B6">
              <w:rPr>
                <w:rFonts w:asciiTheme="majorBidi" w:hAnsiTheme="majorBidi" w:cstheme="majorBidi"/>
                <w:b/>
                <w:bCs/>
                <w:i/>
                <w:iCs/>
                <w:color w:val="000000"/>
              </w:rPr>
              <w:t>Trilicivirus</w:t>
            </w:r>
            <w:r w:rsidRPr="00BA40B6">
              <w:rPr>
                <w:rFonts w:asciiTheme="majorBidi" w:hAnsiTheme="majorBidi" w:cstheme="majorBidi"/>
                <w:color w:val="000000"/>
              </w:rPr>
              <w:t xml:space="preserve"> - </w:t>
            </w:r>
            <w:r w:rsidRPr="00BA40B6">
              <w:rPr>
                <w:rFonts w:asciiTheme="majorBidi" w:hAnsiTheme="majorBidi" w:cstheme="majorBidi"/>
                <w:i/>
                <w:iCs/>
                <w:color w:val="000000"/>
              </w:rPr>
              <w:t>Pseudomonas virus Pf3</w:t>
            </w:r>
            <w:r w:rsidRPr="00BA40B6">
              <w:rPr>
                <w:rFonts w:asciiTheme="majorBidi" w:hAnsiTheme="majorBidi" w:cstheme="majorBidi"/>
                <w:color w:val="000000"/>
              </w:rPr>
              <w:t xml:space="preserve"> </w:t>
            </w:r>
          </w:p>
          <w:p w14:paraId="1D3B3B2B" w14:textId="3A74138D" w:rsidR="00775CB5" w:rsidRPr="00BA40B6" w:rsidRDefault="006A1056" w:rsidP="00C36369">
            <w:pPr>
              <w:rPr>
                <w:rFonts w:asciiTheme="majorBidi" w:hAnsiTheme="majorBidi" w:cstheme="majorBidi"/>
                <w:color w:val="000000"/>
              </w:rPr>
            </w:pPr>
            <w:r>
              <w:rPr>
                <w:rFonts w:asciiTheme="majorBidi" w:hAnsiTheme="majorBidi" w:cstheme="majorBidi"/>
                <w:b/>
                <w:bCs/>
                <w:i/>
                <w:iCs/>
                <w:color w:val="000000"/>
              </w:rPr>
              <w:t>Psecadovirus</w:t>
            </w:r>
            <w:r w:rsidR="00C36369" w:rsidRPr="00BA40B6">
              <w:rPr>
                <w:rFonts w:asciiTheme="majorBidi" w:hAnsiTheme="majorBidi" w:cstheme="majorBidi"/>
                <w:b/>
                <w:bCs/>
                <w:color w:val="000000"/>
              </w:rPr>
              <w:t xml:space="preserve">  - </w:t>
            </w:r>
            <w:r w:rsidR="00775CB5" w:rsidRPr="00BA40B6">
              <w:rPr>
                <w:rFonts w:asciiTheme="majorBidi" w:hAnsiTheme="majorBidi" w:cstheme="majorBidi"/>
                <w:i/>
                <w:iCs/>
                <w:color w:val="000000"/>
              </w:rPr>
              <w:t>Stenotrophomonas virus PSH1</w:t>
            </w:r>
            <w:r w:rsidR="00775CB5" w:rsidRPr="00BA40B6">
              <w:rPr>
                <w:rFonts w:asciiTheme="majorBidi" w:hAnsiTheme="majorBidi" w:cstheme="majorBidi"/>
                <w:color w:val="000000"/>
              </w:rPr>
              <w:t xml:space="preserve"> </w:t>
            </w:r>
          </w:p>
          <w:p w14:paraId="7CEF251A" w14:textId="46B66744" w:rsidR="00775CB5" w:rsidRPr="00BA40B6" w:rsidRDefault="006A1056" w:rsidP="00C36369">
            <w:pPr>
              <w:rPr>
                <w:rFonts w:asciiTheme="majorBidi" w:hAnsiTheme="majorBidi" w:cstheme="majorBidi"/>
                <w:i/>
                <w:iCs/>
                <w:color w:val="000000"/>
              </w:rPr>
            </w:pPr>
            <w:r>
              <w:rPr>
                <w:rFonts w:asciiTheme="majorBidi" w:hAnsiTheme="majorBidi" w:cstheme="majorBidi"/>
                <w:b/>
                <w:bCs/>
                <w:i/>
                <w:iCs/>
                <w:color w:val="000000"/>
              </w:rPr>
              <w:t>Scuticavirus</w:t>
            </w:r>
            <w:r w:rsidR="00C36369" w:rsidRPr="00BA40B6">
              <w:rPr>
                <w:rFonts w:asciiTheme="majorBidi" w:hAnsiTheme="majorBidi" w:cstheme="majorBidi"/>
                <w:color w:val="000000"/>
              </w:rPr>
              <w:t xml:space="preserve"> - </w:t>
            </w:r>
            <w:r w:rsidR="00775CB5" w:rsidRPr="00BA40B6">
              <w:rPr>
                <w:rFonts w:asciiTheme="majorBidi" w:hAnsiTheme="majorBidi" w:cstheme="majorBidi"/>
                <w:i/>
                <w:iCs/>
                <w:color w:val="000000"/>
              </w:rPr>
              <w:t xml:space="preserve">Stenotrophomonas virus SMA6 </w:t>
            </w:r>
          </w:p>
          <w:p w14:paraId="334D90C6" w14:textId="36D3EA33" w:rsidR="00775CB5" w:rsidRPr="00BA40B6" w:rsidRDefault="00C36369" w:rsidP="00C36369">
            <w:pPr>
              <w:rPr>
                <w:rFonts w:asciiTheme="majorBidi" w:hAnsiTheme="majorBidi" w:cstheme="majorBidi"/>
                <w:color w:val="000000"/>
              </w:rPr>
            </w:pPr>
            <w:r w:rsidRPr="00BA40B6">
              <w:rPr>
                <w:rFonts w:asciiTheme="majorBidi" w:hAnsiTheme="majorBidi" w:cstheme="majorBidi"/>
                <w:b/>
                <w:bCs/>
                <w:i/>
                <w:iCs/>
                <w:color w:val="000000"/>
              </w:rPr>
              <w:t>Subtemenvirus</w:t>
            </w:r>
            <w:r w:rsidRPr="00BA40B6">
              <w:rPr>
                <w:rFonts w:asciiTheme="majorBidi" w:hAnsiTheme="majorBidi" w:cstheme="majorBidi"/>
                <w:color w:val="000000"/>
              </w:rPr>
              <w:t xml:space="preserve"> - </w:t>
            </w:r>
            <w:r w:rsidR="00775CB5" w:rsidRPr="00BA40B6">
              <w:rPr>
                <w:rFonts w:asciiTheme="majorBidi" w:hAnsiTheme="majorBidi" w:cstheme="majorBidi"/>
                <w:i/>
                <w:iCs/>
                <w:color w:val="000000"/>
              </w:rPr>
              <w:t>Stenotrophomonas virus SMA7</w:t>
            </w:r>
            <w:r w:rsidR="00775CB5" w:rsidRPr="00BA40B6">
              <w:rPr>
                <w:rFonts w:asciiTheme="majorBidi" w:hAnsiTheme="majorBidi" w:cstheme="majorBidi"/>
                <w:color w:val="000000"/>
              </w:rPr>
              <w:t xml:space="preserve"> </w:t>
            </w:r>
          </w:p>
          <w:p w14:paraId="176D8DB6" w14:textId="363B6803" w:rsidR="00C36369" w:rsidRPr="00BA40B6" w:rsidRDefault="006A1056" w:rsidP="006A1056">
            <w:pPr>
              <w:rPr>
                <w:rFonts w:asciiTheme="majorBidi" w:hAnsiTheme="majorBidi" w:cstheme="majorBidi"/>
                <w:i/>
                <w:iCs/>
                <w:color w:val="000000"/>
              </w:rPr>
            </w:pPr>
            <w:r>
              <w:rPr>
                <w:rFonts w:asciiTheme="majorBidi" w:hAnsiTheme="majorBidi" w:cstheme="majorBidi"/>
                <w:b/>
                <w:bCs/>
                <w:i/>
                <w:iCs/>
                <w:color w:val="000000"/>
              </w:rPr>
              <w:t>Stami</w:t>
            </w:r>
            <w:r w:rsidR="00BA40B6" w:rsidRPr="00BA40B6">
              <w:rPr>
                <w:rFonts w:asciiTheme="majorBidi" w:hAnsiTheme="majorBidi" w:cstheme="majorBidi"/>
                <w:b/>
                <w:bCs/>
                <w:i/>
                <w:iCs/>
                <w:color w:val="000000"/>
              </w:rPr>
              <w:t>n</w:t>
            </w:r>
            <w:r>
              <w:rPr>
                <w:rFonts w:asciiTheme="majorBidi" w:hAnsiTheme="majorBidi" w:cstheme="majorBidi"/>
                <w:b/>
                <w:bCs/>
                <w:i/>
                <w:iCs/>
                <w:color w:val="000000"/>
              </w:rPr>
              <w:t>i</w:t>
            </w:r>
            <w:r w:rsidR="00BA40B6" w:rsidRPr="00BA40B6">
              <w:rPr>
                <w:rFonts w:asciiTheme="majorBidi" w:hAnsiTheme="majorBidi" w:cstheme="majorBidi"/>
                <w:b/>
                <w:bCs/>
                <w:i/>
                <w:iCs/>
                <w:color w:val="000000"/>
              </w:rPr>
              <w:t>virus</w:t>
            </w:r>
            <w:r w:rsidR="00BA40B6">
              <w:rPr>
                <w:rFonts w:asciiTheme="majorBidi" w:hAnsiTheme="majorBidi" w:cstheme="majorBidi"/>
                <w:i/>
                <w:iCs/>
                <w:color w:val="000000"/>
              </w:rPr>
              <w:t xml:space="preserve"> - </w:t>
            </w:r>
            <w:r w:rsidR="00C36369" w:rsidRPr="00BA40B6">
              <w:rPr>
                <w:rFonts w:asciiTheme="majorBidi" w:hAnsiTheme="majorBidi" w:cstheme="majorBidi"/>
                <w:i/>
                <w:iCs/>
                <w:color w:val="000000"/>
              </w:rPr>
              <w:t>Stenotrophomonas virus SMA9</w:t>
            </w:r>
          </w:p>
          <w:p w14:paraId="3995C43B" w14:textId="6E6F5A83" w:rsidR="00BA40B6" w:rsidRDefault="006A1056" w:rsidP="00BA40B6">
            <w:pPr>
              <w:rPr>
                <w:rFonts w:asciiTheme="majorBidi" w:hAnsiTheme="majorBidi" w:cstheme="majorBidi"/>
                <w:b/>
                <w:bCs/>
                <w:i/>
                <w:iCs/>
                <w:color w:val="000000"/>
              </w:rPr>
            </w:pPr>
            <w:r>
              <w:rPr>
                <w:rFonts w:asciiTheme="majorBidi" w:hAnsiTheme="majorBidi" w:cstheme="majorBidi"/>
                <w:b/>
                <w:bCs/>
                <w:i/>
                <w:iCs/>
                <w:color w:val="000000"/>
              </w:rPr>
              <w:t>Versovirus</w:t>
            </w:r>
            <w:r w:rsidR="00BA40B6" w:rsidRPr="00BA40B6">
              <w:rPr>
                <w:rFonts w:asciiTheme="majorBidi" w:hAnsiTheme="majorBidi" w:cstheme="majorBidi"/>
                <w:i/>
                <w:iCs/>
                <w:color w:val="000000"/>
              </w:rPr>
              <w:t xml:space="preserve"> - Vibrio virus VfO3K6</w:t>
            </w:r>
          </w:p>
          <w:p w14:paraId="60955515" w14:textId="04F4A3B7" w:rsidR="00BA40B6" w:rsidRPr="00BA40B6" w:rsidRDefault="006A1056" w:rsidP="006A1056">
            <w:pPr>
              <w:rPr>
                <w:rFonts w:asciiTheme="majorBidi" w:hAnsiTheme="majorBidi" w:cstheme="majorBidi"/>
                <w:i/>
                <w:iCs/>
                <w:color w:val="000000"/>
              </w:rPr>
            </w:pPr>
            <w:r>
              <w:rPr>
                <w:rFonts w:asciiTheme="majorBidi" w:hAnsiTheme="majorBidi" w:cstheme="majorBidi"/>
                <w:b/>
                <w:bCs/>
                <w:i/>
                <w:iCs/>
                <w:color w:val="000000"/>
              </w:rPr>
              <w:t>Capistrivirus</w:t>
            </w:r>
            <w:r w:rsidR="00BA40B6" w:rsidRPr="00BA40B6">
              <w:rPr>
                <w:rFonts w:asciiTheme="majorBidi" w:hAnsiTheme="majorBidi" w:cstheme="majorBidi"/>
                <w:i/>
                <w:iCs/>
                <w:color w:val="000000"/>
              </w:rPr>
              <w:t>- Vibrio virus KSF1</w:t>
            </w:r>
          </w:p>
          <w:p w14:paraId="4195EA11" w14:textId="19FED1AB" w:rsidR="00BA40B6" w:rsidRDefault="00BA40B6" w:rsidP="00C36369">
            <w:pPr>
              <w:rPr>
                <w:rFonts w:asciiTheme="majorBidi" w:hAnsiTheme="majorBidi" w:cstheme="majorBidi"/>
                <w:b/>
                <w:bCs/>
                <w:i/>
                <w:iCs/>
                <w:color w:val="000000"/>
              </w:rPr>
            </w:pPr>
            <w:r w:rsidRPr="00BA40B6">
              <w:rPr>
                <w:rFonts w:asciiTheme="majorBidi" w:hAnsiTheme="majorBidi" w:cstheme="majorBidi"/>
                <w:b/>
                <w:bCs/>
                <w:i/>
                <w:iCs/>
                <w:color w:val="000000"/>
              </w:rPr>
              <w:t>Vicialiavirus</w:t>
            </w:r>
            <w:r>
              <w:rPr>
                <w:rFonts w:asciiTheme="majorBidi" w:hAnsiTheme="majorBidi" w:cstheme="majorBidi"/>
                <w:i/>
                <w:iCs/>
                <w:color w:val="000000"/>
              </w:rPr>
              <w:t xml:space="preserve"> </w:t>
            </w:r>
            <w:r w:rsidRPr="00BA40B6">
              <w:rPr>
                <w:rFonts w:asciiTheme="majorBidi" w:hAnsiTheme="majorBidi" w:cstheme="majorBidi"/>
                <w:color w:val="555555"/>
                <w:shd w:val="clear" w:color="auto" w:fill="FFFFFF"/>
              </w:rPr>
              <w:t xml:space="preserve">- </w:t>
            </w:r>
            <w:r w:rsidRPr="00BA40B6">
              <w:rPr>
                <w:rFonts w:asciiTheme="majorBidi" w:hAnsiTheme="majorBidi" w:cstheme="majorBidi"/>
                <w:i/>
                <w:iCs/>
                <w:color w:val="000000"/>
              </w:rPr>
              <w:t>Vibrio virus VCY</w:t>
            </w:r>
          </w:p>
          <w:p w14:paraId="79298049" w14:textId="0CACB0F4" w:rsidR="00BA40B6" w:rsidRDefault="006A1056" w:rsidP="00C36369">
            <w:pPr>
              <w:rPr>
                <w:rFonts w:asciiTheme="majorBidi" w:hAnsiTheme="majorBidi" w:cstheme="majorBidi"/>
                <w:b/>
                <w:bCs/>
                <w:i/>
                <w:iCs/>
                <w:color w:val="000000"/>
              </w:rPr>
            </w:pPr>
            <w:r w:rsidRPr="006A1056">
              <w:rPr>
                <w:rFonts w:asciiTheme="majorBidi" w:hAnsiTheme="majorBidi" w:cstheme="majorBidi"/>
                <w:b/>
                <w:bCs/>
                <w:i/>
                <w:iCs/>
                <w:color w:val="000000"/>
              </w:rPr>
              <w:t>Bifilivirus</w:t>
            </w:r>
            <w:r w:rsidR="00BA40B6" w:rsidRPr="00BA40B6">
              <w:rPr>
                <w:rFonts w:asciiTheme="majorBidi" w:hAnsiTheme="majorBidi" w:cstheme="majorBidi"/>
                <w:i/>
                <w:iCs/>
                <w:color w:val="FF0000"/>
              </w:rPr>
              <w:t xml:space="preserve"> </w:t>
            </w:r>
            <w:r w:rsidR="00BA40B6" w:rsidRPr="006A1056">
              <w:rPr>
                <w:rFonts w:asciiTheme="majorBidi" w:hAnsiTheme="majorBidi" w:cstheme="majorBidi"/>
                <w:i/>
                <w:iCs/>
                <w:color w:val="000000"/>
              </w:rPr>
              <w:t>– Propionobacterium virus B5</w:t>
            </w:r>
          </w:p>
          <w:p w14:paraId="6111FF02" w14:textId="10AF32CB" w:rsidR="00C36369" w:rsidRPr="00BA40B6" w:rsidRDefault="00C36369" w:rsidP="00C36369">
            <w:pPr>
              <w:rPr>
                <w:rFonts w:asciiTheme="majorBidi" w:hAnsiTheme="majorBidi" w:cstheme="majorBidi"/>
                <w:i/>
                <w:iCs/>
                <w:color w:val="000000"/>
              </w:rPr>
            </w:pPr>
            <w:r w:rsidRPr="00BA40B6">
              <w:rPr>
                <w:rFonts w:asciiTheme="majorBidi" w:hAnsiTheme="majorBidi" w:cstheme="majorBidi"/>
                <w:b/>
                <w:bCs/>
                <w:i/>
                <w:iCs/>
                <w:color w:val="000000"/>
              </w:rPr>
              <w:t xml:space="preserve">Thomixvirus </w:t>
            </w:r>
            <w:r w:rsidRPr="00BA40B6">
              <w:rPr>
                <w:rFonts w:asciiTheme="majorBidi" w:hAnsiTheme="majorBidi" w:cstheme="majorBidi"/>
                <w:i/>
                <w:iCs/>
                <w:color w:val="000000"/>
              </w:rPr>
              <w:t xml:space="preserve">- Thermus virus OH3 </w:t>
            </w:r>
          </w:p>
          <w:p w14:paraId="28585EA7" w14:textId="3575E3BC" w:rsidR="00C36369" w:rsidRPr="00BA40B6" w:rsidRDefault="00D63479" w:rsidP="00D63479">
            <w:pPr>
              <w:rPr>
                <w:rFonts w:asciiTheme="majorBidi" w:hAnsiTheme="majorBidi" w:cstheme="majorBidi"/>
                <w:i/>
                <w:iCs/>
                <w:color w:val="000000"/>
              </w:rPr>
            </w:pPr>
            <w:r w:rsidRPr="00BA40B6">
              <w:rPr>
                <w:rFonts w:asciiTheme="majorBidi" w:hAnsiTheme="majorBidi" w:cstheme="majorBidi"/>
                <w:b/>
                <w:bCs/>
                <w:i/>
                <w:iCs/>
                <w:color w:val="000000"/>
              </w:rPr>
              <w:t>Affertcholera</w:t>
            </w:r>
            <w:r w:rsidR="00804EA4">
              <w:rPr>
                <w:rFonts w:asciiTheme="majorBidi" w:hAnsiTheme="majorBidi" w:cstheme="majorBidi"/>
                <w:b/>
                <w:bCs/>
                <w:i/>
                <w:iCs/>
                <w:color w:val="000000"/>
              </w:rPr>
              <w:t>m</w:t>
            </w:r>
            <w:r w:rsidRPr="00BA40B6">
              <w:rPr>
                <w:rFonts w:asciiTheme="majorBidi" w:hAnsiTheme="majorBidi" w:cstheme="majorBidi"/>
                <w:b/>
                <w:bCs/>
                <w:i/>
                <w:iCs/>
                <w:color w:val="000000"/>
              </w:rPr>
              <w:t>virus</w:t>
            </w:r>
            <w:r w:rsidRPr="00BA40B6">
              <w:rPr>
                <w:rFonts w:asciiTheme="majorBidi" w:hAnsiTheme="majorBidi" w:cstheme="majorBidi"/>
                <w:i/>
                <w:iCs/>
                <w:color w:val="000000"/>
              </w:rPr>
              <w:t xml:space="preserve"> - </w:t>
            </w:r>
            <w:r w:rsidR="00C36369" w:rsidRPr="00BA40B6">
              <w:rPr>
                <w:rFonts w:asciiTheme="majorBidi" w:hAnsiTheme="majorBidi" w:cstheme="majorBidi"/>
                <w:i/>
                <w:iCs/>
                <w:color w:val="000000"/>
              </w:rPr>
              <w:t>Vibrio virus CTXphi</w:t>
            </w:r>
            <w:r w:rsidRPr="00BA40B6">
              <w:rPr>
                <w:rFonts w:asciiTheme="majorBidi" w:hAnsiTheme="majorBidi" w:cstheme="majorBidi"/>
                <w:i/>
                <w:iCs/>
                <w:color w:val="000000"/>
              </w:rPr>
              <w:t xml:space="preserve"> </w:t>
            </w:r>
          </w:p>
          <w:p w14:paraId="74E53F27" w14:textId="518AA110" w:rsidR="00C36369" w:rsidRPr="00BA40B6" w:rsidRDefault="006A1056" w:rsidP="00BA40B6">
            <w:pPr>
              <w:rPr>
                <w:rFonts w:asciiTheme="majorBidi" w:hAnsiTheme="majorBidi" w:cstheme="majorBidi"/>
                <w:i/>
                <w:iCs/>
                <w:color w:val="000000"/>
              </w:rPr>
            </w:pPr>
            <w:r>
              <w:rPr>
                <w:rFonts w:asciiTheme="majorBidi" w:hAnsiTheme="majorBidi" w:cstheme="majorBidi"/>
                <w:b/>
                <w:bCs/>
                <w:i/>
                <w:iCs/>
                <w:color w:val="000000"/>
              </w:rPr>
              <w:t>Villovirus</w:t>
            </w:r>
            <w:r w:rsidR="00E60C87" w:rsidRPr="00BA40B6">
              <w:rPr>
                <w:rFonts w:asciiTheme="majorBidi" w:hAnsiTheme="majorBidi" w:cstheme="majorBidi"/>
                <w:i/>
                <w:iCs/>
                <w:color w:val="000000"/>
              </w:rPr>
              <w:t xml:space="preserve"> - </w:t>
            </w:r>
            <w:r w:rsidR="00C36369" w:rsidRPr="00BA40B6">
              <w:rPr>
                <w:rFonts w:asciiTheme="majorBidi" w:hAnsiTheme="majorBidi" w:cstheme="majorBidi"/>
                <w:i/>
                <w:iCs/>
                <w:color w:val="000000"/>
              </w:rPr>
              <w:t>Vibrio virus Vf33</w:t>
            </w:r>
          </w:p>
          <w:p w14:paraId="62839691" w14:textId="2FE4AE2B" w:rsidR="00C36369" w:rsidRPr="00BA40B6" w:rsidRDefault="006A1056" w:rsidP="00BA40B6">
            <w:pPr>
              <w:rPr>
                <w:rFonts w:asciiTheme="majorBidi" w:hAnsiTheme="majorBidi" w:cstheme="majorBidi"/>
                <w:i/>
                <w:iCs/>
                <w:color w:val="000000"/>
              </w:rPr>
            </w:pPr>
            <w:r>
              <w:rPr>
                <w:rFonts w:asciiTheme="majorBidi" w:hAnsiTheme="majorBidi" w:cstheme="majorBidi"/>
                <w:b/>
                <w:bCs/>
                <w:i/>
                <w:iCs/>
                <w:color w:val="000000"/>
              </w:rPr>
              <w:t>Coriovirus</w:t>
            </w:r>
            <w:r w:rsidR="00E60C87" w:rsidRPr="00BA40B6">
              <w:rPr>
                <w:rFonts w:asciiTheme="majorBidi" w:hAnsiTheme="majorBidi" w:cstheme="majorBidi"/>
                <w:i/>
                <w:iCs/>
                <w:color w:val="000000"/>
              </w:rPr>
              <w:t xml:space="preserve"> </w:t>
            </w:r>
            <w:r w:rsidR="00BA40B6">
              <w:rPr>
                <w:rFonts w:asciiTheme="majorBidi" w:hAnsiTheme="majorBidi" w:cstheme="majorBidi"/>
                <w:i/>
                <w:iCs/>
                <w:color w:val="000000"/>
              </w:rPr>
              <w:t>-</w:t>
            </w:r>
            <w:r w:rsidR="00E60C87" w:rsidRPr="00BA40B6">
              <w:rPr>
                <w:rFonts w:asciiTheme="majorBidi" w:hAnsiTheme="majorBidi" w:cstheme="majorBidi"/>
                <w:i/>
                <w:iCs/>
                <w:color w:val="000000"/>
              </w:rPr>
              <w:t xml:space="preserve"> </w:t>
            </w:r>
            <w:r w:rsidR="00C36369" w:rsidRPr="00BA40B6">
              <w:rPr>
                <w:rFonts w:asciiTheme="majorBidi" w:hAnsiTheme="majorBidi" w:cstheme="majorBidi"/>
                <w:i/>
                <w:iCs/>
                <w:color w:val="000000"/>
              </w:rPr>
              <w:t>Xanthomonas virus Cf1c</w:t>
            </w:r>
          </w:p>
          <w:p w14:paraId="036EEFD8" w14:textId="3744722D" w:rsidR="00C36369" w:rsidRPr="00BA40B6" w:rsidRDefault="006A1056" w:rsidP="00BA40B6">
            <w:pPr>
              <w:rPr>
                <w:rFonts w:asciiTheme="majorBidi" w:hAnsiTheme="majorBidi" w:cstheme="majorBidi"/>
                <w:i/>
                <w:iCs/>
                <w:color w:val="000000"/>
              </w:rPr>
            </w:pPr>
            <w:r>
              <w:rPr>
                <w:rFonts w:asciiTheme="majorBidi" w:hAnsiTheme="majorBidi" w:cstheme="majorBidi"/>
                <w:b/>
                <w:bCs/>
                <w:i/>
                <w:iCs/>
                <w:color w:val="000000"/>
              </w:rPr>
              <w:t>Xylivirus</w:t>
            </w:r>
            <w:r w:rsidR="00CF3189" w:rsidRPr="00BA40B6">
              <w:rPr>
                <w:rFonts w:asciiTheme="majorBidi" w:hAnsiTheme="majorBidi" w:cstheme="majorBidi"/>
                <w:i/>
                <w:iCs/>
                <w:color w:val="000000"/>
              </w:rPr>
              <w:t xml:space="preserve"> - </w:t>
            </w:r>
            <w:r w:rsidR="00C36369" w:rsidRPr="00BA40B6">
              <w:rPr>
                <w:rFonts w:asciiTheme="majorBidi" w:hAnsiTheme="majorBidi" w:cstheme="majorBidi"/>
                <w:i/>
                <w:iCs/>
                <w:color w:val="000000"/>
              </w:rPr>
              <w:t>Xanthomonas virus Xf109</w:t>
            </w:r>
          </w:p>
          <w:p w14:paraId="69F699A9" w14:textId="77777777" w:rsidR="00BA40B6" w:rsidRDefault="00BA40B6" w:rsidP="00BA40B6">
            <w:pPr>
              <w:rPr>
                <w:rFonts w:asciiTheme="majorBidi" w:hAnsiTheme="majorBidi" w:cstheme="majorBidi"/>
                <w:color w:val="000000"/>
              </w:rPr>
            </w:pPr>
          </w:p>
          <w:p w14:paraId="72FA874D" w14:textId="22D279BC" w:rsidR="006A1056" w:rsidRDefault="006A1056" w:rsidP="004E689A">
            <w:pPr>
              <w:jc w:val="both"/>
              <w:rPr>
                <w:rFonts w:asciiTheme="majorBidi" w:hAnsiTheme="majorBidi" w:cstheme="majorBidi"/>
                <w:color w:val="000000"/>
              </w:rPr>
            </w:pPr>
            <w:r>
              <w:rPr>
                <w:rFonts w:asciiTheme="majorBidi" w:hAnsiTheme="majorBidi" w:cstheme="majorBidi"/>
                <w:color w:val="000000"/>
              </w:rPr>
              <w:t xml:space="preserve">The viruses of the family </w:t>
            </w:r>
            <w:r w:rsidRPr="0025618D">
              <w:rPr>
                <w:rFonts w:asciiTheme="majorBidi" w:hAnsiTheme="majorBidi" w:cstheme="majorBidi"/>
                <w:i/>
                <w:iCs/>
                <w:color w:val="000000"/>
              </w:rPr>
              <w:t>Inoviridae</w:t>
            </w:r>
            <w:r>
              <w:rPr>
                <w:rFonts w:asciiTheme="majorBidi" w:hAnsiTheme="majorBidi" w:cstheme="majorBidi"/>
                <w:color w:val="000000"/>
              </w:rPr>
              <w:t xml:space="preserve"> infect Gram-positive and Gram-negative bacteria. The virions are filamentous and </w:t>
            </w:r>
            <w:r w:rsidR="004104AD">
              <w:rPr>
                <w:rFonts w:asciiTheme="majorBidi" w:hAnsiTheme="majorBidi" w:cstheme="majorBidi"/>
                <w:color w:val="000000"/>
              </w:rPr>
              <w:t xml:space="preserve">(+)ssDNA </w:t>
            </w:r>
            <w:r>
              <w:rPr>
                <w:rFonts w:asciiTheme="majorBidi" w:hAnsiTheme="majorBidi" w:cstheme="majorBidi"/>
                <w:color w:val="000000"/>
              </w:rPr>
              <w:t xml:space="preserve">genomes show similar organization. </w:t>
            </w:r>
            <w:r w:rsidR="004D04DB">
              <w:rPr>
                <w:rFonts w:asciiTheme="majorBidi" w:hAnsiTheme="majorBidi" w:cstheme="majorBidi"/>
                <w:color w:val="000000"/>
              </w:rPr>
              <w:t>According to F</w:t>
            </w:r>
            <w:r>
              <w:rPr>
                <w:rFonts w:asciiTheme="majorBidi" w:hAnsiTheme="majorBidi" w:cstheme="majorBidi"/>
                <w:color w:val="000000"/>
              </w:rPr>
              <w:t xml:space="preserve">ig. </w:t>
            </w:r>
            <w:r w:rsidR="004E689A">
              <w:rPr>
                <w:rFonts w:asciiTheme="majorBidi" w:hAnsiTheme="majorBidi" w:cstheme="majorBidi"/>
                <w:color w:val="000000"/>
              </w:rPr>
              <w:t>2</w:t>
            </w:r>
            <w:r>
              <w:rPr>
                <w:rFonts w:asciiTheme="majorBidi" w:hAnsiTheme="majorBidi" w:cstheme="majorBidi"/>
                <w:color w:val="000000"/>
              </w:rPr>
              <w:t xml:space="preserve">, the </w:t>
            </w:r>
            <w:r w:rsidR="0025618D">
              <w:rPr>
                <w:rFonts w:asciiTheme="majorBidi" w:hAnsiTheme="majorBidi" w:cstheme="majorBidi"/>
                <w:color w:val="000000"/>
              </w:rPr>
              <w:t>family comprises</w:t>
            </w:r>
            <w:r>
              <w:rPr>
                <w:rFonts w:asciiTheme="majorBidi" w:hAnsiTheme="majorBidi" w:cstheme="majorBidi"/>
                <w:color w:val="000000"/>
              </w:rPr>
              <w:t xml:space="preserve"> a coherent group of phylogenetically related viruses.</w:t>
            </w:r>
          </w:p>
          <w:p w14:paraId="10259374" w14:textId="77777777" w:rsidR="006A1056" w:rsidRPr="00BA40B6" w:rsidRDefault="006A1056" w:rsidP="00BA40B6">
            <w:pPr>
              <w:rPr>
                <w:rFonts w:asciiTheme="majorBidi" w:hAnsiTheme="majorBidi" w:cstheme="majorBidi"/>
                <w:color w:val="000000"/>
              </w:rPr>
            </w:pPr>
          </w:p>
          <w:p w14:paraId="60945C32" w14:textId="210C157F" w:rsidR="00B651B5" w:rsidRPr="00BA40B6" w:rsidRDefault="0025618D" w:rsidP="0025618D">
            <w:pPr>
              <w:tabs>
                <w:tab w:val="left" w:pos="2556"/>
              </w:tabs>
              <w:rPr>
                <w:rFonts w:asciiTheme="majorBidi" w:hAnsiTheme="majorBidi" w:cstheme="majorBidi"/>
                <w:color w:val="000000"/>
              </w:rPr>
            </w:pPr>
            <w:r>
              <w:rPr>
                <w:rFonts w:asciiTheme="majorBidi" w:hAnsiTheme="majorBidi" w:cstheme="majorBidi"/>
                <w:b/>
                <w:bCs/>
                <w:color w:val="000000"/>
              </w:rPr>
              <w:t>New f</w:t>
            </w:r>
            <w:r w:rsidR="00B651B5" w:rsidRPr="0025618D">
              <w:rPr>
                <w:rFonts w:asciiTheme="majorBidi" w:hAnsiTheme="majorBidi" w:cstheme="majorBidi"/>
                <w:b/>
                <w:bCs/>
                <w:color w:val="000000"/>
              </w:rPr>
              <w:t>amily</w:t>
            </w:r>
            <w:r w:rsidR="00B651B5" w:rsidRPr="00BA40B6">
              <w:rPr>
                <w:rFonts w:asciiTheme="majorBidi" w:hAnsiTheme="majorBidi" w:cstheme="majorBidi"/>
                <w:color w:val="000000"/>
              </w:rPr>
              <w:t xml:space="preserve"> </w:t>
            </w:r>
            <w:r w:rsidR="00B651B5" w:rsidRPr="00BA40B6">
              <w:rPr>
                <w:rFonts w:asciiTheme="majorBidi" w:hAnsiTheme="majorBidi" w:cstheme="majorBidi"/>
                <w:b/>
                <w:bCs/>
                <w:i/>
                <w:iCs/>
                <w:color w:val="000000"/>
              </w:rPr>
              <w:t>Plectroviridae</w:t>
            </w:r>
            <w:r w:rsidR="00E60C87" w:rsidRPr="00BA40B6">
              <w:rPr>
                <w:rFonts w:asciiTheme="majorBidi" w:hAnsiTheme="majorBidi" w:cstheme="majorBidi"/>
                <w:color w:val="000000"/>
              </w:rPr>
              <w:tab/>
            </w:r>
          </w:p>
          <w:p w14:paraId="74B9F53B" w14:textId="77777777" w:rsidR="00E60C87" w:rsidRPr="00BA40B6" w:rsidRDefault="00E60C87" w:rsidP="00E60C87">
            <w:pPr>
              <w:tabs>
                <w:tab w:val="left" w:pos="2556"/>
              </w:tabs>
              <w:rPr>
                <w:rFonts w:asciiTheme="majorBidi" w:hAnsiTheme="majorBidi" w:cstheme="majorBidi"/>
                <w:color w:val="000000"/>
              </w:rPr>
            </w:pPr>
          </w:p>
          <w:p w14:paraId="1F42486C" w14:textId="3276B4E4" w:rsidR="009247B7" w:rsidRDefault="009247B7" w:rsidP="0030397D">
            <w:pPr>
              <w:jc w:val="both"/>
              <w:rPr>
                <w:rFonts w:ascii="Arial" w:hAnsi="Arial" w:cs="Arial"/>
                <w:b/>
                <w:color w:val="0000FF"/>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00CB75F4" w:rsidRPr="00CB75F4">
              <w:rPr>
                <w:rFonts w:asciiTheme="majorBidi" w:hAnsiTheme="majorBidi" w:cstheme="majorBidi"/>
                <w:color w:val="000000"/>
              </w:rPr>
              <w:t xml:space="preserve">The </w:t>
            </w:r>
            <w:r w:rsidR="00CB75F4">
              <w:rPr>
                <w:rFonts w:asciiTheme="majorBidi" w:hAnsiTheme="majorBidi" w:cstheme="majorBidi"/>
                <w:color w:val="000000"/>
              </w:rPr>
              <w:t xml:space="preserve">name is </w:t>
            </w:r>
            <w:r w:rsidR="0030397D">
              <w:rPr>
                <w:rFonts w:asciiTheme="majorBidi" w:hAnsiTheme="majorBidi" w:cstheme="majorBidi"/>
                <w:color w:val="000000"/>
              </w:rPr>
              <w:t>given after first created genus belonging to the family</w:t>
            </w:r>
            <w:r w:rsidR="00CB75F4">
              <w:rPr>
                <w:rFonts w:asciiTheme="majorBidi" w:hAnsiTheme="majorBidi" w:cstheme="majorBidi"/>
                <w:color w:val="000000"/>
              </w:rPr>
              <w:t xml:space="preserve"> </w:t>
            </w:r>
            <w:r w:rsidR="0030397D">
              <w:rPr>
                <w:rFonts w:asciiTheme="majorBidi" w:hAnsiTheme="majorBidi" w:cstheme="majorBidi"/>
                <w:color w:val="000000"/>
              </w:rPr>
              <w:t>(</w:t>
            </w:r>
            <w:r w:rsidR="00CB75F4" w:rsidRPr="0030397D">
              <w:rPr>
                <w:rFonts w:asciiTheme="majorBidi" w:hAnsiTheme="majorBidi" w:cstheme="majorBidi"/>
                <w:i/>
                <w:iCs/>
                <w:color w:val="000000"/>
              </w:rPr>
              <w:t>Plectrovirus</w:t>
            </w:r>
            <w:r w:rsidR="0030397D">
              <w:rPr>
                <w:rFonts w:asciiTheme="majorBidi" w:hAnsiTheme="majorBidi" w:cstheme="majorBidi"/>
                <w:color w:val="000000"/>
              </w:rPr>
              <w:t>)</w:t>
            </w:r>
            <w:r w:rsidRPr="00CB75F4">
              <w:rPr>
                <w:rFonts w:asciiTheme="majorBidi" w:hAnsiTheme="majorBidi" w:cstheme="majorBidi"/>
                <w:color w:val="000000"/>
              </w:rPr>
              <w:t xml:space="preserve"> </w:t>
            </w:r>
          </w:p>
          <w:p w14:paraId="130156C8" w14:textId="1862D2C9" w:rsidR="009C78C5" w:rsidRPr="00826573" w:rsidRDefault="009C78C5" w:rsidP="009C78C5">
            <w:pPr>
              <w:numPr>
                <w:ilvl w:val="0"/>
                <w:numId w:val="26"/>
              </w:numPr>
              <w:spacing w:after="75"/>
              <w:ind w:left="0"/>
              <w:jc w:val="both"/>
              <w:textAlignment w:val="baseline"/>
              <w:rPr>
                <w:rFonts w:ascii="Arial" w:hAnsi="Arial" w:cs="Arial"/>
                <w:sz w:val="20"/>
                <w:szCs w:val="20"/>
                <w:lang w:val="en-GB"/>
              </w:rPr>
            </w:pPr>
            <w:r w:rsidRPr="00826573">
              <w:rPr>
                <w:rFonts w:ascii="Arial" w:hAnsi="Arial" w:cs="Arial"/>
                <w:b/>
                <w:color w:val="0000FF"/>
                <w:sz w:val="20"/>
                <w:szCs w:val="20"/>
                <w:lang w:val="en-GB"/>
              </w:rPr>
              <w:t>Supporting evidence:</w:t>
            </w:r>
            <w:r w:rsidRPr="00826573">
              <w:rPr>
                <w:rFonts w:asciiTheme="majorBidi" w:hAnsiTheme="majorBidi" w:cstheme="majorBidi"/>
                <w:lang w:val="en-GB"/>
              </w:rPr>
              <w:t xml:space="preserve"> </w:t>
            </w:r>
            <w:r>
              <w:rPr>
                <w:rFonts w:asciiTheme="majorBidi" w:hAnsiTheme="majorBidi" w:cstheme="majorBidi"/>
                <w:lang w:val="en-GB"/>
              </w:rPr>
              <w:t>Figure 2</w:t>
            </w:r>
          </w:p>
          <w:p w14:paraId="0611B9B9" w14:textId="356AFC7E" w:rsidR="00C36369" w:rsidRPr="00BA40B6" w:rsidRDefault="009C78C5" w:rsidP="009C78C5">
            <w:pPr>
              <w:jc w:val="both"/>
              <w:rPr>
                <w:rFonts w:asciiTheme="majorBidi" w:hAnsiTheme="majorBidi" w:cstheme="majorBidi"/>
                <w:color w:val="000000"/>
              </w:rPr>
            </w:pPr>
            <w:r w:rsidRPr="00826573">
              <w:rPr>
                <w:rFonts w:ascii="Arial" w:hAnsi="Arial" w:cs="Arial"/>
                <w:b/>
                <w:color w:val="0000FF"/>
                <w:sz w:val="20"/>
                <w:szCs w:val="20"/>
                <w:lang w:val="en-GB"/>
              </w:rPr>
              <w:t xml:space="preserve">Description: </w:t>
            </w:r>
            <w:r w:rsidR="004D04DB">
              <w:rPr>
                <w:rFonts w:asciiTheme="majorBidi" w:hAnsiTheme="majorBidi" w:cstheme="majorBidi"/>
                <w:color w:val="000000"/>
              </w:rPr>
              <w:t>The new f</w:t>
            </w:r>
            <w:r w:rsidR="00C36369" w:rsidRPr="00BA40B6">
              <w:rPr>
                <w:rFonts w:asciiTheme="majorBidi" w:hAnsiTheme="majorBidi" w:cstheme="majorBidi"/>
                <w:color w:val="000000"/>
              </w:rPr>
              <w:t xml:space="preserve">amily </w:t>
            </w:r>
            <w:r w:rsidR="00C36369" w:rsidRPr="00BA40B6">
              <w:rPr>
                <w:rFonts w:asciiTheme="majorBidi" w:hAnsiTheme="majorBidi" w:cstheme="majorBidi"/>
                <w:i/>
                <w:iCs/>
                <w:color w:val="000000"/>
              </w:rPr>
              <w:t>Plectroviridae</w:t>
            </w:r>
            <w:r w:rsidR="00C36369" w:rsidRPr="00BA40B6">
              <w:rPr>
                <w:rFonts w:asciiTheme="majorBidi" w:hAnsiTheme="majorBidi" w:cstheme="majorBidi"/>
                <w:color w:val="000000"/>
              </w:rPr>
              <w:t xml:space="preserve"> should comprise members of genera </w:t>
            </w:r>
            <w:r w:rsidR="00C36369" w:rsidRPr="003D25B5">
              <w:rPr>
                <w:rFonts w:asciiTheme="majorBidi" w:hAnsiTheme="majorBidi" w:cstheme="majorBidi"/>
                <w:b/>
                <w:bCs/>
                <w:i/>
                <w:iCs/>
                <w:color w:val="000000"/>
              </w:rPr>
              <w:t xml:space="preserve">Plectrovirus, </w:t>
            </w:r>
            <w:r w:rsidR="00C36369" w:rsidRPr="003D25B5">
              <w:rPr>
                <w:rFonts w:asciiTheme="majorBidi" w:hAnsiTheme="majorBidi" w:cstheme="majorBidi"/>
                <w:b/>
                <w:bCs/>
                <w:i/>
                <w:iCs/>
                <w:color w:val="000000"/>
              </w:rPr>
              <w:lastRenderedPageBreak/>
              <w:t>Vespertilliovirus</w:t>
            </w:r>
            <w:r w:rsidR="00C36369" w:rsidRPr="00BA40B6">
              <w:rPr>
                <w:rFonts w:asciiTheme="majorBidi" w:hAnsiTheme="majorBidi" w:cstheme="majorBidi"/>
                <w:color w:val="000000"/>
              </w:rPr>
              <w:t>, and the new genus</w:t>
            </w:r>
            <w:r w:rsidR="0025618D">
              <w:rPr>
                <w:rFonts w:asciiTheme="majorBidi" w:hAnsiTheme="majorBidi" w:cstheme="majorBidi"/>
                <w:color w:val="000000"/>
              </w:rPr>
              <w:t xml:space="preserve"> </w:t>
            </w:r>
            <w:r w:rsidR="0025618D" w:rsidRPr="003D25B5">
              <w:rPr>
                <w:rFonts w:asciiTheme="majorBidi" w:hAnsiTheme="majorBidi" w:cstheme="majorBidi"/>
                <w:b/>
                <w:bCs/>
                <w:i/>
                <w:iCs/>
                <w:color w:val="000000"/>
              </w:rPr>
              <w:t>Suturavirus</w:t>
            </w:r>
            <w:r w:rsidR="009A6382">
              <w:rPr>
                <w:rFonts w:asciiTheme="majorBidi" w:hAnsiTheme="majorBidi" w:cstheme="majorBidi"/>
                <w:b/>
                <w:bCs/>
                <w:i/>
                <w:iCs/>
                <w:color w:val="000000"/>
              </w:rPr>
              <w:t xml:space="preserve"> – </w:t>
            </w:r>
            <w:r w:rsidR="009A6382">
              <w:rPr>
                <w:rFonts w:asciiTheme="majorBidi" w:hAnsiTheme="majorBidi" w:cstheme="majorBidi"/>
                <w:i/>
                <w:iCs/>
                <w:color w:val="000000"/>
              </w:rPr>
              <w:t>Spiroplasma virus SVTS2</w:t>
            </w:r>
            <w:r w:rsidR="00BA40B6">
              <w:rPr>
                <w:rFonts w:asciiTheme="majorBidi" w:hAnsiTheme="majorBidi" w:cstheme="majorBidi"/>
                <w:b/>
                <w:bCs/>
                <w:i/>
                <w:iCs/>
                <w:color w:val="000000"/>
              </w:rPr>
              <w:t>.</w:t>
            </w:r>
            <w:r w:rsidR="00C36369" w:rsidRPr="00BA40B6">
              <w:rPr>
                <w:rFonts w:asciiTheme="majorBidi" w:hAnsiTheme="majorBidi" w:cstheme="majorBidi"/>
                <w:color w:val="000000"/>
              </w:rPr>
              <w:t xml:space="preserve"> </w:t>
            </w:r>
          </w:p>
          <w:p w14:paraId="57B06C18" w14:textId="29AA1DD9" w:rsidR="0025618D" w:rsidRDefault="0025618D" w:rsidP="004104AD">
            <w:pPr>
              <w:jc w:val="both"/>
              <w:rPr>
                <w:rFonts w:asciiTheme="majorBidi" w:hAnsiTheme="majorBidi" w:cstheme="majorBidi"/>
                <w:color w:val="000000"/>
              </w:rPr>
            </w:pPr>
            <w:r>
              <w:rPr>
                <w:rFonts w:asciiTheme="majorBidi" w:hAnsiTheme="majorBidi" w:cstheme="majorBidi"/>
                <w:color w:val="000000"/>
              </w:rPr>
              <w:t xml:space="preserve">The viruses of the family </w:t>
            </w:r>
            <w:r>
              <w:rPr>
                <w:rFonts w:asciiTheme="majorBidi" w:hAnsiTheme="majorBidi" w:cstheme="majorBidi"/>
                <w:i/>
                <w:iCs/>
                <w:color w:val="000000"/>
              </w:rPr>
              <w:t>Plectroviridae</w:t>
            </w:r>
            <w:r>
              <w:rPr>
                <w:rFonts w:asciiTheme="majorBidi" w:hAnsiTheme="majorBidi" w:cstheme="majorBidi"/>
                <w:color w:val="000000"/>
              </w:rPr>
              <w:t xml:space="preserve"> infect cell wall-less bacteria. The virions are rod-shaped and </w:t>
            </w:r>
            <w:r w:rsidR="004104AD">
              <w:rPr>
                <w:rFonts w:asciiTheme="majorBidi" w:hAnsiTheme="majorBidi" w:cstheme="majorBidi"/>
                <w:color w:val="000000"/>
              </w:rPr>
              <w:t xml:space="preserve">(+) ssDNA </w:t>
            </w:r>
            <w:r>
              <w:rPr>
                <w:rFonts w:asciiTheme="majorBidi" w:hAnsiTheme="majorBidi" w:cstheme="majorBidi"/>
                <w:color w:val="000000"/>
              </w:rPr>
              <w:t xml:space="preserve">genomes show similar organization. </w:t>
            </w:r>
            <w:r w:rsidR="004E689A">
              <w:rPr>
                <w:rFonts w:asciiTheme="majorBidi" w:hAnsiTheme="majorBidi" w:cstheme="majorBidi"/>
                <w:color w:val="000000"/>
              </w:rPr>
              <w:t>According to F</w:t>
            </w:r>
            <w:r>
              <w:rPr>
                <w:rFonts w:asciiTheme="majorBidi" w:hAnsiTheme="majorBidi" w:cstheme="majorBidi"/>
                <w:color w:val="000000"/>
              </w:rPr>
              <w:t xml:space="preserve">ig. </w:t>
            </w:r>
            <w:r w:rsidR="004E689A">
              <w:rPr>
                <w:rFonts w:asciiTheme="majorBidi" w:hAnsiTheme="majorBidi" w:cstheme="majorBidi"/>
                <w:color w:val="000000"/>
              </w:rPr>
              <w:t>2</w:t>
            </w:r>
            <w:r>
              <w:rPr>
                <w:rFonts w:asciiTheme="majorBidi" w:hAnsiTheme="majorBidi" w:cstheme="majorBidi"/>
                <w:color w:val="000000"/>
              </w:rPr>
              <w:t>, the family comprises a coherent group of phylogenetically related viruses.</w:t>
            </w:r>
          </w:p>
          <w:p w14:paraId="36A1C308" w14:textId="77777777" w:rsidR="00B651B5" w:rsidRPr="00BA40B6" w:rsidRDefault="00B651B5" w:rsidP="00D87539">
            <w:pPr>
              <w:rPr>
                <w:rFonts w:asciiTheme="majorBidi" w:hAnsiTheme="majorBidi" w:cstheme="majorBidi"/>
                <w:color w:val="000000"/>
              </w:rPr>
            </w:pPr>
          </w:p>
          <w:p w14:paraId="7F592774" w14:textId="5E3DD4DA" w:rsidR="00BA40B6" w:rsidRPr="00BA40B6" w:rsidRDefault="009A6382" w:rsidP="0006238D">
            <w:pPr>
              <w:jc w:val="both"/>
              <w:rPr>
                <w:rFonts w:asciiTheme="majorBidi" w:hAnsiTheme="majorBidi" w:cstheme="majorBidi"/>
                <w:b/>
                <w:bCs/>
              </w:rPr>
            </w:pPr>
            <w:r>
              <w:rPr>
                <w:rFonts w:asciiTheme="majorBidi" w:hAnsiTheme="majorBidi" w:cstheme="majorBidi"/>
                <w:b/>
                <w:bCs/>
              </w:rPr>
              <w:t>New o</w:t>
            </w:r>
            <w:r w:rsidR="00BA40B6" w:rsidRPr="00BA40B6">
              <w:rPr>
                <w:rFonts w:asciiTheme="majorBidi" w:hAnsiTheme="majorBidi" w:cstheme="majorBidi"/>
                <w:b/>
                <w:bCs/>
              </w:rPr>
              <w:t xml:space="preserve">rder </w:t>
            </w:r>
            <w:r w:rsidR="0006238D" w:rsidRPr="0006238D">
              <w:rPr>
                <w:rFonts w:asciiTheme="majorBidi" w:hAnsiTheme="majorBidi" w:cstheme="majorBidi"/>
                <w:b/>
                <w:bCs/>
                <w:i/>
                <w:iCs/>
                <w:color w:val="000000" w:themeColor="text1"/>
              </w:rPr>
              <w:t>Tubulavirales</w:t>
            </w:r>
          </w:p>
          <w:p w14:paraId="1A4B919E" w14:textId="77777777" w:rsidR="00BA40B6" w:rsidRPr="00BA40B6" w:rsidRDefault="00BA40B6" w:rsidP="00BA40B6">
            <w:pPr>
              <w:rPr>
                <w:rFonts w:asciiTheme="majorBidi" w:hAnsiTheme="majorBidi" w:cstheme="majorBidi"/>
              </w:rPr>
            </w:pPr>
          </w:p>
          <w:p w14:paraId="5A736363" w14:textId="61CB2953" w:rsidR="0030397D" w:rsidRDefault="0030397D" w:rsidP="0006238D">
            <w:pPr>
              <w:jc w:val="both"/>
              <w:rPr>
                <w:rFonts w:ascii="Arial" w:hAnsi="Arial" w:cs="Arial"/>
                <w:b/>
                <w:color w:val="0000FF"/>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 xml:space="preserve">: </w:t>
            </w:r>
            <w:r w:rsidR="0006238D" w:rsidRPr="0006238D">
              <w:rPr>
                <w:rFonts w:asciiTheme="majorBidi" w:hAnsiTheme="majorBidi" w:cstheme="majorBidi"/>
              </w:rPr>
              <w:t xml:space="preserve">lat. </w:t>
            </w:r>
            <w:r w:rsidR="0006238D" w:rsidRPr="0006238D">
              <w:rPr>
                <w:rFonts w:asciiTheme="majorBidi" w:hAnsiTheme="majorBidi" w:cstheme="majorBidi"/>
                <w:i/>
                <w:iCs/>
              </w:rPr>
              <w:t>tubula, tubulae</w:t>
            </w:r>
            <w:r w:rsidR="0006238D">
              <w:rPr>
                <w:rFonts w:asciiTheme="majorBidi" w:hAnsiTheme="majorBidi" w:cstheme="majorBidi"/>
              </w:rPr>
              <w:t xml:space="preserve"> – pipe, tube</w:t>
            </w:r>
          </w:p>
          <w:p w14:paraId="601E1344" w14:textId="27D25C9B" w:rsidR="00BA40B6" w:rsidRPr="00BA40B6" w:rsidRDefault="009C78C5" w:rsidP="003B3FC7">
            <w:pPr>
              <w:jc w:val="both"/>
              <w:rPr>
                <w:rFonts w:asciiTheme="majorBidi" w:hAnsiTheme="majorBidi" w:cstheme="majorBidi"/>
              </w:rPr>
            </w:pPr>
            <w:r w:rsidRPr="00826573">
              <w:rPr>
                <w:rFonts w:ascii="Arial" w:hAnsi="Arial" w:cs="Arial"/>
                <w:b/>
                <w:color w:val="0000FF"/>
                <w:sz w:val="20"/>
                <w:szCs w:val="20"/>
                <w:lang w:val="en-GB"/>
              </w:rPr>
              <w:t xml:space="preserve">Description: </w:t>
            </w:r>
            <w:r w:rsidR="009A6382">
              <w:rPr>
                <w:rFonts w:asciiTheme="majorBidi" w:hAnsiTheme="majorBidi" w:cstheme="majorBidi"/>
              </w:rPr>
              <w:t xml:space="preserve">The order </w:t>
            </w:r>
            <w:r w:rsidR="0006238D" w:rsidRPr="0006238D">
              <w:rPr>
                <w:rFonts w:asciiTheme="majorBidi" w:hAnsiTheme="majorBidi" w:cstheme="majorBidi"/>
                <w:i/>
                <w:iCs/>
                <w:color w:val="000000" w:themeColor="text1"/>
              </w:rPr>
              <w:t>Tubulavirales</w:t>
            </w:r>
            <w:r w:rsidR="0006238D">
              <w:rPr>
                <w:rFonts w:asciiTheme="majorBidi" w:hAnsiTheme="majorBidi" w:cstheme="majorBidi"/>
              </w:rPr>
              <w:t xml:space="preserve"> </w:t>
            </w:r>
            <w:r w:rsidR="009A6382">
              <w:rPr>
                <w:rFonts w:asciiTheme="majorBidi" w:hAnsiTheme="majorBidi" w:cstheme="majorBidi"/>
              </w:rPr>
              <w:t xml:space="preserve">should comprises two families: </w:t>
            </w:r>
            <w:r w:rsidR="009A6382" w:rsidRPr="0025618D">
              <w:rPr>
                <w:rFonts w:asciiTheme="majorBidi" w:hAnsiTheme="majorBidi" w:cstheme="majorBidi"/>
                <w:i/>
                <w:iCs/>
              </w:rPr>
              <w:t>Inoviridae</w:t>
            </w:r>
            <w:r w:rsidR="009A6382">
              <w:rPr>
                <w:rFonts w:asciiTheme="majorBidi" w:hAnsiTheme="majorBidi" w:cstheme="majorBidi"/>
              </w:rPr>
              <w:t xml:space="preserve"> and </w:t>
            </w:r>
            <w:r w:rsidR="009A6382" w:rsidRPr="0025618D">
              <w:rPr>
                <w:rFonts w:asciiTheme="majorBidi" w:hAnsiTheme="majorBidi" w:cstheme="majorBidi"/>
                <w:i/>
                <w:iCs/>
              </w:rPr>
              <w:t>Plectroviridae</w:t>
            </w:r>
            <w:r w:rsidR="009A6382">
              <w:rPr>
                <w:rFonts w:asciiTheme="majorBidi" w:hAnsiTheme="majorBidi" w:cstheme="majorBidi"/>
              </w:rPr>
              <w:t>.</w:t>
            </w:r>
            <w:r w:rsidR="009A6382" w:rsidRPr="00BA40B6">
              <w:rPr>
                <w:rFonts w:asciiTheme="majorBidi" w:hAnsiTheme="majorBidi" w:cstheme="majorBidi"/>
              </w:rPr>
              <w:t xml:space="preserve"> </w:t>
            </w:r>
            <w:r w:rsidRPr="00BA40B6">
              <w:rPr>
                <w:rFonts w:asciiTheme="majorBidi" w:hAnsiTheme="majorBidi" w:cstheme="majorBidi"/>
              </w:rPr>
              <w:t xml:space="preserve">The phages infect Gram-positive, Gram-negative and cell wall-less bacteria. </w:t>
            </w:r>
            <w:r w:rsidR="0025618D">
              <w:rPr>
                <w:rFonts w:asciiTheme="majorBidi" w:hAnsiTheme="majorBidi" w:cstheme="majorBidi"/>
              </w:rPr>
              <w:t xml:space="preserve">The </w:t>
            </w:r>
            <w:r w:rsidR="00BA40B6" w:rsidRPr="00BA40B6">
              <w:rPr>
                <w:rFonts w:asciiTheme="majorBidi" w:hAnsiTheme="majorBidi" w:cstheme="majorBidi"/>
              </w:rPr>
              <w:t>members of</w:t>
            </w:r>
            <w:r w:rsidR="0025618D">
              <w:rPr>
                <w:rFonts w:asciiTheme="majorBidi" w:hAnsiTheme="majorBidi" w:cstheme="majorBidi"/>
              </w:rPr>
              <w:t xml:space="preserve"> </w:t>
            </w:r>
            <w:r>
              <w:rPr>
                <w:rFonts w:asciiTheme="majorBidi" w:hAnsiTheme="majorBidi" w:cstheme="majorBidi"/>
              </w:rPr>
              <w:t xml:space="preserve">the </w:t>
            </w:r>
            <w:r w:rsidR="0025618D">
              <w:rPr>
                <w:rFonts w:asciiTheme="majorBidi" w:hAnsiTheme="majorBidi" w:cstheme="majorBidi"/>
              </w:rPr>
              <w:t>order</w:t>
            </w:r>
            <w:r w:rsidR="00BA40B6" w:rsidRPr="00BA40B6">
              <w:rPr>
                <w:rFonts w:asciiTheme="majorBidi" w:hAnsiTheme="majorBidi" w:cstheme="majorBidi"/>
              </w:rPr>
              <w:t xml:space="preserve"> </w:t>
            </w:r>
            <w:r w:rsidR="0006238D" w:rsidRPr="0006238D">
              <w:rPr>
                <w:rFonts w:asciiTheme="majorBidi" w:hAnsiTheme="majorBidi" w:cstheme="majorBidi"/>
                <w:i/>
                <w:iCs/>
                <w:color w:val="000000" w:themeColor="text1"/>
              </w:rPr>
              <w:t>Tubulavirales</w:t>
            </w:r>
            <w:r w:rsidR="0006238D" w:rsidRPr="00BA40B6">
              <w:rPr>
                <w:rFonts w:asciiTheme="majorBidi" w:hAnsiTheme="majorBidi" w:cstheme="majorBidi"/>
              </w:rPr>
              <w:t xml:space="preserve"> </w:t>
            </w:r>
            <w:r w:rsidR="00BA40B6" w:rsidRPr="00BA40B6">
              <w:rPr>
                <w:rFonts w:asciiTheme="majorBidi" w:hAnsiTheme="majorBidi" w:cstheme="majorBidi"/>
              </w:rPr>
              <w:t>possess (+)ssDNA genome and have unique morphology</w:t>
            </w:r>
            <w:r w:rsidR="0025618D">
              <w:rPr>
                <w:rFonts w:asciiTheme="majorBidi" w:hAnsiTheme="majorBidi" w:cstheme="majorBidi"/>
              </w:rPr>
              <w:t xml:space="preserve">, presented as </w:t>
            </w:r>
            <w:r w:rsidR="00BA40B6" w:rsidRPr="00BA40B6">
              <w:rPr>
                <w:rFonts w:asciiTheme="majorBidi" w:hAnsiTheme="majorBidi" w:cstheme="majorBidi"/>
              </w:rPr>
              <w:t xml:space="preserve">flexible filaments or rigid rods. This combination of morphology and genome is unique among viruses, with an exception of representatives of family </w:t>
            </w:r>
            <w:r w:rsidR="00BA40B6" w:rsidRPr="00BA40B6">
              <w:rPr>
                <w:rFonts w:asciiTheme="majorBidi" w:hAnsiTheme="majorBidi" w:cstheme="majorBidi"/>
                <w:i/>
                <w:iCs/>
              </w:rPr>
              <w:t>Spiraviridae</w:t>
            </w:r>
            <w:r w:rsidR="00BA40B6" w:rsidRPr="00BA40B6">
              <w:rPr>
                <w:rFonts w:asciiTheme="majorBidi" w:hAnsiTheme="majorBidi" w:cstheme="majorBidi"/>
              </w:rPr>
              <w:t>, which are substantially different. The genomes are similarly organized, with modular structure</w:t>
            </w:r>
            <w:r w:rsidR="001E499B">
              <w:rPr>
                <w:rFonts w:asciiTheme="majorBidi" w:hAnsiTheme="majorBidi" w:cstheme="majorBidi"/>
              </w:rPr>
              <w:t xml:space="preserve"> and replicate by rolling circle (in some phages probably by transposition)</w:t>
            </w:r>
            <w:r w:rsidR="00BA40B6" w:rsidRPr="00BA40B6">
              <w:rPr>
                <w:rFonts w:asciiTheme="majorBidi" w:hAnsiTheme="majorBidi" w:cstheme="majorBidi"/>
              </w:rPr>
              <w:t xml:space="preserve">. </w:t>
            </w:r>
            <w:r w:rsidR="001E499B">
              <w:rPr>
                <w:rFonts w:asciiTheme="majorBidi" w:hAnsiTheme="majorBidi" w:cstheme="majorBidi"/>
              </w:rPr>
              <w:t>Phage genomes persist extrachromosomally or can</w:t>
            </w:r>
            <w:r w:rsidR="00DF1EF5">
              <w:rPr>
                <w:rFonts w:asciiTheme="majorBidi" w:hAnsiTheme="majorBidi" w:cstheme="majorBidi"/>
              </w:rPr>
              <w:t xml:space="preserve"> be</w:t>
            </w:r>
            <w:r w:rsidR="001E499B">
              <w:rPr>
                <w:rFonts w:asciiTheme="majorBidi" w:hAnsiTheme="majorBidi" w:cstheme="majorBidi"/>
              </w:rPr>
              <w:t xml:space="preserve"> integrate into bacterial chromosome. </w:t>
            </w:r>
            <w:r w:rsidR="00BA40B6" w:rsidRPr="00BA40B6">
              <w:rPr>
                <w:rFonts w:asciiTheme="majorBidi" w:hAnsiTheme="majorBidi" w:cstheme="majorBidi"/>
              </w:rPr>
              <w:t>A</w:t>
            </w:r>
            <w:r w:rsidR="009A6382">
              <w:rPr>
                <w:rFonts w:asciiTheme="majorBidi" w:hAnsiTheme="majorBidi" w:cstheme="majorBidi"/>
              </w:rPr>
              <w:t xml:space="preserve"> </w:t>
            </w:r>
            <w:r w:rsidR="00BA40B6" w:rsidRPr="00BA40B6">
              <w:rPr>
                <w:rFonts w:asciiTheme="majorBidi" w:hAnsiTheme="majorBidi" w:cstheme="majorBidi"/>
              </w:rPr>
              <w:t xml:space="preserve">prominent specificity of this </w:t>
            </w:r>
            <w:r w:rsidR="009A6382">
              <w:rPr>
                <w:rFonts w:asciiTheme="majorBidi" w:hAnsiTheme="majorBidi" w:cstheme="majorBidi"/>
              </w:rPr>
              <w:t xml:space="preserve">order is that </w:t>
            </w:r>
            <w:r w:rsidR="003B3FC7">
              <w:rPr>
                <w:rFonts w:asciiTheme="majorBidi" w:hAnsiTheme="majorBidi" w:cstheme="majorBidi"/>
              </w:rPr>
              <w:t>phages</w:t>
            </w:r>
            <w:r w:rsidR="009A6382">
              <w:rPr>
                <w:rFonts w:asciiTheme="majorBidi" w:hAnsiTheme="majorBidi" w:cstheme="majorBidi"/>
              </w:rPr>
              <w:t xml:space="preserve"> </w:t>
            </w:r>
            <w:r w:rsidR="00BA40B6" w:rsidRPr="00BA40B6">
              <w:rPr>
                <w:rFonts w:asciiTheme="majorBidi" w:hAnsiTheme="majorBidi" w:cstheme="majorBidi"/>
              </w:rPr>
              <w:t xml:space="preserve">enter </w:t>
            </w:r>
            <w:r w:rsidR="0025618D">
              <w:rPr>
                <w:rFonts w:asciiTheme="majorBidi" w:hAnsiTheme="majorBidi" w:cstheme="majorBidi"/>
              </w:rPr>
              <w:t xml:space="preserve">neither </w:t>
            </w:r>
            <w:r w:rsidR="00BA40B6" w:rsidRPr="00BA40B6">
              <w:rPr>
                <w:rFonts w:asciiTheme="majorBidi" w:hAnsiTheme="majorBidi" w:cstheme="majorBidi"/>
              </w:rPr>
              <w:t>typical lytic nor lysogenic cycle and release from cells by extrusion</w:t>
            </w:r>
            <w:r w:rsidR="009A6382">
              <w:rPr>
                <w:rFonts w:asciiTheme="majorBidi" w:hAnsiTheme="majorBidi" w:cstheme="majorBidi"/>
              </w:rPr>
              <w:t>, causing a chronic infection without host killing</w:t>
            </w:r>
            <w:r w:rsidR="00BA40B6" w:rsidRPr="00BA40B6">
              <w:rPr>
                <w:rFonts w:asciiTheme="majorBidi" w:hAnsiTheme="majorBidi" w:cstheme="majorBidi"/>
              </w:rPr>
              <w:t>.</w:t>
            </w:r>
            <w:r w:rsidR="0025618D">
              <w:rPr>
                <w:rFonts w:asciiTheme="majorBidi" w:hAnsiTheme="majorBidi" w:cstheme="majorBidi"/>
              </w:rPr>
              <w:t xml:space="preserve"> </w:t>
            </w:r>
          </w:p>
          <w:p w14:paraId="0CBF32CC" w14:textId="77777777" w:rsidR="00024051" w:rsidRDefault="00024051" w:rsidP="00A11ACF">
            <w:pPr>
              <w:pStyle w:val="BodyTextIndent"/>
              <w:ind w:left="0" w:firstLine="0"/>
              <w:rPr>
                <w:rFonts w:asciiTheme="majorBidi" w:hAnsiTheme="majorBidi" w:cstheme="majorBidi"/>
                <w:color w:val="000000"/>
              </w:rPr>
            </w:pPr>
          </w:p>
          <w:p w14:paraId="36AE51B5" w14:textId="77777777" w:rsidR="008E48E0" w:rsidRDefault="008E48E0" w:rsidP="0019462E">
            <w:pPr>
              <w:pStyle w:val="BodyTextIndent"/>
              <w:ind w:left="0" w:firstLine="0"/>
              <w:rPr>
                <w:rFonts w:asciiTheme="majorBidi" w:hAnsiTheme="majorBidi" w:cstheme="majorBidi"/>
                <w:color w:val="000000"/>
              </w:rPr>
            </w:pPr>
          </w:p>
          <w:p w14:paraId="588154AF" w14:textId="77777777" w:rsidR="00594ED3" w:rsidRDefault="00594ED3" w:rsidP="0019462E">
            <w:pPr>
              <w:pStyle w:val="BodyTextIndent"/>
              <w:ind w:left="0" w:firstLine="0"/>
              <w:rPr>
                <w:rFonts w:asciiTheme="majorBidi" w:hAnsiTheme="majorBidi" w:cstheme="majorBidi"/>
                <w:color w:val="000000"/>
              </w:rPr>
            </w:pPr>
          </w:p>
          <w:p w14:paraId="749AA5CC" w14:textId="77777777" w:rsidR="00594ED3" w:rsidRDefault="00594ED3" w:rsidP="0019462E">
            <w:pPr>
              <w:pStyle w:val="BodyTextIndent"/>
              <w:ind w:left="0" w:firstLine="0"/>
              <w:rPr>
                <w:rFonts w:asciiTheme="majorBidi" w:hAnsiTheme="majorBidi" w:cstheme="majorBidi"/>
                <w:color w:val="000000"/>
              </w:rPr>
            </w:pPr>
          </w:p>
          <w:p w14:paraId="6BD77659" w14:textId="7F8B1BDA" w:rsidR="00594ED3" w:rsidRPr="003D25B5" w:rsidRDefault="004E689A" w:rsidP="009C78C5">
            <w:pPr>
              <w:jc w:val="both"/>
              <w:rPr>
                <w:rFonts w:asciiTheme="majorBidi" w:hAnsiTheme="majorBidi" w:cstheme="majorBidi"/>
              </w:rPr>
            </w:pPr>
            <w:r w:rsidRPr="003D25B5">
              <w:rPr>
                <w:rFonts w:asciiTheme="majorBidi" w:hAnsiTheme="majorBidi" w:cstheme="majorBidi"/>
                <w:b/>
                <w:bCs/>
              </w:rPr>
              <w:t>Fig. 2.</w:t>
            </w:r>
            <w:r w:rsidRPr="003D25B5">
              <w:rPr>
                <w:rFonts w:asciiTheme="majorBidi" w:hAnsiTheme="majorBidi" w:cstheme="majorBidi"/>
              </w:rPr>
              <w:t xml:space="preserve"> The evolutionary history was inferred by using the Maximum Likelihood method and Kimura 2-parameter model (Kimura, 1980)</w:t>
            </w:r>
            <w:r w:rsidR="0030397D">
              <w:rPr>
                <w:rFonts w:asciiTheme="majorBidi" w:hAnsiTheme="majorBidi" w:cstheme="majorBidi"/>
              </w:rPr>
              <w:t>, based on whole genome</w:t>
            </w:r>
            <w:r w:rsidR="009C78C5">
              <w:rPr>
                <w:rFonts w:asciiTheme="majorBidi" w:hAnsiTheme="majorBidi" w:cstheme="majorBidi"/>
              </w:rPr>
              <w:t>s’ alignment</w:t>
            </w:r>
            <w:r w:rsidR="00605933">
              <w:rPr>
                <w:rFonts w:asciiTheme="majorBidi" w:hAnsiTheme="majorBidi" w:cstheme="majorBidi"/>
              </w:rPr>
              <w:t xml:space="preserve"> of members </w:t>
            </w:r>
            <w:r w:rsidR="0006238D" w:rsidRPr="0006238D">
              <w:rPr>
                <w:rFonts w:asciiTheme="majorBidi" w:hAnsiTheme="majorBidi" w:cstheme="majorBidi"/>
                <w:i/>
                <w:iCs/>
                <w:color w:val="000000" w:themeColor="text1"/>
              </w:rPr>
              <w:t>Tubulavirales</w:t>
            </w:r>
            <w:r w:rsidRPr="003D25B5">
              <w:rPr>
                <w:rFonts w:asciiTheme="majorBidi" w:hAnsiTheme="majorBidi" w:cstheme="majorBidi"/>
              </w:rPr>
              <w:t>. The tree with the highest log likelihood (-360619.65) is shown. Initial tree(s) for the heuristic search were obtained automatically by applying Neighbor-Join and BioNJ algorithms to a matrix of pairwise distances estimated using the Maximum Composite Likelihood (MCL) approach, and then selecting the topology with superior log likelihood value. The tree is drawn to scale, with branch lengths measured in the number of substitutions per site. This analysis involved 57 nucleotide sequences. Codon positions included were 1st+2nd+3rd+Noncoding. There were a total of 22338 positions in the final dataset. Evolutionary analyses were conducted in MEGA X (Kimura et al, 2018)</w:t>
            </w:r>
            <w:r w:rsidR="003D25B5">
              <w:rPr>
                <w:rFonts w:asciiTheme="majorBidi" w:hAnsiTheme="majorBidi" w:cstheme="majorBidi"/>
              </w:rPr>
              <w:t>, with bootstrap 100</w:t>
            </w:r>
            <w:r w:rsidRPr="003D25B5">
              <w:rPr>
                <w:rFonts w:asciiTheme="majorBidi" w:hAnsiTheme="majorBidi" w:cstheme="majorBidi"/>
              </w:rPr>
              <w:t>.</w:t>
            </w:r>
            <w:r w:rsidR="00445AF2">
              <w:rPr>
                <w:rFonts w:asciiTheme="majorBidi" w:hAnsiTheme="majorBidi" w:cstheme="majorBidi"/>
              </w:rPr>
              <w:t xml:space="preserve"> The green frame represents family </w:t>
            </w:r>
            <w:r w:rsidR="00445AF2" w:rsidRPr="00CF6CAE">
              <w:rPr>
                <w:rFonts w:asciiTheme="majorBidi" w:hAnsiTheme="majorBidi" w:cstheme="majorBidi"/>
                <w:i/>
                <w:iCs/>
              </w:rPr>
              <w:t>Plectroviridae</w:t>
            </w:r>
            <w:r w:rsidR="00445AF2">
              <w:rPr>
                <w:rFonts w:asciiTheme="majorBidi" w:hAnsiTheme="majorBidi" w:cstheme="majorBidi"/>
              </w:rPr>
              <w:t xml:space="preserve">, while red represents </w:t>
            </w:r>
            <w:r w:rsidR="00445AF2" w:rsidRPr="00CF6CAE">
              <w:rPr>
                <w:rFonts w:asciiTheme="majorBidi" w:hAnsiTheme="majorBidi" w:cstheme="majorBidi"/>
                <w:i/>
                <w:iCs/>
              </w:rPr>
              <w:t>Inoviridae</w:t>
            </w:r>
            <w:r w:rsidR="00445AF2">
              <w:rPr>
                <w:rFonts w:asciiTheme="majorBidi" w:hAnsiTheme="majorBidi" w:cstheme="majorBidi"/>
              </w:rPr>
              <w:t xml:space="preserve">. Different genera are framed with various colors, while uncolored </w:t>
            </w:r>
            <w:r w:rsidR="00141DEF">
              <w:rPr>
                <w:rFonts w:asciiTheme="majorBidi" w:hAnsiTheme="majorBidi" w:cstheme="majorBidi"/>
              </w:rPr>
              <w:t>phages</w:t>
            </w:r>
            <w:r w:rsidR="00445AF2">
              <w:rPr>
                <w:rFonts w:asciiTheme="majorBidi" w:hAnsiTheme="majorBidi" w:cstheme="majorBidi"/>
              </w:rPr>
              <w:t xml:space="preserve"> are </w:t>
            </w:r>
            <w:r w:rsidR="00141DEF">
              <w:rPr>
                <w:rFonts w:asciiTheme="majorBidi" w:hAnsiTheme="majorBidi" w:cstheme="majorBidi"/>
              </w:rPr>
              <w:t>unapproved</w:t>
            </w:r>
            <w:r w:rsidR="00445AF2">
              <w:rPr>
                <w:rFonts w:asciiTheme="majorBidi" w:hAnsiTheme="majorBidi" w:cstheme="majorBidi"/>
              </w:rPr>
              <w:t xml:space="preserve"> species. </w:t>
            </w:r>
          </w:p>
          <w:p w14:paraId="43E41C42" w14:textId="77777777" w:rsidR="00594ED3" w:rsidRDefault="00594ED3" w:rsidP="0019462E">
            <w:pPr>
              <w:pStyle w:val="BodyTextIndent"/>
              <w:ind w:left="0" w:firstLine="0"/>
              <w:rPr>
                <w:rFonts w:asciiTheme="majorBidi" w:hAnsiTheme="majorBidi" w:cstheme="majorBidi"/>
                <w:color w:val="000000"/>
              </w:rPr>
            </w:pPr>
          </w:p>
          <w:p w14:paraId="532CAC6A" w14:textId="03C3924E" w:rsidR="00594ED3" w:rsidRPr="00BA40B6" w:rsidRDefault="00594ED3" w:rsidP="0019462E">
            <w:pPr>
              <w:pStyle w:val="BodyTextIndent"/>
              <w:ind w:left="0" w:firstLine="0"/>
              <w:rPr>
                <w:rFonts w:asciiTheme="majorBidi" w:hAnsiTheme="majorBidi" w:cstheme="majorBidi"/>
                <w:color w:val="000000"/>
              </w:rPr>
            </w:pPr>
            <w:r>
              <w:rPr>
                <w:rFonts w:asciiTheme="majorBidi" w:hAnsiTheme="majorBidi" w:cstheme="majorBidi"/>
                <w:noProof/>
                <w:color w:val="000000"/>
                <w:lang w:eastAsia="en-US"/>
              </w:rPr>
              <w:lastRenderedPageBreak/>
              <w:drawing>
                <wp:inline distT="0" distB="0" distL="0" distR="0" wp14:anchorId="00D077C8" wp14:editId="73E2FFB2">
                  <wp:extent cx="4093535" cy="8657718"/>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v.gif"/>
                          <pic:cNvPicPr/>
                        </pic:nvPicPr>
                        <pic:blipFill>
                          <a:blip r:embed="rId24">
                            <a:extLst>
                              <a:ext uri="{BEBA8EAE-BF5A-486C-A8C5-ECC9F3942E4B}">
                                <a14:imgProps xmlns:a14="http://schemas.microsoft.com/office/drawing/2010/main">
                                  <a14:imgLayer r:embed="rId25">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094799" cy="8660390"/>
                          </a:xfrm>
                          <a:prstGeom prst="rect">
                            <a:avLst/>
                          </a:prstGeom>
                        </pic:spPr>
                      </pic:pic>
                    </a:graphicData>
                  </a:graphic>
                </wp:inline>
              </w:drawing>
            </w:r>
          </w:p>
        </w:tc>
      </w:tr>
      <w:tr w:rsidR="00AA601F" w:rsidRPr="001E492D" w14:paraId="27B7B955" w14:textId="77777777" w:rsidTr="003A3DF5">
        <w:trPr>
          <w:gridAfter w:val="1"/>
          <w:wAfter w:w="240" w:type="dxa"/>
          <w:tblHeader/>
        </w:trPr>
        <w:tc>
          <w:tcPr>
            <w:tcW w:w="9228" w:type="dxa"/>
          </w:tcPr>
          <w:p w14:paraId="6E8CB990" w14:textId="17B8C17B"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C61931" w14:paraId="1FE20946" w14:textId="77777777" w:rsidTr="003A3DF5">
        <w:trPr>
          <w:gridAfter w:val="1"/>
          <w:wAfter w:w="240" w:type="dxa"/>
          <w:trHeight w:val="860"/>
        </w:trPr>
        <w:tc>
          <w:tcPr>
            <w:tcW w:w="9228" w:type="dxa"/>
            <w:tcBorders>
              <w:top w:val="single" w:sz="8" w:space="0" w:color="auto"/>
              <w:left w:val="single" w:sz="8" w:space="0" w:color="auto"/>
              <w:bottom w:val="single" w:sz="8" w:space="0" w:color="auto"/>
              <w:right w:val="single" w:sz="8" w:space="0" w:color="auto"/>
            </w:tcBorders>
          </w:tcPr>
          <w:p w14:paraId="7FF95D55" w14:textId="77777777" w:rsidR="00445AF2" w:rsidRPr="003D25B5" w:rsidRDefault="0075712E" w:rsidP="003D25B5">
            <w:pPr>
              <w:ind w:left="567" w:hanging="567"/>
              <w:jc w:val="both"/>
              <w:rPr>
                <w:rFonts w:asciiTheme="majorBidi" w:hAnsiTheme="majorBidi" w:cstheme="majorBidi"/>
                <w:sz w:val="20"/>
                <w:szCs w:val="20"/>
              </w:rPr>
            </w:pPr>
            <w:hyperlink r:id="rId26" w:history="1">
              <w:r w:rsidR="00445AF2" w:rsidRPr="003D25B5">
                <w:rPr>
                  <w:rFonts w:asciiTheme="majorBidi" w:hAnsiTheme="majorBidi" w:cstheme="majorBidi"/>
                  <w:sz w:val="20"/>
                  <w:szCs w:val="20"/>
                </w:rPr>
                <w:t>Addy, H.S</w:t>
              </w:r>
            </w:hyperlink>
            <w:r w:rsidR="00445AF2" w:rsidRPr="003D25B5">
              <w:rPr>
                <w:rFonts w:asciiTheme="majorBidi" w:hAnsiTheme="majorBidi" w:cstheme="majorBidi"/>
                <w:sz w:val="20"/>
                <w:szCs w:val="20"/>
              </w:rPr>
              <w:t>., </w:t>
            </w:r>
            <w:hyperlink r:id="rId27" w:history="1">
              <w:r w:rsidR="00445AF2" w:rsidRPr="003D25B5">
                <w:rPr>
                  <w:rFonts w:asciiTheme="majorBidi" w:hAnsiTheme="majorBidi" w:cstheme="majorBidi"/>
                  <w:sz w:val="20"/>
                  <w:szCs w:val="20"/>
                </w:rPr>
                <w:t>Askora, A</w:t>
              </w:r>
            </w:hyperlink>
            <w:r w:rsidR="00445AF2" w:rsidRPr="003D25B5">
              <w:rPr>
                <w:rFonts w:asciiTheme="majorBidi" w:hAnsiTheme="majorBidi" w:cstheme="majorBidi"/>
                <w:sz w:val="20"/>
                <w:szCs w:val="20"/>
              </w:rPr>
              <w:t>., </w:t>
            </w:r>
            <w:hyperlink r:id="rId28" w:history="1">
              <w:r w:rsidR="00445AF2" w:rsidRPr="003D25B5">
                <w:rPr>
                  <w:rFonts w:asciiTheme="majorBidi" w:hAnsiTheme="majorBidi" w:cstheme="majorBidi"/>
                  <w:sz w:val="20"/>
                  <w:szCs w:val="20"/>
                </w:rPr>
                <w:t>Kawasaki, T</w:t>
              </w:r>
            </w:hyperlink>
            <w:r w:rsidR="00445AF2" w:rsidRPr="003D25B5">
              <w:rPr>
                <w:rFonts w:asciiTheme="majorBidi" w:hAnsiTheme="majorBidi" w:cstheme="majorBidi"/>
                <w:sz w:val="20"/>
                <w:szCs w:val="20"/>
              </w:rPr>
              <w:t>., </w:t>
            </w:r>
            <w:hyperlink r:id="rId29" w:history="1">
              <w:r w:rsidR="00445AF2" w:rsidRPr="003D25B5">
                <w:rPr>
                  <w:rFonts w:asciiTheme="majorBidi" w:hAnsiTheme="majorBidi" w:cstheme="majorBidi"/>
                  <w:sz w:val="20"/>
                  <w:szCs w:val="20"/>
                </w:rPr>
                <w:t>Fujie, M</w:t>
              </w:r>
            </w:hyperlink>
            <w:r w:rsidR="00445AF2" w:rsidRPr="003D25B5">
              <w:rPr>
                <w:rFonts w:asciiTheme="majorBidi" w:hAnsiTheme="majorBidi" w:cstheme="majorBidi"/>
                <w:sz w:val="20"/>
                <w:szCs w:val="20"/>
              </w:rPr>
              <w:t>., </w:t>
            </w:r>
            <w:hyperlink r:id="rId30" w:history="1">
              <w:r w:rsidR="00445AF2" w:rsidRPr="003D25B5">
                <w:rPr>
                  <w:rFonts w:asciiTheme="majorBidi" w:hAnsiTheme="majorBidi" w:cstheme="majorBidi"/>
                  <w:sz w:val="20"/>
                  <w:szCs w:val="20"/>
                </w:rPr>
                <w:t>Yamada, T</w:t>
              </w:r>
            </w:hyperlink>
            <w:r w:rsidR="00445AF2" w:rsidRPr="003D25B5">
              <w:rPr>
                <w:rFonts w:asciiTheme="majorBidi" w:hAnsiTheme="majorBidi" w:cstheme="majorBidi"/>
                <w:sz w:val="20"/>
                <w:szCs w:val="20"/>
              </w:rPr>
              <w:t xml:space="preserve">. 2012. The filamentous phage ϕRSS1 enhances virulence of phytopathogenic </w:t>
            </w:r>
            <w:r w:rsidR="00445AF2" w:rsidRPr="003D25B5">
              <w:rPr>
                <w:rFonts w:asciiTheme="majorBidi" w:hAnsiTheme="majorBidi" w:cstheme="majorBidi"/>
                <w:i/>
                <w:iCs/>
                <w:sz w:val="20"/>
                <w:szCs w:val="20"/>
              </w:rPr>
              <w:t>Ralstonia solanacearum</w:t>
            </w:r>
            <w:r w:rsidR="00445AF2" w:rsidRPr="003D25B5">
              <w:rPr>
                <w:rFonts w:asciiTheme="majorBidi" w:hAnsiTheme="majorBidi" w:cstheme="majorBidi"/>
                <w:sz w:val="20"/>
                <w:szCs w:val="20"/>
              </w:rPr>
              <w:t xml:space="preserve"> on tomato. </w:t>
            </w:r>
            <w:hyperlink r:id="rId31" w:tooltip="Phytopathology." w:history="1">
              <w:r w:rsidR="00445AF2" w:rsidRPr="003D25B5">
                <w:rPr>
                  <w:rFonts w:asciiTheme="majorBidi" w:hAnsiTheme="majorBidi" w:cstheme="majorBidi"/>
                  <w:sz w:val="20"/>
                  <w:szCs w:val="20"/>
                </w:rPr>
                <w:t>Phytopathology.</w:t>
              </w:r>
            </w:hyperlink>
            <w:r w:rsidR="00445AF2" w:rsidRPr="003D25B5">
              <w:rPr>
                <w:rFonts w:asciiTheme="majorBidi" w:hAnsiTheme="majorBidi" w:cstheme="majorBidi"/>
                <w:sz w:val="20"/>
                <w:szCs w:val="20"/>
              </w:rPr>
              <w:t> 102(3):244-51.</w:t>
            </w:r>
          </w:p>
          <w:p w14:paraId="1C7E7CB8"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Ahmad, A.A., Stulberg, M.J., Huang, Q. 2017. Prophage Rs551 and Its Repressor Gene orf14Reduce Virulence and Increase Competitive Fitness of Its Ralstonia solanacearum Carrier Strain UW551. Front. Microbiol. 8: 2480.</w:t>
            </w:r>
          </w:p>
          <w:p w14:paraId="3B83559E"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Anisimova M., Gascuel O. Approximate likelihood ratio test for branches: A fast, accurate and powerful alternative. Syst Biol. 2006;55(4):539-52.</w:t>
            </w:r>
          </w:p>
          <w:p w14:paraId="38785FC5" w14:textId="77777777" w:rsidR="00445AF2" w:rsidRPr="003D25B5" w:rsidRDefault="00445AF2" w:rsidP="003D25B5">
            <w:pPr>
              <w:pStyle w:val="BodyTextIndent"/>
              <w:ind w:left="567" w:hanging="567"/>
              <w:jc w:val="both"/>
              <w:rPr>
                <w:sz w:val="20"/>
              </w:rPr>
            </w:pPr>
            <w:r w:rsidRPr="003D25B5">
              <w:rPr>
                <w:sz w:val="20"/>
              </w:rPr>
              <w:t xml:space="preserve">Chan,B., Miyamoto,H., Taniguchi,H., Yoshida,S. 2002. Isolation and genetic characterization of a novel filamentous bacteriophage, a deleted form of phage f237, from a pandemic Vibrio parahaemolyticus O4:K68 strain. Microbiol. Immunol. 46 (8), 565-569. </w:t>
            </w:r>
          </w:p>
          <w:p w14:paraId="7CFEEC71" w14:textId="77777777" w:rsidR="00445AF2" w:rsidRPr="003D25B5" w:rsidRDefault="00445AF2" w:rsidP="00445AF2">
            <w:pPr>
              <w:ind w:left="567" w:hanging="567"/>
              <w:jc w:val="both"/>
              <w:rPr>
                <w:rFonts w:asciiTheme="majorBidi" w:hAnsiTheme="majorBidi" w:cstheme="majorBidi"/>
                <w:lang w:val="en-GB"/>
              </w:rPr>
            </w:pPr>
            <w:r w:rsidRPr="00445AF2">
              <w:rPr>
                <w:sz w:val="20"/>
                <w:szCs w:val="20"/>
              </w:rPr>
              <w:t>Chinmay, K. M., Mohapatra, S.S., Singh, D.V. 2010. Effect of storage and sodium chloride on excision of CTXK or pre-CTXK and CTXK from Vibrio cholerae O139 strains. Infection, Genetics and Evolution. 10: 925–930.</w:t>
            </w:r>
          </w:p>
          <w:p w14:paraId="5AC1B01F"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Chopin,M.C., Rouault,A., Ehrlich,S.D., Gautier,M. 2002. Filamentous phage active on the gram-positive bacterium Page 24 of 35 additional material in support of this proposal References: Propionibacterium freudenreichii. J. Bacteriol. 184 (7), 2030-2033</w:t>
            </w:r>
          </w:p>
          <w:p w14:paraId="538E85E1" w14:textId="77777777" w:rsidR="00445AF2" w:rsidRDefault="00445AF2" w:rsidP="003D25B5">
            <w:pPr>
              <w:ind w:left="567" w:hanging="567"/>
              <w:jc w:val="both"/>
              <w:rPr>
                <w:sz w:val="20"/>
                <w:szCs w:val="20"/>
              </w:rPr>
            </w:pPr>
            <w:r w:rsidRPr="00445AF2">
              <w:rPr>
                <w:sz w:val="20"/>
                <w:szCs w:val="20"/>
              </w:rPr>
              <w:t>Faruque</w:t>
            </w:r>
            <w:r>
              <w:rPr>
                <w:sz w:val="20"/>
                <w:szCs w:val="20"/>
              </w:rPr>
              <w:t>,</w:t>
            </w:r>
            <w:r w:rsidRPr="00445AF2">
              <w:rPr>
                <w:sz w:val="20"/>
                <w:szCs w:val="20"/>
              </w:rPr>
              <w:t xml:space="preserve"> S</w:t>
            </w:r>
            <w:r>
              <w:rPr>
                <w:sz w:val="20"/>
                <w:szCs w:val="20"/>
              </w:rPr>
              <w:t>.</w:t>
            </w:r>
            <w:r w:rsidRPr="00445AF2">
              <w:rPr>
                <w:sz w:val="20"/>
                <w:szCs w:val="20"/>
              </w:rPr>
              <w:t>M</w:t>
            </w:r>
            <w:r>
              <w:rPr>
                <w:sz w:val="20"/>
                <w:szCs w:val="20"/>
              </w:rPr>
              <w:t>.</w:t>
            </w:r>
            <w:r w:rsidRPr="00445AF2">
              <w:rPr>
                <w:sz w:val="20"/>
                <w:szCs w:val="20"/>
              </w:rPr>
              <w:t>, Mekalanos</w:t>
            </w:r>
            <w:r>
              <w:rPr>
                <w:sz w:val="20"/>
                <w:szCs w:val="20"/>
              </w:rPr>
              <w:t>,</w:t>
            </w:r>
            <w:r w:rsidRPr="00445AF2">
              <w:rPr>
                <w:sz w:val="20"/>
                <w:szCs w:val="20"/>
              </w:rPr>
              <w:t xml:space="preserve"> J</w:t>
            </w:r>
            <w:r>
              <w:rPr>
                <w:sz w:val="20"/>
                <w:szCs w:val="20"/>
              </w:rPr>
              <w:t>.</w:t>
            </w:r>
            <w:r w:rsidRPr="00445AF2">
              <w:rPr>
                <w:sz w:val="20"/>
                <w:szCs w:val="20"/>
              </w:rPr>
              <w:t>J.</w:t>
            </w:r>
            <w:r>
              <w:rPr>
                <w:sz w:val="20"/>
                <w:szCs w:val="20"/>
              </w:rPr>
              <w:t xml:space="preserve"> 2012.</w:t>
            </w:r>
            <w:r w:rsidRPr="00445AF2">
              <w:rPr>
                <w:sz w:val="20"/>
                <w:szCs w:val="20"/>
              </w:rPr>
              <w:t xml:space="preserve"> Phage-bacterial interactions in the evolution of toxigenic Vibrio cholerae. Virulence</w:t>
            </w:r>
            <w:r>
              <w:rPr>
                <w:sz w:val="20"/>
                <w:szCs w:val="20"/>
              </w:rPr>
              <w:t xml:space="preserve">. </w:t>
            </w:r>
            <w:r w:rsidRPr="00445AF2">
              <w:rPr>
                <w:sz w:val="20"/>
                <w:szCs w:val="20"/>
              </w:rPr>
              <w:t>3(7):556–565.</w:t>
            </w:r>
          </w:p>
          <w:p w14:paraId="1DB2E2CE" w14:textId="77777777" w:rsidR="00445AF2" w:rsidRPr="003D25B5" w:rsidRDefault="00445AF2" w:rsidP="003D25B5">
            <w:pPr>
              <w:ind w:left="567" w:hanging="567"/>
              <w:jc w:val="both"/>
              <w:rPr>
                <w:sz w:val="20"/>
                <w:szCs w:val="20"/>
              </w:rPr>
            </w:pPr>
            <w:r w:rsidRPr="003D25B5">
              <w:rPr>
                <w:sz w:val="20"/>
                <w:szCs w:val="20"/>
              </w:rPr>
              <w:t>Faruque,S.M., Bin Naser,I., Fujihara,K., Diraphat,P., Chowdhury,N., Kamruzzaman,M., Qadri,F., Yamasaki,S., Ghosh,A.N., Mekalanos,J.J. 2005. Genomic sequence and receptor for the Vibrio cholerae phage KSF1phi: evolutionary divergence among filamentous vibriophages mediating lateral gene transfer. J. Bacteriol. 187 (12), 4095-4103.</w:t>
            </w:r>
          </w:p>
          <w:p w14:paraId="72B3B90C" w14:textId="77777777" w:rsidR="00445AF2" w:rsidRPr="003D25B5" w:rsidRDefault="00445AF2" w:rsidP="003D25B5">
            <w:pPr>
              <w:ind w:left="567" w:hanging="567"/>
              <w:jc w:val="both"/>
              <w:rPr>
                <w:sz w:val="20"/>
                <w:szCs w:val="20"/>
              </w:rPr>
            </w:pPr>
            <w:r w:rsidRPr="003D25B5">
              <w:rPr>
                <w:sz w:val="20"/>
                <w:szCs w:val="20"/>
              </w:rPr>
              <w:t>Goldbourt, A., Day, L.A., McDermott, A.E. 2010. Inter-subunit Hydrophobic Interactions in Pf1 Filamentous Phage. J Biol Chem. 285, 37051-37059.</w:t>
            </w:r>
          </w:p>
          <w:p w14:paraId="73CEF4BF"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Hagemann, M., Hasse, D., Berg, G. 2006. Detection of a phage genome carrying a zonula occludens like toxin gene (zot) in clinical isolates of Stenotrophomonas maltophilia.Arch Microbiol, 185 (6): 449-458.</w:t>
            </w:r>
          </w:p>
          <w:p w14:paraId="65903919" w14:textId="77777777" w:rsidR="00445AF2" w:rsidRPr="003D25B5" w:rsidRDefault="0075712E" w:rsidP="003D25B5">
            <w:pPr>
              <w:ind w:left="567" w:hanging="567"/>
              <w:jc w:val="both"/>
              <w:rPr>
                <w:sz w:val="20"/>
                <w:szCs w:val="20"/>
              </w:rPr>
            </w:pPr>
            <w:hyperlink r:id="rId32" w:history="1">
              <w:r w:rsidR="00445AF2" w:rsidRPr="003D25B5">
                <w:rPr>
                  <w:sz w:val="20"/>
                  <w:szCs w:val="20"/>
                </w:rPr>
                <w:t>Hill, D.F</w:t>
              </w:r>
            </w:hyperlink>
            <w:r w:rsidR="00445AF2" w:rsidRPr="003D25B5">
              <w:rPr>
                <w:sz w:val="20"/>
                <w:szCs w:val="20"/>
              </w:rPr>
              <w:t>., </w:t>
            </w:r>
            <w:hyperlink r:id="rId33" w:history="1">
              <w:r w:rsidR="00445AF2" w:rsidRPr="003D25B5">
                <w:rPr>
                  <w:sz w:val="20"/>
                  <w:szCs w:val="20"/>
                </w:rPr>
                <w:t>Short, N.J</w:t>
              </w:r>
            </w:hyperlink>
            <w:r w:rsidR="00445AF2" w:rsidRPr="003D25B5">
              <w:rPr>
                <w:sz w:val="20"/>
                <w:szCs w:val="20"/>
              </w:rPr>
              <w:t>., </w:t>
            </w:r>
            <w:hyperlink r:id="rId34" w:history="1">
              <w:r w:rsidR="00445AF2" w:rsidRPr="003D25B5">
                <w:rPr>
                  <w:sz w:val="20"/>
                  <w:szCs w:val="20"/>
                </w:rPr>
                <w:t>Perham, R.N</w:t>
              </w:r>
            </w:hyperlink>
            <w:r w:rsidR="00445AF2" w:rsidRPr="003D25B5">
              <w:rPr>
                <w:sz w:val="20"/>
                <w:szCs w:val="20"/>
              </w:rPr>
              <w:t>., </w:t>
            </w:r>
            <w:hyperlink r:id="rId35" w:history="1">
              <w:r w:rsidR="00445AF2" w:rsidRPr="003D25B5">
                <w:rPr>
                  <w:sz w:val="20"/>
                  <w:szCs w:val="20"/>
                </w:rPr>
                <w:t>Petersen, G.B</w:t>
              </w:r>
            </w:hyperlink>
            <w:r w:rsidR="00445AF2" w:rsidRPr="003D25B5">
              <w:rPr>
                <w:sz w:val="20"/>
                <w:szCs w:val="20"/>
              </w:rPr>
              <w:t xml:space="preserve">. 1991. DNA sequence of the filamentous bacteriophage Pf1. </w:t>
            </w:r>
            <w:hyperlink r:id="rId36" w:tooltip="Journal of molecular biology." w:history="1">
              <w:r w:rsidR="00445AF2" w:rsidRPr="003D25B5">
                <w:rPr>
                  <w:sz w:val="20"/>
                  <w:szCs w:val="20"/>
                </w:rPr>
                <w:t>J Mol Biol.</w:t>
              </w:r>
            </w:hyperlink>
            <w:r w:rsidR="00445AF2" w:rsidRPr="003D25B5">
              <w:rPr>
                <w:sz w:val="20"/>
                <w:szCs w:val="20"/>
              </w:rPr>
              <w:t> 218(2):349-64.</w:t>
            </w:r>
          </w:p>
          <w:p w14:paraId="68EB5BB5" w14:textId="77777777" w:rsidR="00445AF2" w:rsidRPr="003D25B5" w:rsidRDefault="00445AF2" w:rsidP="003D25B5">
            <w:pPr>
              <w:shd w:val="clear" w:color="auto" w:fill="FFFFFF"/>
              <w:ind w:left="567" w:hanging="567"/>
              <w:jc w:val="both"/>
              <w:textAlignment w:val="baseline"/>
              <w:rPr>
                <w:rFonts w:asciiTheme="majorBidi" w:hAnsiTheme="majorBidi" w:cstheme="majorBidi"/>
                <w:sz w:val="20"/>
                <w:szCs w:val="20"/>
              </w:rPr>
            </w:pPr>
            <w:r w:rsidRPr="003D25B5">
              <w:rPr>
                <w:rFonts w:asciiTheme="majorBidi" w:hAnsiTheme="majorBidi" w:cstheme="majorBidi"/>
                <w:sz w:val="20"/>
                <w:szCs w:val="20"/>
              </w:rPr>
              <w:t>Kawasaki,T., Nagata,S., Fujiwara,A., Satsuma,H., Fujie,M., Usami,S. and Yamada,T. 2007. Genomic characterization of the filamentous integrative bacteriophages {phi}RSS1 and {phi}RSM1, which infect Ralstonia solanacearum. J. Bacteriol. 189 (16), 5792-5802.</w:t>
            </w:r>
          </w:p>
          <w:p w14:paraId="282A109D"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Kimura M. 1980. A simple method for estimating evolutionary rate of base substitutions through comparative studies of nucleotide sequences. Journal of Molecular Evolution 16:111-120.</w:t>
            </w:r>
          </w:p>
          <w:p w14:paraId="70CC130D"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Kumar S., Stecher G., Li M., Knyaz C., and Tamura K. 2018. MEGA X: Molecular Evolutionary Genetics Analysis across computing platforms. Molecular Biology and Evolution 35:1547-1549.</w:t>
            </w:r>
          </w:p>
          <w:p w14:paraId="6003C684" w14:textId="77777777" w:rsidR="00445AF2" w:rsidRPr="003D25B5" w:rsidRDefault="00445AF2" w:rsidP="003D25B5">
            <w:pPr>
              <w:shd w:val="clear" w:color="auto" w:fill="FFFFFF"/>
              <w:ind w:left="567" w:hanging="567"/>
              <w:jc w:val="both"/>
              <w:textAlignment w:val="baseline"/>
              <w:rPr>
                <w:rFonts w:asciiTheme="majorBidi" w:hAnsiTheme="majorBidi" w:cstheme="majorBidi"/>
                <w:sz w:val="20"/>
                <w:szCs w:val="20"/>
              </w:rPr>
            </w:pPr>
            <w:r w:rsidRPr="003D25B5">
              <w:rPr>
                <w:rFonts w:asciiTheme="majorBidi" w:hAnsiTheme="majorBidi" w:cstheme="majorBidi"/>
                <w:sz w:val="20"/>
                <w:szCs w:val="20"/>
              </w:rPr>
              <w:t xml:space="preserve">Kuo TT, Tan MS, Su MT, Yang MK. 1991. Complete nucleotide sequence of filamentous phage Cf1c from Xanthomonas campestris pv. citri. Nucleic Acids Res.19(9):2498. </w:t>
            </w:r>
          </w:p>
          <w:p w14:paraId="0BE3AC45" w14:textId="77777777" w:rsidR="00445AF2"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Liu, J., Liu, Q., Shen, P., Huang, Y.P. 2012. Isolation and characterization of a novel filamentous phage from Stenotrophomonas maltophilia. , Arch Virol. 157(9):1643-50.</w:t>
            </w:r>
          </w:p>
          <w:p w14:paraId="38547F46"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Lorenz, S.H., Jakob, R.P., Weininger, U., Balbach, J., Dobbek, H. Schmid, F.X. 2011. The Filamentous Phages fd and IF1 Use Different Mechanisms to Infect Escherichia coli. J Mol Biol. 405, 989–1003.</w:t>
            </w:r>
          </w:p>
          <w:p w14:paraId="1CA380B7" w14:textId="77777777" w:rsidR="00445AF2" w:rsidRPr="003D25B5" w:rsidRDefault="00445AF2" w:rsidP="003D25B5">
            <w:pPr>
              <w:shd w:val="clear" w:color="auto" w:fill="FFFFFF"/>
              <w:ind w:left="567" w:hanging="567"/>
              <w:jc w:val="both"/>
              <w:textAlignment w:val="baseline"/>
              <w:rPr>
                <w:rFonts w:asciiTheme="majorBidi" w:hAnsiTheme="majorBidi" w:cstheme="majorBidi"/>
                <w:sz w:val="20"/>
                <w:szCs w:val="20"/>
              </w:rPr>
            </w:pPr>
            <w:r w:rsidRPr="003D25B5">
              <w:rPr>
                <w:rFonts w:asciiTheme="majorBidi" w:hAnsiTheme="majorBidi" w:cstheme="majorBidi"/>
                <w:sz w:val="20"/>
                <w:szCs w:val="20"/>
              </w:rPr>
              <w:t>Luiten, R. G. M., Putterman, D. G., Schoenmakers, J. G. G., Konings, R. N. H., Day, L. A. 1985. Nucleotide Sequence of the Genome of Pf3, an IncP-1 Plasmid-Specific Filamentous Bacteriophage of Pseudomonas aeruginosa. J. Virol., 268-276.</w:t>
            </w:r>
          </w:p>
          <w:p w14:paraId="478DAF9E"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Murugaiyan, S., Bae, J.Y., Wu, J., Lee, S.D., Um, H.Y., Choi, H.K., Chung, E., Lee, J.H. Lee, S.W. 2011. Characterization of filamentous bacteriophage PE226 infecting Ralstonia solanacearum strains. J. Appl. Microbiol., 110(1): 296-303.</w:t>
            </w:r>
          </w:p>
          <w:p w14:paraId="219710A6"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Nagata, T., Fujiwara, S. 2007. Genomic characterization of the filamentous integrative bacteriophages phi RSS1 and phi RSM1, which infect </w:t>
            </w:r>
            <w:r w:rsidRPr="003D25B5">
              <w:rPr>
                <w:rFonts w:asciiTheme="majorBidi" w:hAnsiTheme="majorBidi" w:cstheme="majorBidi"/>
                <w:i/>
                <w:iCs/>
                <w:sz w:val="20"/>
                <w:szCs w:val="20"/>
              </w:rPr>
              <w:t xml:space="preserve">Ralstonia solanacearum. </w:t>
            </w:r>
            <w:r w:rsidRPr="003D25B5">
              <w:rPr>
                <w:rFonts w:asciiTheme="majorBidi" w:hAnsiTheme="majorBidi" w:cstheme="majorBidi"/>
                <w:sz w:val="20"/>
                <w:szCs w:val="20"/>
              </w:rPr>
              <w:t>J Bacteriol. 189: 5792-802</w:t>
            </w:r>
          </w:p>
          <w:p w14:paraId="3B667863" w14:textId="77777777" w:rsidR="00445AF2" w:rsidRPr="003D25B5" w:rsidRDefault="00445AF2" w:rsidP="003D25B5">
            <w:pPr>
              <w:pStyle w:val="BodyTextIndent"/>
              <w:ind w:left="567" w:hanging="567"/>
              <w:jc w:val="both"/>
              <w:rPr>
                <w:sz w:val="20"/>
              </w:rPr>
            </w:pPr>
            <w:r w:rsidRPr="003D25B5">
              <w:rPr>
                <w:sz w:val="20"/>
              </w:rPr>
              <w:t>Nagayoshi, Y., Kumagae, K., Mori, K., Tashiro, K., Nakamura, A., Fujino, Y., Hiromasa, Y., Iwamoto, T., Kuhara, S., Ohshima, T., Doi, K. 2016. Physiological Properties and Genome Structure of the Hyperthermophilic Filamentous Phage phiOH3 Which Infects Thermus thermophilus HB8. Front Microbiol 7, 50.</w:t>
            </w:r>
          </w:p>
          <w:p w14:paraId="65253DC3"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Nasu, H., Iida, T., Sugahara, T., Yamaichi, Y., Park, K., Yokoyama, K., Makino, K., Shinagawa, H., Honda, T. A Filamentous Phage Associated with Recent Pandemic Vibrio parahaemolyticus O3:K6 Strains. J Clin Microbiol. 38(6): 2156–2161. Newman, J., L. A. Day, G. W. Dalack, D.</w:t>
            </w:r>
          </w:p>
          <w:p w14:paraId="60BF4CD6"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Petrova, M., Shcherbatova, N., Kurakov, A., Mindlin, S. 2014a. Genomic characterization and integrative properties of phiSMA6 and phiSMA7, two novel filamentous bacteriophages of Stenotrophomonas maltophilia. Arch. Virol. 159 (6), 1293-1303.</w:t>
            </w:r>
          </w:p>
          <w:p w14:paraId="25F39645"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lastRenderedPageBreak/>
              <w:t>Sha,Y., Melcher,U., Davis,R.E. and Fletcher,J. 2000. Common elements of spiroplasma plectroviruses revealed by nucleotide sequence of SVTS2. Virus Genes 20 (1), 47-56.</w:t>
            </w:r>
          </w:p>
          <w:p w14:paraId="0CD89775" w14:textId="77777777" w:rsidR="00445AF2" w:rsidRPr="003D25B5" w:rsidRDefault="00445AF2" w:rsidP="003D25B5">
            <w:pPr>
              <w:pStyle w:val="BodyTextIndent"/>
              <w:ind w:left="567" w:hanging="567"/>
              <w:jc w:val="both"/>
              <w:rPr>
                <w:sz w:val="20"/>
              </w:rPr>
            </w:pPr>
            <w:r w:rsidRPr="003D25B5">
              <w:rPr>
                <w:sz w:val="20"/>
              </w:rPr>
              <w:t>Taniguchi, H, Sato, K, Ogawa, M, Udou, T, Mizuguchi, Y. 1984. Isolation and characterization of a filamentous phage, Vf33, specific for Vibrio parahaemolyticus. Microbiol Immunol. 28(3):327-37.</w:t>
            </w:r>
          </w:p>
          <w:p w14:paraId="6C37146E" w14:textId="77777777" w:rsidR="00445AF2" w:rsidRPr="003D25B5" w:rsidRDefault="00445AF2" w:rsidP="003D25B5">
            <w:pPr>
              <w:pStyle w:val="BodyTextIndent"/>
              <w:ind w:left="567" w:hanging="567"/>
              <w:jc w:val="both"/>
              <w:rPr>
                <w:sz w:val="20"/>
              </w:rPr>
            </w:pPr>
            <w:r w:rsidRPr="003D25B5">
              <w:rPr>
                <w:sz w:val="20"/>
              </w:rPr>
              <w:t xml:space="preserve">Xue,H., Xu,Y., Boucher,Y., Polz,M.F. 2011. High Frequency of a Novel Filamentous Phage, VCY{Phi}, within an Environmental Vibrio cholerae Population. Appl. Environ. Microbiol. 78(1):28-33. </w:t>
            </w:r>
          </w:p>
          <w:p w14:paraId="1817B141" w14:textId="77777777" w:rsidR="00445AF2" w:rsidRPr="003D25B5" w:rsidRDefault="00445AF2" w:rsidP="003D25B5">
            <w:pPr>
              <w:ind w:left="567" w:hanging="567"/>
              <w:jc w:val="both"/>
              <w:rPr>
                <w:rFonts w:asciiTheme="majorBidi" w:hAnsiTheme="majorBidi" w:cstheme="majorBidi"/>
                <w:sz w:val="20"/>
                <w:szCs w:val="20"/>
              </w:rPr>
            </w:pPr>
            <w:r w:rsidRPr="003D25B5">
              <w:rPr>
                <w:rFonts w:asciiTheme="majorBidi" w:hAnsiTheme="majorBidi" w:cstheme="majorBidi"/>
                <w:sz w:val="20"/>
                <w:szCs w:val="20"/>
              </w:rPr>
              <w:t>Yamada, T. (2012). Bacteriophages of Ralstonia solanacearum: Their Diversity and Utilization as Biocontrol Agents in Agriculture, Bacteriophages, Dr. Ipek Kurtboke (Ed.), ISBN: 978-953-51-0272-4, InTech</w:t>
            </w:r>
            <w:r w:rsidRPr="003D25B5">
              <w:rPr>
                <w:rFonts w:asciiTheme="majorBidi" w:hAnsiTheme="majorBidi" w:cstheme="majorBidi"/>
                <w:color w:val="2A2A2A"/>
                <w:sz w:val="20"/>
                <w:szCs w:val="20"/>
                <w:shd w:val="clear" w:color="auto" w:fill="FFFFFF"/>
              </w:rPr>
              <w:t> </w:t>
            </w:r>
          </w:p>
          <w:p w14:paraId="16FDC101" w14:textId="5FF7D6AA" w:rsidR="00445AF2" w:rsidRPr="003D25B5" w:rsidRDefault="00445AF2" w:rsidP="00445AF2">
            <w:pPr>
              <w:ind w:left="567" w:hanging="567"/>
              <w:jc w:val="both"/>
              <w:rPr>
                <w:rFonts w:asciiTheme="majorBidi" w:hAnsiTheme="majorBidi" w:cstheme="majorBidi"/>
                <w:lang w:val="en-GB"/>
              </w:rPr>
            </w:pPr>
            <w:r w:rsidRPr="003D25B5">
              <w:rPr>
                <w:sz w:val="20"/>
                <w:szCs w:val="20"/>
              </w:rPr>
              <w:t>Yeh,T.Y. Complete nucleotide sequence of a new filamentous phage, Xf109, which integrates its genome into the chromosomal DNA of Xanthomonas oryzae. Arch Virol 162 (2), 567-572.</w:t>
            </w:r>
            <w:r w:rsidRPr="00BA40B6">
              <w:rPr>
                <w:rFonts w:asciiTheme="majorBidi" w:hAnsiTheme="majorBidi" w:cstheme="majorBidi"/>
                <w:lang w:val="en-GB"/>
              </w:rPr>
              <w:t xml:space="preserve"> </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48B8B"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" strokecolor="navy" strokeweight="2pt"/>
            </w:pict>
          </mc:Fallback>
        </mc:AlternateContent>
      </w:r>
    </w:p>
    <w:sectPr w:rsidR="00CE0DE4" w:rsidRPr="00991A82" w:rsidSect="00991A82">
      <w:headerReference w:type="default" r:id="rId37"/>
      <w:footerReference w:type="default" r:id="rId38"/>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985B" w14:textId="77777777" w:rsidR="0075712E" w:rsidRDefault="0075712E">
      <w:pPr>
        <w:pStyle w:val="Header"/>
        <w:pPrChange w:id="2" w:author=" King" w:date="2007-11-09T06:47:00Z">
          <w:pPr/>
        </w:pPrChange>
      </w:pPr>
      <w:r>
        <w:separator/>
      </w:r>
    </w:p>
  </w:endnote>
  <w:endnote w:type="continuationSeparator" w:id="0">
    <w:p w14:paraId="13F5A2C5" w14:textId="77777777" w:rsidR="0075712E" w:rsidRDefault="0075712E">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3A0911" w:rsidRPr="002E52B9" w:rsidRDefault="003A0911"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27B54">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27B54">
      <w:rPr>
        <w:rFonts w:ascii="Arial" w:hAnsi="Arial" w:cs="Arial"/>
        <w:noProof/>
        <w:color w:val="808080"/>
        <w:sz w:val="20"/>
      </w:rPr>
      <w:t>12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24557" w14:textId="77777777" w:rsidR="0075712E" w:rsidRDefault="0075712E">
      <w:pPr>
        <w:pStyle w:val="Header"/>
        <w:pPrChange w:id="0" w:author=" King" w:date="2007-11-09T06:47:00Z">
          <w:pPr/>
        </w:pPrChange>
      </w:pPr>
      <w:r>
        <w:separator/>
      </w:r>
    </w:p>
  </w:footnote>
  <w:footnote w:type="continuationSeparator" w:id="0">
    <w:p w14:paraId="2A02B284" w14:textId="77777777" w:rsidR="0075712E" w:rsidRDefault="0075712E">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3A0911" w:rsidRPr="00CD4725" w:rsidRDefault="003A0911"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3094"/>
    <w:multiLevelType w:val="multilevel"/>
    <w:tmpl w:val="BA9A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61C344F"/>
    <w:multiLevelType w:val="multilevel"/>
    <w:tmpl w:val="098C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E6485"/>
    <w:multiLevelType w:val="multilevel"/>
    <w:tmpl w:val="3A24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A576A"/>
    <w:multiLevelType w:val="multilevel"/>
    <w:tmpl w:val="678C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376E3D"/>
    <w:multiLevelType w:val="multilevel"/>
    <w:tmpl w:val="ECF0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E50744"/>
    <w:multiLevelType w:val="multilevel"/>
    <w:tmpl w:val="EEE2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5395EA6"/>
    <w:multiLevelType w:val="multilevel"/>
    <w:tmpl w:val="AAE6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977A1"/>
    <w:multiLevelType w:val="multilevel"/>
    <w:tmpl w:val="76BC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219592B"/>
    <w:multiLevelType w:val="multilevel"/>
    <w:tmpl w:val="039C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277E5"/>
    <w:multiLevelType w:val="multilevel"/>
    <w:tmpl w:val="9B1A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520982"/>
    <w:multiLevelType w:val="multilevel"/>
    <w:tmpl w:val="E08E4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13"/>
  </w:num>
  <w:num w:numId="4">
    <w:abstractNumId w:val="9"/>
  </w:num>
  <w:num w:numId="5">
    <w:abstractNumId w:val="30"/>
  </w:num>
  <w:num w:numId="6">
    <w:abstractNumId w:val="11"/>
  </w:num>
  <w:num w:numId="7">
    <w:abstractNumId w:val="18"/>
  </w:num>
  <w:num w:numId="8">
    <w:abstractNumId w:val="22"/>
  </w:num>
  <w:num w:numId="9">
    <w:abstractNumId w:val="1"/>
  </w:num>
  <w:num w:numId="10">
    <w:abstractNumId w:val="14"/>
  </w:num>
  <w:num w:numId="11">
    <w:abstractNumId w:val="24"/>
  </w:num>
  <w:num w:numId="12">
    <w:abstractNumId w:val="31"/>
  </w:num>
  <w:num w:numId="13">
    <w:abstractNumId w:val="26"/>
  </w:num>
  <w:num w:numId="14">
    <w:abstractNumId w:val="32"/>
  </w:num>
  <w:num w:numId="15">
    <w:abstractNumId w:val="33"/>
  </w:num>
  <w:num w:numId="16">
    <w:abstractNumId w:val="5"/>
  </w:num>
  <w:num w:numId="17">
    <w:abstractNumId w:val="23"/>
  </w:num>
  <w:num w:numId="18">
    <w:abstractNumId w:val="16"/>
  </w:num>
  <w:num w:numId="19">
    <w:abstractNumId w:val="4"/>
  </w:num>
  <w:num w:numId="20">
    <w:abstractNumId w:val="34"/>
  </w:num>
  <w:num w:numId="21">
    <w:abstractNumId w:val="3"/>
  </w:num>
  <w:num w:numId="22">
    <w:abstractNumId w:val="6"/>
  </w:num>
  <w:num w:numId="23">
    <w:abstractNumId w:val="19"/>
  </w:num>
  <w:num w:numId="24">
    <w:abstractNumId w:val="12"/>
  </w:num>
  <w:num w:numId="25">
    <w:abstractNumId w:val="7"/>
  </w:num>
  <w:num w:numId="26">
    <w:abstractNumId w:val="25"/>
  </w:num>
  <w:num w:numId="27">
    <w:abstractNumId w:val="15"/>
  </w:num>
  <w:num w:numId="28">
    <w:abstractNumId w:val="17"/>
  </w:num>
  <w:num w:numId="29">
    <w:abstractNumId w:val="20"/>
  </w:num>
  <w:num w:numId="30">
    <w:abstractNumId w:val="28"/>
  </w:num>
  <w:num w:numId="31">
    <w:abstractNumId w:val="10"/>
  </w:num>
  <w:num w:numId="32">
    <w:abstractNumId w:val="21"/>
  </w:num>
  <w:num w:numId="33">
    <w:abstractNumId w:val="2"/>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60745"/>
    <w:rsid w:val="0006238D"/>
    <w:rsid w:val="0006683F"/>
    <w:rsid w:val="00072CC5"/>
    <w:rsid w:val="000845BB"/>
    <w:rsid w:val="00093DD3"/>
    <w:rsid w:val="000A6DE3"/>
    <w:rsid w:val="000A7E3F"/>
    <w:rsid w:val="000A7E5D"/>
    <w:rsid w:val="000A7F1C"/>
    <w:rsid w:val="000B7774"/>
    <w:rsid w:val="000C0126"/>
    <w:rsid w:val="000C32A9"/>
    <w:rsid w:val="000C4C22"/>
    <w:rsid w:val="000D2F03"/>
    <w:rsid w:val="000F5890"/>
    <w:rsid w:val="000F5A87"/>
    <w:rsid w:val="00100092"/>
    <w:rsid w:val="00104A4B"/>
    <w:rsid w:val="0010595F"/>
    <w:rsid w:val="00114BD4"/>
    <w:rsid w:val="0012008F"/>
    <w:rsid w:val="0012796D"/>
    <w:rsid w:val="00141DEF"/>
    <w:rsid w:val="001551A8"/>
    <w:rsid w:val="001578A6"/>
    <w:rsid w:val="00161880"/>
    <w:rsid w:val="001664DF"/>
    <w:rsid w:val="0017329D"/>
    <w:rsid w:val="00173983"/>
    <w:rsid w:val="0017739A"/>
    <w:rsid w:val="001811B7"/>
    <w:rsid w:val="00185699"/>
    <w:rsid w:val="00191C02"/>
    <w:rsid w:val="0019462E"/>
    <w:rsid w:val="001946B2"/>
    <w:rsid w:val="001C4C14"/>
    <w:rsid w:val="001C5EE1"/>
    <w:rsid w:val="001C73B2"/>
    <w:rsid w:val="001E499B"/>
    <w:rsid w:val="001E59C1"/>
    <w:rsid w:val="001E7FD5"/>
    <w:rsid w:val="001F1281"/>
    <w:rsid w:val="001F4031"/>
    <w:rsid w:val="00202BB3"/>
    <w:rsid w:val="00207B65"/>
    <w:rsid w:val="00210B49"/>
    <w:rsid w:val="00212269"/>
    <w:rsid w:val="002129A8"/>
    <w:rsid w:val="0022566F"/>
    <w:rsid w:val="002323AB"/>
    <w:rsid w:val="002361B7"/>
    <w:rsid w:val="00236673"/>
    <w:rsid w:val="00252570"/>
    <w:rsid w:val="002539A7"/>
    <w:rsid w:val="0025618D"/>
    <w:rsid w:val="00257C70"/>
    <w:rsid w:val="00260377"/>
    <w:rsid w:val="00265E5A"/>
    <w:rsid w:val="002710B2"/>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F542E"/>
    <w:rsid w:val="00300B0A"/>
    <w:rsid w:val="00301012"/>
    <w:rsid w:val="0030397D"/>
    <w:rsid w:val="00304104"/>
    <w:rsid w:val="00306A5E"/>
    <w:rsid w:val="00307014"/>
    <w:rsid w:val="00315757"/>
    <w:rsid w:val="00315AEE"/>
    <w:rsid w:val="00342A81"/>
    <w:rsid w:val="00342D4D"/>
    <w:rsid w:val="003433D8"/>
    <w:rsid w:val="0034563C"/>
    <w:rsid w:val="003524C8"/>
    <w:rsid w:val="003538F3"/>
    <w:rsid w:val="003563FA"/>
    <w:rsid w:val="003623D9"/>
    <w:rsid w:val="00364F36"/>
    <w:rsid w:val="003676E2"/>
    <w:rsid w:val="00377A06"/>
    <w:rsid w:val="00383B2C"/>
    <w:rsid w:val="003A0911"/>
    <w:rsid w:val="003A0BE4"/>
    <w:rsid w:val="003A3DF5"/>
    <w:rsid w:val="003A48CF"/>
    <w:rsid w:val="003A4E70"/>
    <w:rsid w:val="003A6C76"/>
    <w:rsid w:val="003B1954"/>
    <w:rsid w:val="003B3FC7"/>
    <w:rsid w:val="003B7125"/>
    <w:rsid w:val="003C4611"/>
    <w:rsid w:val="003D08E5"/>
    <w:rsid w:val="003D25B5"/>
    <w:rsid w:val="003E02C3"/>
    <w:rsid w:val="003E0BBC"/>
    <w:rsid w:val="003E1641"/>
    <w:rsid w:val="003E3AB2"/>
    <w:rsid w:val="003E7EEC"/>
    <w:rsid w:val="003F0180"/>
    <w:rsid w:val="003F66F8"/>
    <w:rsid w:val="00400C3B"/>
    <w:rsid w:val="00402B0B"/>
    <w:rsid w:val="00404ECA"/>
    <w:rsid w:val="004104AD"/>
    <w:rsid w:val="00413670"/>
    <w:rsid w:val="004152C9"/>
    <w:rsid w:val="00422FF0"/>
    <w:rsid w:val="0042471E"/>
    <w:rsid w:val="004435EC"/>
    <w:rsid w:val="00444E1E"/>
    <w:rsid w:val="00445AF2"/>
    <w:rsid w:val="00447321"/>
    <w:rsid w:val="0044774D"/>
    <w:rsid w:val="00452611"/>
    <w:rsid w:val="004710EC"/>
    <w:rsid w:val="0047500D"/>
    <w:rsid w:val="00477748"/>
    <w:rsid w:val="00477F09"/>
    <w:rsid w:val="004863FC"/>
    <w:rsid w:val="0049282C"/>
    <w:rsid w:val="004937AC"/>
    <w:rsid w:val="00494623"/>
    <w:rsid w:val="004A350D"/>
    <w:rsid w:val="004A3DAC"/>
    <w:rsid w:val="004A6F2D"/>
    <w:rsid w:val="004B0C50"/>
    <w:rsid w:val="004B5D02"/>
    <w:rsid w:val="004C30A2"/>
    <w:rsid w:val="004C7BA9"/>
    <w:rsid w:val="004D04DB"/>
    <w:rsid w:val="004D1DAD"/>
    <w:rsid w:val="004D21E1"/>
    <w:rsid w:val="004D236F"/>
    <w:rsid w:val="004D5AE7"/>
    <w:rsid w:val="004D748F"/>
    <w:rsid w:val="004E290B"/>
    <w:rsid w:val="004E689A"/>
    <w:rsid w:val="004F0426"/>
    <w:rsid w:val="004F23EA"/>
    <w:rsid w:val="004F771E"/>
    <w:rsid w:val="0050228B"/>
    <w:rsid w:val="00503E8B"/>
    <w:rsid w:val="00505D9F"/>
    <w:rsid w:val="0050662A"/>
    <w:rsid w:val="00516D9F"/>
    <w:rsid w:val="005201AD"/>
    <w:rsid w:val="00521073"/>
    <w:rsid w:val="00522E71"/>
    <w:rsid w:val="005254BE"/>
    <w:rsid w:val="00530EFE"/>
    <w:rsid w:val="00533192"/>
    <w:rsid w:val="00534EED"/>
    <w:rsid w:val="005368BD"/>
    <w:rsid w:val="005555B7"/>
    <w:rsid w:val="005557FC"/>
    <w:rsid w:val="00572D74"/>
    <w:rsid w:val="00581ED1"/>
    <w:rsid w:val="00585D69"/>
    <w:rsid w:val="00590D25"/>
    <w:rsid w:val="005929A4"/>
    <w:rsid w:val="00594ED3"/>
    <w:rsid w:val="0059515D"/>
    <w:rsid w:val="005953F1"/>
    <w:rsid w:val="005B600C"/>
    <w:rsid w:val="005B737C"/>
    <w:rsid w:val="005D0BFD"/>
    <w:rsid w:val="005D19C9"/>
    <w:rsid w:val="005D7EC4"/>
    <w:rsid w:val="005D7F24"/>
    <w:rsid w:val="005F4309"/>
    <w:rsid w:val="005F53C1"/>
    <w:rsid w:val="00603CFD"/>
    <w:rsid w:val="00605933"/>
    <w:rsid w:val="006071CA"/>
    <w:rsid w:val="0061592E"/>
    <w:rsid w:val="00616487"/>
    <w:rsid w:val="00617B84"/>
    <w:rsid w:val="00623274"/>
    <w:rsid w:val="00624B05"/>
    <w:rsid w:val="00633947"/>
    <w:rsid w:val="00635404"/>
    <w:rsid w:val="00636B14"/>
    <w:rsid w:val="00637004"/>
    <w:rsid w:val="00637223"/>
    <w:rsid w:val="00641AAE"/>
    <w:rsid w:val="00650171"/>
    <w:rsid w:val="00692BE3"/>
    <w:rsid w:val="0069409C"/>
    <w:rsid w:val="006A0E33"/>
    <w:rsid w:val="006A1056"/>
    <w:rsid w:val="006A1735"/>
    <w:rsid w:val="006B2EE7"/>
    <w:rsid w:val="006C4A0C"/>
    <w:rsid w:val="006D1B4E"/>
    <w:rsid w:val="006D2B28"/>
    <w:rsid w:val="006D59EF"/>
    <w:rsid w:val="006E0B7B"/>
    <w:rsid w:val="006F1ADE"/>
    <w:rsid w:val="006F44A4"/>
    <w:rsid w:val="007016DD"/>
    <w:rsid w:val="00702CCD"/>
    <w:rsid w:val="00704198"/>
    <w:rsid w:val="007135C0"/>
    <w:rsid w:val="00715B64"/>
    <w:rsid w:val="00717501"/>
    <w:rsid w:val="00720D17"/>
    <w:rsid w:val="00723ED2"/>
    <w:rsid w:val="00724281"/>
    <w:rsid w:val="00724490"/>
    <w:rsid w:val="00736F49"/>
    <w:rsid w:val="0073793D"/>
    <w:rsid w:val="00746025"/>
    <w:rsid w:val="007469FB"/>
    <w:rsid w:val="00751194"/>
    <w:rsid w:val="00752D7B"/>
    <w:rsid w:val="0075712E"/>
    <w:rsid w:val="007602A2"/>
    <w:rsid w:val="0076759D"/>
    <w:rsid w:val="00774CB4"/>
    <w:rsid w:val="00775307"/>
    <w:rsid w:val="00775CB5"/>
    <w:rsid w:val="007772C2"/>
    <w:rsid w:val="007878DB"/>
    <w:rsid w:val="007900C5"/>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4EA4"/>
    <w:rsid w:val="008071B6"/>
    <w:rsid w:val="00820E4D"/>
    <w:rsid w:val="00825807"/>
    <w:rsid w:val="00825A24"/>
    <w:rsid w:val="00826573"/>
    <w:rsid w:val="008277F3"/>
    <w:rsid w:val="00830785"/>
    <w:rsid w:val="00835B67"/>
    <w:rsid w:val="008418CD"/>
    <w:rsid w:val="008442CB"/>
    <w:rsid w:val="00846890"/>
    <w:rsid w:val="008563BE"/>
    <w:rsid w:val="00856D15"/>
    <w:rsid w:val="008655D6"/>
    <w:rsid w:val="00872088"/>
    <w:rsid w:val="008762E5"/>
    <w:rsid w:val="00877537"/>
    <w:rsid w:val="00884E97"/>
    <w:rsid w:val="00890FAF"/>
    <w:rsid w:val="00891C67"/>
    <w:rsid w:val="008A429F"/>
    <w:rsid w:val="008A612E"/>
    <w:rsid w:val="008A7FA4"/>
    <w:rsid w:val="008B6D5E"/>
    <w:rsid w:val="008C2CC4"/>
    <w:rsid w:val="008C7B86"/>
    <w:rsid w:val="008D7736"/>
    <w:rsid w:val="008E10B7"/>
    <w:rsid w:val="008E2333"/>
    <w:rsid w:val="008E48E0"/>
    <w:rsid w:val="008E4E0F"/>
    <w:rsid w:val="008E736E"/>
    <w:rsid w:val="008F03D2"/>
    <w:rsid w:val="008F1758"/>
    <w:rsid w:val="008F1AD1"/>
    <w:rsid w:val="008F2BEE"/>
    <w:rsid w:val="008F4957"/>
    <w:rsid w:val="008F5FB1"/>
    <w:rsid w:val="008F6DE4"/>
    <w:rsid w:val="009062EF"/>
    <w:rsid w:val="009247B7"/>
    <w:rsid w:val="00926A4D"/>
    <w:rsid w:val="009320C8"/>
    <w:rsid w:val="0093622B"/>
    <w:rsid w:val="009551D6"/>
    <w:rsid w:val="009564E3"/>
    <w:rsid w:val="0096368E"/>
    <w:rsid w:val="00963FA9"/>
    <w:rsid w:val="00965805"/>
    <w:rsid w:val="00973680"/>
    <w:rsid w:val="009761BE"/>
    <w:rsid w:val="00983AAC"/>
    <w:rsid w:val="009845DD"/>
    <w:rsid w:val="009864D7"/>
    <w:rsid w:val="00986F6A"/>
    <w:rsid w:val="00987C77"/>
    <w:rsid w:val="009903E2"/>
    <w:rsid w:val="00991A82"/>
    <w:rsid w:val="0099268F"/>
    <w:rsid w:val="00993E3F"/>
    <w:rsid w:val="00995425"/>
    <w:rsid w:val="009A141D"/>
    <w:rsid w:val="009A3DE5"/>
    <w:rsid w:val="009A6382"/>
    <w:rsid w:val="009A6C98"/>
    <w:rsid w:val="009B1712"/>
    <w:rsid w:val="009C1EBB"/>
    <w:rsid w:val="009C463B"/>
    <w:rsid w:val="009C78C5"/>
    <w:rsid w:val="009D1699"/>
    <w:rsid w:val="009D29FA"/>
    <w:rsid w:val="009E036E"/>
    <w:rsid w:val="009E49BD"/>
    <w:rsid w:val="009F32F7"/>
    <w:rsid w:val="009F602F"/>
    <w:rsid w:val="00A03AA4"/>
    <w:rsid w:val="00A11ACF"/>
    <w:rsid w:val="00A16D13"/>
    <w:rsid w:val="00A26EB0"/>
    <w:rsid w:val="00A27567"/>
    <w:rsid w:val="00A36B4E"/>
    <w:rsid w:val="00A52629"/>
    <w:rsid w:val="00A56BC8"/>
    <w:rsid w:val="00A70CB9"/>
    <w:rsid w:val="00A724DF"/>
    <w:rsid w:val="00A72F4C"/>
    <w:rsid w:val="00A77BC1"/>
    <w:rsid w:val="00A80214"/>
    <w:rsid w:val="00A84D14"/>
    <w:rsid w:val="00A914AC"/>
    <w:rsid w:val="00A91DF9"/>
    <w:rsid w:val="00A95788"/>
    <w:rsid w:val="00AA1064"/>
    <w:rsid w:val="00AA1E2F"/>
    <w:rsid w:val="00AA308A"/>
    <w:rsid w:val="00AA3952"/>
    <w:rsid w:val="00AA601F"/>
    <w:rsid w:val="00AC09A2"/>
    <w:rsid w:val="00AC0E72"/>
    <w:rsid w:val="00AD11F4"/>
    <w:rsid w:val="00AD3814"/>
    <w:rsid w:val="00AD49B3"/>
    <w:rsid w:val="00AE2858"/>
    <w:rsid w:val="00AF63CD"/>
    <w:rsid w:val="00AF65C7"/>
    <w:rsid w:val="00AF7C26"/>
    <w:rsid w:val="00B04CD6"/>
    <w:rsid w:val="00B12A01"/>
    <w:rsid w:val="00B12D76"/>
    <w:rsid w:val="00B216A1"/>
    <w:rsid w:val="00B2254A"/>
    <w:rsid w:val="00B3178D"/>
    <w:rsid w:val="00B34F6A"/>
    <w:rsid w:val="00B45888"/>
    <w:rsid w:val="00B45DD5"/>
    <w:rsid w:val="00B5488B"/>
    <w:rsid w:val="00B54B8B"/>
    <w:rsid w:val="00B57AC9"/>
    <w:rsid w:val="00B613A5"/>
    <w:rsid w:val="00B62961"/>
    <w:rsid w:val="00B63708"/>
    <w:rsid w:val="00B651B5"/>
    <w:rsid w:val="00B65289"/>
    <w:rsid w:val="00B83FBF"/>
    <w:rsid w:val="00B845E3"/>
    <w:rsid w:val="00B84AA0"/>
    <w:rsid w:val="00B85D62"/>
    <w:rsid w:val="00B86BE8"/>
    <w:rsid w:val="00B8799E"/>
    <w:rsid w:val="00B91D87"/>
    <w:rsid w:val="00B94E8E"/>
    <w:rsid w:val="00BA3080"/>
    <w:rsid w:val="00BA40B6"/>
    <w:rsid w:val="00BB7D24"/>
    <w:rsid w:val="00BD4541"/>
    <w:rsid w:val="00BD47D7"/>
    <w:rsid w:val="00BE06F9"/>
    <w:rsid w:val="00BE18E9"/>
    <w:rsid w:val="00BF7AA8"/>
    <w:rsid w:val="00C06EE4"/>
    <w:rsid w:val="00C12C1B"/>
    <w:rsid w:val="00C12DBB"/>
    <w:rsid w:val="00C1446A"/>
    <w:rsid w:val="00C15EC4"/>
    <w:rsid w:val="00C165C2"/>
    <w:rsid w:val="00C245DB"/>
    <w:rsid w:val="00C277BC"/>
    <w:rsid w:val="00C3224F"/>
    <w:rsid w:val="00C36369"/>
    <w:rsid w:val="00C44DF4"/>
    <w:rsid w:val="00C46C65"/>
    <w:rsid w:val="00C55862"/>
    <w:rsid w:val="00C64F92"/>
    <w:rsid w:val="00C67A98"/>
    <w:rsid w:val="00C75039"/>
    <w:rsid w:val="00C762C9"/>
    <w:rsid w:val="00C80265"/>
    <w:rsid w:val="00C87473"/>
    <w:rsid w:val="00C94A0B"/>
    <w:rsid w:val="00CA56E9"/>
    <w:rsid w:val="00CB3A13"/>
    <w:rsid w:val="00CB434C"/>
    <w:rsid w:val="00CB75F4"/>
    <w:rsid w:val="00CB7C39"/>
    <w:rsid w:val="00CD4725"/>
    <w:rsid w:val="00CE0DE4"/>
    <w:rsid w:val="00CE2AB3"/>
    <w:rsid w:val="00CE408B"/>
    <w:rsid w:val="00CE5ECF"/>
    <w:rsid w:val="00CF0A9B"/>
    <w:rsid w:val="00CF3189"/>
    <w:rsid w:val="00CF3890"/>
    <w:rsid w:val="00CF5168"/>
    <w:rsid w:val="00CF6CAE"/>
    <w:rsid w:val="00D0602A"/>
    <w:rsid w:val="00D109E6"/>
    <w:rsid w:val="00D13294"/>
    <w:rsid w:val="00D15256"/>
    <w:rsid w:val="00D157F5"/>
    <w:rsid w:val="00D15A4D"/>
    <w:rsid w:val="00D1634C"/>
    <w:rsid w:val="00D16A8B"/>
    <w:rsid w:val="00D227FA"/>
    <w:rsid w:val="00D2300C"/>
    <w:rsid w:val="00D23CE8"/>
    <w:rsid w:val="00D3489B"/>
    <w:rsid w:val="00D35B25"/>
    <w:rsid w:val="00D45CE9"/>
    <w:rsid w:val="00D4648E"/>
    <w:rsid w:val="00D56E5E"/>
    <w:rsid w:val="00D6107E"/>
    <w:rsid w:val="00D62298"/>
    <w:rsid w:val="00D63479"/>
    <w:rsid w:val="00D70DF3"/>
    <w:rsid w:val="00D741E0"/>
    <w:rsid w:val="00D74E18"/>
    <w:rsid w:val="00D87539"/>
    <w:rsid w:val="00D875F2"/>
    <w:rsid w:val="00DA5352"/>
    <w:rsid w:val="00DA5E5A"/>
    <w:rsid w:val="00DA71AC"/>
    <w:rsid w:val="00DA7AE7"/>
    <w:rsid w:val="00DB3CB3"/>
    <w:rsid w:val="00DB4BB2"/>
    <w:rsid w:val="00DC1734"/>
    <w:rsid w:val="00DC2ACB"/>
    <w:rsid w:val="00DC39B3"/>
    <w:rsid w:val="00DC6415"/>
    <w:rsid w:val="00DD00F3"/>
    <w:rsid w:val="00DD65CA"/>
    <w:rsid w:val="00DE0630"/>
    <w:rsid w:val="00DE105D"/>
    <w:rsid w:val="00DE1FCF"/>
    <w:rsid w:val="00DE21CE"/>
    <w:rsid w:val="00DE3E25"/>
    <w:rsid w:val="00DE73A3"/>
    <w:rsid w:val="00DF1EF5"/>
    <w:rsid w:val="00E03681"/>
    <w:rsid w:val="00E11C94"/>
    <w:rsid w:val="00E11F4F"/>
    <w:rsid w:val="00E14D62"/>
    <w:rsid w:val="00E27B54"/>
    <w:rsid w:val="00E30A69"/>
    <w:rsid w:val="00E347C2"/>
    <w:rsid w:val="00E36F9D"/>
    <w:rsid w:val="00E3759B"/>
    <w:rsid w:val="00E4413A"/>
    <w:rsid w:val="00E57A0B"/>
    <w:rsid w:val="00E60228"/>
    <w:rsid w:val="00E60C87"/>
    <w:rsid w:val="00E66C21"/>
    <w:rsid w:val="00E73F9A"/>
    <w:rsid w:val="00E9200A"/>
    <w:rsid w:val="00E946A5"/>
    <w:rsid w:val="00EA06D0"/>
    <w:rsid w:val="00EA1332"/>
    <w:rsid w:val="00EA5C82"/>
    <w:rsid w:val="00EA6CA5"/>
    <w:rsid w:val="00EB0413"/>
    <w:rsid w:val="00EB5BAF"/>
    <w:rsid w:val="00EC11F1"/>
    <w:rsid w:val="00EC4C5D"/>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66F6F"/>
    <w:rsid w:val="00F72674"/>
    <w:rsid w:val="00F74991"/>
    <w:rsid w:val="00F74D87"/>
    <w:rsid w:val="00F80D0D"/>
    <w:rsid w:val="00F81990"/>
    <w:rsid w:val="00F85204"/>
    <w:rsid w:val="00F85A70"/>
    <w:rsid w:val="00F85C73"/>
    <w:rsid w:val="00F8666D"/>
    <w:rsid w:val="00F912D1"/>
    <w:rsid w:val="00F93153"/>
    <w:rsid w:val="00F94E38"/>
    <w:rsid w:val="00F95CC4"/>
    <w:rsid w:val="00FA2193"/>
    <w:rsid w:val="00FA2D02"/>
    <w:rsid w:val="00FA43E3"/>
    <w:rsid w:val="00FB3400"/>
    <w:rsid w:val="00FC0947"/>
    <w:rsid w:val="00FC22F7"/>
    <w:rsid w:val="00FC636D"/>
    <w:rsid w:val="00FC66D8"/>
    <w:rsid w:val="00FD1577"/>
    <w:rsid w:val="00FD1731"/>
    <w:rsid w:val="00FD1DBB"/>
    <w:rsid w:val="00FE11B0"/>
    <w:rsid w:val="00FE49F9"/>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56D7E326-5A27-2D4E-94DF-B6024C99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BA40B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customStyle="1" w:styleId="normaltextrun">
    <w:name w:val="normaltextrun"/>
    <w:basedOn w:val="DefaultParagraphFont"/>
    <w:rsid w:val="00BA40B6"/>
  </w:style>
  <w:style w:type="character" w:customStyle="1" w:styleId="Heading1Char">
    <w:name w:val="Heading 1 Char"/>
    <w:basedOn w:val="DefaultParagraphFont"/>
    <w:link w:val="Heading1"/>
    <w:uiPriority w:val="9"/>
    <w:rsid w:val="00BA40B6"/>
    <w:rPr>
      <w:b/>
      <w:bCs/>
      <w:kern w:val="36"/>
      <w:sz w:val="48"/>
      <w:szCs w:val="48"/>
      <w:lang w:val="en-US" w:eastAsia="en-US"/>
    </w:rPr>
  </w:style>
  <w:style w:type="character" w:styleId="Emphasis">
    <w:name w:val="Emphasis"/>
    <w:basedOn w:val="DefaultParagraphFont"/>
    <w:uiPriority w:val="20"/>
    <w:qFormat/>
    <w:rsid w:val="00BA40B6"/>
    <w:rPr>
      <w:i/>
      <w:iCs/>
    </w:rPr>
  </w:style>
  <w:style w:type="paragraph" w:styleId="HTMLPreformatted">
    <w:name w:val="HTML Preformatted"/>
    <w:basedOn w:val="Normal"/>
    <w:link w:val="HTMLPreformattedChar"/>
    <w:uiPriority w:val="99"/>
    <w:unhideWhenUsed/>
    <w:rsid w:val="00BA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A40B6"/>
    <w:rPr>
      <w:rFonts w:ascii="Courier New" w:hAnsi="Courier New" w:cs="Courier New"/>
      <w:lang w:val="en-US" w:eastAsia="en-US"/>
    </w:rPr>
  </w:style>
  <w:style w:type="character" w:customStyle="1" w:styleId="slug-vol">
    <w:name w:val="slug-vol"/>
    <w:basedOn w:val="DefaultParagraphFont"/>
    <w:rsid w:val="00BA40B6"/>
  </w:style>
  <w:style w:type="character" w:customStyle="1" w:styleId="slug-pages">
    <w:name w:val="slug-pages"/>
    <w:basedOn w:val="DefaultParagraphFont"/>
    <w:rsid w:val="00BA40B6"/>
  </w:style>
  <w:style w:type="table" w:styleId="TableGrid">
    <w:name w:val="Table Grid"/>
    <w:basedOn w:val="TableNormal"/>
    <w:uiPriority w:val="59"/>
    <w:rsid w:val="00AF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4E689A"/>
    <w:pPr>
      <w:spacing w:before="100" w:beforeAutospacing="1" w:after="100" w:afterAutospacing="1"/>
    </w:pPr>
  </w:style>
  <w:style w:type="character" w:customStyle="1" w:styleId="apple-converted-space">
    <w:name w:val="apple-converted-space"/>
    <w:basedOn w:val="DefaultParagraphFont"/>
    <w:rsid w:val="004E689A"/>
  </w:style>
  <w:style w:type="character" w:customStyle="1" w:styleId="UnresolvedMention1">
    <w:name w:val="Unresolved Mention1"/>
    <w:basedOn w:val="DefaultParagraphFont"/>
    <w:uiPriority w:val="99"/>
    <w:semiHidden/>
    <w:unhideWhenUsed/>
    <w:rsid w:val="003A3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050">
      <w:bodyDiv w:val="1"/>
      <w:marLeft w:val="0"/>
      <w:marRight w:val="0"/>
      <w:marTop w:val="0"/>
      <w:marBottom w:val="0"/>
      <w:divBdr>
        <w:top w:val="none" w:sz="0" w:space="0" w:color="auto"/>
        <w:left w:val="none" w:sz="0" w:space="0" w:color="auto"/>
        <w:bottom w:val="none" w:sz="0" w:space="0" w:color="auto"/>
        <w:right w:val="none" w:sz="0" w:space="0" w:color="auto"/>
      </w:divBdr>
    </w:div>
    <w:div w:id="55400848">
      <w:bodyDiv w:val="1"/>
      <w:marLeft w:val="0"/>
      <w:marRight w:val="0"/>
      <w:marTop w:val="0"/>
      <w:marBottom w:val="0"/>
      <w:divBdr>
        <w:top w:val="none" w:sz="0" w:space="0" w:color="auto"/>
        <w:left w:val="none" w:sz="0" w:space="0" w:color="auto"/>
        <w:bottom w:val="none" w:sz="0" w:space="0" w:color="auto"/>
        <w:right w:val="none" w:sz="0" w:space="0" w:color="auto"/>
      </w:divBdr>
    </w:div>
    <w:div w:id="306713127">
      <w:bodyDiv w:val="1"/>
      <w:marLeft w:val="0"/>
      <w:marRight w:val="0"/>
      <w:marTop w:val="0"/>
      <w:marBottom w:val="0"/>
      <w:divBdr>
        <w:top w:val="none" w:sz="0" w:space="0" w:color="auto"/>
        <w:left w:val="none" w:sz="0" w:space="0" w:color="auto"/>
        <w:bottom w:val="none" w:sz="0" w:space="0" w:color="auto"/>
        <w:right w:val="none" w:sz="0" w:space="0" w:color="auto"/>
      </w:divBdr>
    </w:div>
    <w:div w:id="401485900">
      <w:bodyDiv w:val="1"/>
      <w:marLeft w:val="0"/>
      <w:marRight w:val="0"/>
      <w:marTop w:val="0"/>
      <w:marBottom w:val="0"/>
      <w:divBdr>
        <w:top w:val="none" w:sz="0" w:space="0" w:color="auto"/>
        <w:left w:val="none" w:sz="0" w:space="0" w:color="auto"/>
        <w:bottom w:val="none" w:sz="0" w:space="0" w:color="auto"/>
        <w:right w:val="none" w:sz="0" w:space="0" w:color="auto"/>
      </w:divBdr>
    </w:div>
    <w:div w:id="574704629">
      <w:bodyDiv w:val="1"/>
      <w:marLeft w:val="0"/>
      <w:marRight w:val="0"/>
      <w:marTop w:val="0"/>
      <w:marBottom w:val="0"/>
      <w:divBdr>
        <w:top w:val="none" w:sz="0" w:space="0" w:color="auto"/>
        <w:left w:val="none" w:sz="0" w:space="0" w:color="auto"/>
        <w:bottom w:val="none" w:sz="0" w:space="0" w:color="auto"/>
        <w:right w:val="none" w:sz="0" w:space="0" w:color="auto"/>
      </w:divBdr>
      <w:divsChild>
        <w:div w:id="134832509">
          <w:marLeft w:val="0"/>
          <w:marRight w:val="0"/>
          <w:marTop w:val="0"/>
          <w:marBottom w:val="0"/>
          <w:divBdr>
            <w:top w:val="none" w:sz="0" w:space="0" w:color="auto"/>
            <w:left w:val="none" w:sz="0" w:space="0" w:color="auto"/>
            <w:bottom w:val="none" w:sz="0" w:space="0" w:color="auto"/>
            <w:right w:val="none" w:sz="0" w:space="0" w:color="auto"/>
          </w:divBdr>
        </w:div>
        <w:div w:id="619651047">
          <w:marLeft w:val="0"/>
          <w:marRight w:val="0"/>
          <w:marTop w:val="0"/>
          <w:marBottom w:val="0"/>
          <w:divBdr>
            <w:top w:val="none" w:sz="0" w:space="0" w:color="auto"/>
            <w:left w:val="none" w:sz="0" w:space="0" w:color="auto"/>
            <w:bottom w:val="none" w:sz="0" w:space="0" w:color="auto"/>
            <w:right w:val="none" w:sz="0" w:space="0" w:color="auto"/>
          </w:divBdr>
        </w:div>
        <w:div w:id="2028214768">
          <w:marLeft w:val="0"/>
          <w:marRight w:val="0"/>
          <w:marTop w:val="0"/>
          <w:marBottom w:val="0"/>
          <w:divBdr>
            <w:top w:val="none" w:sz="0" w:space="0" w:color="auto"/>
            <w:left w:val="none" w:sz="0" w:space="0" w:color="auto"/>
            <w:bottom w:val="none" w:sz="0" w:space="0" w:color="auto"/>
            <w:right w:val="none" w:sz="0" w:space="0" w:color="auto"/>
          </w:divBdr>
        </w:div>
      </w:divsChild>
    </w:div>
    <w:div w:id="597643488">
      <w:bodyDiv w:val="1"/>
      <w:marLeft w:val="0"/>
      <w:marRight w:val="0"/>
      <w:marTop w:val="0"/>
      <w:marBottom w:val="0"/>
      <w:divBdr>
        <w:top w:val="none" w:sz="0" w:space="0" w:color="auto"/>
        <w:left w:val="none" w:sz="0" w:space="0" w:color="auto"/>
        <w:bottom w:val="none" w:sz="0" w:space="0" w:color="auto"/>
        <w:right w:val="none" w:sz="0" w:space="0" w:color="auto"/>
      </w:divBdr>
    </w:div>
    <w:div w:id="681317900">
      <w:bodyDiv w:val="1"/>
      <w:marLeft w:val="0"/>
      <w:marRight w:val="0"/>
      <w:marTop w:val="0"/>
      <w:marBottom w:val="0"/>
      <w:divBdr>
        <w:top w:val="none" w:sz="0" w:space="0" w:color="auto"/>
        <w:left w:val="none" w:sz="0" w:space="0" w:color="auto"/>
        <w:bottom w:val="none" w:sz="0" w:space="0" w:color="auto"/>
        <w:right w:val="none" w:sz="0" w:space="0" w:color="auto"/>
      </w:divBdr>
    </w:div>
    <w:div w:id="742413701">
      <w:bodyDiv w:val="1"/>
      <w:marLeft w:val="0"/>
      <w:marRight w:val="0"/>
      <w:marTop w:val="0"/>
      <w:marBottom w:val="0"/>
      <w:divBdr>
        <w:top w:val="none" w:sz="0" w:space="0" w:color="auto"/>
        <w:left w:val="none" w:sz="0" w:space="0" w:color="auto"/>
        <w:bottom w:val="none" w:sz="0" w:space="0" w:color="auto"/>
        <w:right w:val="none" w:sz="0" w:space="0" w:color="auto"/>
      </w:divBdr>
    </w:div>
    <w:div w:id="891312757">
      <w:bodyDiv w:val="1"/>
      <w:marLeft w:val="0"/>
      <w:marRight w:val="0"/>
      <w:marTop w:val="0"/>
      <w:marBottom w:val="0"/>
      <w:divBdr>
        <w:top w:val="none" w:sz="0" w:space="0" w:color="auto"/>
        <w:left w:val="none" w:sz="0" w:space="0" w:color="auto"/>
        <w:bottom w:val="none" w:sz="0" w:space="0" w:color="auto"/>
        <w:right w:val="none" w:sz="0" w:space="0" w:color="auto"/>
      </w:divBdr>
    </w:div>
    <w:div w:id="962231230">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50630799">
      <w:bodyDiv w:val="1"/>
      <w:marLeft w:val="0"/>
      <w:marRight w:val="0"/>
      <w:marTop w:val="0"/>
      <w:marBottom w:val="0"/>
      <w:divBdr>
        <w:top w:val="none" w:sz="0" w:space="0" w:color="auto"/>
        <w:left w:val="none" w:sz="0" w:space="0" w:color="auto"/>
        <w:bottom w:val="none" w:sz="0" w:space="0" w:color="auto"/>
        <w:right w:val="none" w:sz="0" w:space="0" w:color="auto"/>
      </w:divBdr>
    </w:div>
    <w:div w:id="1240366535">
      <w:bodyDiv w:val="1"/>
      <w:marLeft w:val="0"/>
      <w:marRight w:val="0"/>
      <w:marTop w:val="0"/>
      <w:marBottom w:val="0"/>
      <w:divBdr>
        <w:top w:val="none" w:sz="0" w:space="0" w:color="auto"/>
        <w:left w:val="none" w:sz="0" w:space="0" w:color="auto"/>
        <w:bottom w:val="none" w:sz="0" w:space="0" w:color="auto"/>
        <w:right w:val="none" w:sz="0" w:space="0" w:color="auto"/>
      </w:divBdr>
    </w:div>
    <w:div w:id="1342514250">
      <w:bodyDiv w:val="1"/>
      <w:marLeft w:val="0"/>
      <w:marRight w:val="0"/>
      <w:marTop w:val="0"/>
      <w:marBottom w:val="0"/>
      <w:divBdr>
        <w:top w:val="none" w:sz="0" w:space="0" w:color="auto"/>
        <w:left w:val="none" w:sz="0" w:space="0" w:color="auto"/>
        <w:bottom w:val="none" w:sz="0" w:space="0" w:color="auto"/>
        <w:right w:val="none" w:sz="0" w:space="0" w:color="auto"/>
      </w:divBdr>
    </w:div>
    <w:div w:id="1402101024">
      <w:bodyDiv w:val="1"/>
      <w:marLeft w:val="0"/>
      <w:marRight w:val="0"/>
      <w:marTop w:val="0"/>
      <w:marBottom w:val="0"/>
      <w:divBdr>
        <w:top w:val="none" w:sz="0" w:space="0" w:color="auto"/>
        <w:left w:val="none" w:sz="0" w:space="0" w:color="auto"/>
        <w:bottom w:val="none" w:sz="0" w:space="0" w:color="auto"/>
        <w:right w:val="none" w:sz="0" w:space="0" w:color="auto"/>
      </w:divBdr>
    </w:div>
    <w:div w:id="1436906675">
      <w:bodyDiv w:val="1"/>
      <w:marLeft w:val="0"/>
      <w:marRight w:val="0"/>
      <w:marTop w:val="0"/>
      <w:marBottom w:val="0"/>
      <w:divBdr>
        <w:top w:val="none" w:sz="0" w:space="0" w:color="auto"/>
        <w:left w:val="none" w:sz="0" w:space="0" w:color="auto"/>
        <w:bottom w:val="none" w:sz="0" w:space="0" w:color="auto"/>
        <w:right w:val="none" w:sz="0" w:space="0" w:color="auto"/>
      </w:divBdr>
    </w:div>
    <w:div w:id="1449541794">
      <w:bodyDiv w:val="1"/>
      <w:marLeft w:val="0"/>
      <w:marRight w:val="0"/>
      <w:marTop w:val="0"/>
      <w:marBottom w:val="0"/>
      <w:divBdr>
        <w:top w:val="none" w:sz="0" w:space="0" w:color="auto"/>
        <w:left w:val="none" w:sz="0" w:space="0" w:color="auto"/>
        <w:bottom w:val="none" w:sz="0" w:space="0" w:color="auto"/>
        <w:right w:val="none" w:sz="0" w:space="0" w:color="auto"/>
      </w:divBdr>
    </w:div>
    <w:div w:id="1607495276">
      <w:bodyDiv w:val="1"/>
      <w:marLeft w:val="0"/>
      <w:marRight w:val="0"/>
      <w:marTop w:val="0"/>
      <w:marBottom w:val="0"/>
      <w:divBdr>
        <w:top w:val="none" w:sz="0" w:space="0" w:color="auto"/>
        <w:left w:val="none" w:sz="0" w:space="0" w:color="auto"/>
        <w:bottom w:val="none" w:sz="0" w:space="0" w:color="auto"/>
        <w:right w:val="none" w:sz="0" w:space="0" w:color="auto"/>
      </w:divBdr>
      <w:divsChild>
        <w:div w:id="168369880">
          <w:marLeft w:val="0"/>
          <w:marRight w:val="0"/>
          <w:marTop w:val="0"/>
          <w:marBottom w:val="0"/>
          <w:divBdr>
            <w:top w:val="none" w:sz="0" w:space="0" w:color="auto"/>
            <w:left w:val="none" w:sz="0" w:space="0" w:color="auto"/>
            <w:bottom w:val="none" w:sz="0" w:space="0" w:color="auto"/>
            <w:right w:val="none" w:sz="0" w:space="0" w:color="auto"/>
          </w:divBdr>
        </w:div>
        <w:div w:id="1098252745">
          <w:marLeft w:val="0"/>
          <w:marRight w:val="0"/>
          <w:marTop w:val="0"/>
          <w:marBottom w:val="0"/>
          <w:divBdr>
            <w:top w:val="none" w:sz="0" w:space="0" w:color="auto"/>
            <w:left w:val="none" w:sz="0" w:space="0" w:color="auto"/>
            <w:bottom w:val="none" w:sz="0" w:space="0" w:color="auto"/>
            <w:right w:val="none" w:sz="0" w:space="0" w:color="auto"/>
          </w:divBdr>
          <w:divsChild>
            <w:div w:id="10835482">
              <w:marLeft w:val="0"/>
              <w:marRight w:val="0"/>
              <w:marTop w:val="0"/>
              <w:marBottom w:val="0"/>
              <w:divBdr>
                <w:top w:val="none" w:sz="0" w:space="0" w:color="auto"/>
                <w:left w:val="none" w:sz="0" w:space="0" w:color="auto"/>
                <w:bottom w:val="none" w:sz="0" w:space="0" w:color="auto"/>
                <w:right w:val="none" w:sz="0" w:space="0" w:color="auto"/>
              </w:divBdr>
              <w:divsChild>
                <w:div w:id="52898989">
                  <w:marLeft w:val="0"/>
                  <w:marRight w:val="0"/>
                  <w:marTop w:val="0"/>
                  <w:marBottom w:val="0"/>
                  <w:divBdr>
                    <w:top w:val="none" w:sz="0" w:space="0" w:color="auto"/>
                    <w:left w:val="none" w:sz="0" w:space="0" w:color="auto"/>
                    <w:bottom w:val="none" w:sz="0" w:space="0" w:color="auto"/>
                    <w:right w:val="none" w:sz="0" w:space="0" w:color="auto"/>
                  </w:divBdr>
                </w:div>
                <w:div w:id="1802916466">
                  <w:marLeft w:val="0"/>
                  <w:marRight w:val="0"/>
                  <w:marTop w:val="0"/>
                  <w:marBottom w:val="0"/>
                  <w:divBdr>
                    <w:top w:val="none" w:sz="0" w:space="0" w:color="auto"/>
                    <w:left w:val="none" w:sz="0" w:space="0" w:color="auto"/>
                    <w:bottom w:val="none" w:sz="0" w:space="0" w:color="auto"/>
                    <w:right w:val="none" w:sz="0" w:space="0" w:color="auto"/>
                  </w:divBdr>
                </w:div>
              </w:divsChild>
            </w:div>
            <w:div w:id="872423528">
              <w:marLeft w:val="0"/>
              <w:marRight w:val="0"/>
              <w:marTop w:val="0"/>
              <w:marBottom w:val="0"/>
              <w:divBdr>
                <w:top w:val="none" w:sz="0" w:space="0" w:color="auto"/>
                <w:left w:val="none" w:sz="0" w:space="0" w:color="auto"/>
                <w:bottom w:val="none" w:sz="0" w:space="0" w:color="auto"/>
                <w:right w:val="none" w:sz="0" w:space="0" w:color="auto"/>
              </w:divBdr>
              <w:divsChild>
                <w:div w:id="976683143">
                  <w:marLeft w:val="0"/>
                  <w:marRight w:val="0"/>
                  <w:marTop w:val="0"/>
                  <w:marBottom w:val="0"/>
                  <w:divBdr>
                    <w:top w:val="none" w:sz="0" w:space="0" w:color="auto"/>
                    <w:left w:val="none" w:sz="0" w:space="0" w:color="auto"/>
                    <w:bottom w:val="none" w:sz="0" w:space="0" w:color="auto"/>
                    <w:right w:val="none" w:sz="0" w:space="0" w:color="auto"/>
                  </w:divBdr>
                </w:div>
                <w:div w:id="1409616995">
                  <w:marLeft w:val="0"/>
                  <w:marRight w:val="0"/>
                  <w:marTop w:val="0"/>
                  <w:marBottom w:val="0"/>
                  <w:divBdr>
                    <w:top w:val="none" w:sz="0" w:space="0" w:color="auto"/>
                    <w:left w:val="none" w:sz="0" w:space="0" w:color="auto"/>
                    <w:bottom w:val="none" w:sz="0" w:space="0" w:color="auto"/>
                    <w:right w:val="none" w:sz="0" w:space="0" w:color="auto"/>
                  </w:divBdr>
                </w:div>
              </w:divsChild>
            </w:div>
            <w:div w:id="1163738986">
              <w:marLeft w:val="0"/>
              <w:marRight w:val="0"/>
              <w:marTop w:val="0"/>
              <w:marBottom w:val="0"/>
              <w:divBdr>
                <w:top w:val="none" w:sz="0" w:space="0" w:color="auto"/>
                <w:left w:val="none" w:sz="0" w:space="0" w:color="auto"/>
                <w:bottom w:val="none" w:sz="0" w:space="0" w:color="auto"/>
                <w:right w:val="none" w:sz="0" w:space="0" w:color="auto"/>
              </w:divBdr>
              <w:divsChild>
                <w:div w:id="1234044574">
                  <w:marLeft w:val="0"/>
                  <w:marRight w:val="0"/>
                  <w:marTop w:val="0"/>
                  <w:marBottom w:val="0"/>
                  <w:divBdr>
                    <w:top w:val="none" w:sz="0" w:space="0" w:color="auto"/>
                    <w:left w:val="none" w:sz="0" w:space="0" w:color="auto"/>
                    <w:bottom w:val="none" w:sz="0" w:space="0" w:color="auto"/>
                    <w:right w:val="none" w:sz="0" w:space="0" w:color="auto"/>
                  </w:divBdr>
                </w:div>
                <w:div w:id="19685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4134">
          <w:marLeft w:val="0"/>
          <w:marRight w:val="0"/>
          <w:marTop w:val="0"/>
          <w:marBottom w:val="0"/>
          <w:divBdr>
            <w:top w:val="none" w:sz="0" w:space="0" w:color="auto"/>
            <w:left w:val="none" w:sz="0" w:space="0" w:color="auto"/>
            <w:bottom w:val="none" w:sz="0" w:space="0" w:color="auto"/>
            <w:right w:val="none" w:sz="0" w:space="0" w:color="auto"/>
          </w:divBdr>
        </w:div>
        <w:div w:id="2057050097">
          <w:marLeft w:val="0"/>
          <w:marRight w:val="0"/>
          <w:marTop w:val="0"/>
          <w:marBottom w:val="0"/>
          <w:divBdr>
            <w:top w:val="none" w:sz="0" w:space="0" w:color="auto"/>
            <w:left w:val="none" w:sz="0" w:space="0" w:color="auto"/>
            <w:bottom w:val="none" w:sz="0" w:space="0" w:color="auto"/>
            <w:right w:val="none" w:sz="0" w:space="0" w:color="auto"/>
          </w:divBdr>
        </w:div>
      </w:divsChild>
    </w:div>
    <w:div w:id="1609040673">
      <w:bodyDiv w:val="1"/>
      <w:marLeft w:val="0"/>
      <w:marRight w:val="0"/>
      <w:marTop w:val="0"/>
      <w:marBottom w:val="0"/>
      <w:divBdr>
        <w:top w:val="none" w:sz="0" w:space="0" w:color="auto"/>
        <w:left w:val="none" w:sz="0" w:space="0" w:color="auto"/>
        <w:bottom w:val="none" w:sz="0" w:space="0" w:color="auto"/>
        <w:right w:val="none" w:sz="0" w:space="0" w:color="auto"/>
      </w:divBdr>
    </w:div>
    <w:div w:id="1800830364">
      <w:bodyDiv w:val="1"/>
      <w:marLeft w:val="0"/>
      <w:marRight w:val="0"/>
      <w:marTop w:val="0"/>
      <w:marBottom w:val="0"/>
      <w:divBdr>
        <w:top w:val="none" w:sz="0" w:space="0" w:color="auto"/>
        <w:left w:val="none" w:sz="0" w:space="0" w:color="auto"/>
        <w:bottom w:val="none" w:sz="0" w:space="0" w:color="auto"/>
        <w:right w:val="none" w:sz="0" w:space="0" w:color="auto"/>
      </w:divBdr>
    </w:div>
    <w:div w:id="1813595147">
      <w:bodyDiv w:val="1"/>
      <w:marLeft w:val="0"/>
      <w:marRight w:val="0"/>
      <w:marTop w:val="0"/>
      <w:marBottom w:val="0"/>
      <w:divBdr>
        <w:top w:val="none" w:sz="0" w:space="0" w:color="auto"/>
        <w:left w:val="none" w:sz="0" w:space="0" w:color="auto"/>
        <w:bottom w:val="none" w:sz="0" w:space="0" w:color="auto"/>
        <w:right w:val="none" w:sz="0" w:space="0" w:color="auto"/>
      </w:divBdr>
    </w:div>
    <w:div w:id="1865249335">
      <w:bodyDiv w:val="1"/>
      <w:marLeft w:val="0"/>
      <w:marRight w:val="0"/>
      <w:marTop w:val="0"/>
      <w:marBottom w:val="0"/>
      <w:divBdr>
        <w:top w:val="none" w:sz="0" w:space="0" w:color="auto"/>
        <w:left w:val="none" w:sz="0" w:space="0" w:color="auto"/>
        <w:bottom w:val="none" w:sz="0" w:space="0" w:color="auto"/>
        <w:right w:val="none" w:sz="0" w:space="0" w:color="auto"/>
      </w:divBdr>
    </w:div>
    <w:div w:id="1974408969">
      <w:bodyDiv w:val="1"/>
      <w:marLeft w:val="0"/>
      <w:marRight w:val="0"/>
      <w:marTop w:val="0"/>
      <w:marBottom w:val="0"/>
      <w:divBdr>
        <w:top w:val="none" w:sz="0" w:space="0" w:color="auto"/>
        <w:left w:val="none" w:sz="0" w:space="0" w:color="auto"/>
        <w:bottom w:val="none" w:sz="0" w:space="0" w:color="auto"/>
        <w:right w:val="none" w:sz="0" w:space="0" w:color="auto"/>
      </w:divBdr>
    </w:div>
    <w:div w:id="2002540514">
      <w:bodyDiv w:val="1"/>
      <w:marLeft w:val="0"/>
      <w:marRight w:val="0"/>
      <w:marTop w:val="0"/>
      <w:marBottom w:val="0"/>
      <w:divBdr>
        <w:top w:val="none" w:sz="0" w:space="0" w:color="auto"/>
        <w:left w:val="none" w:sz="0" w:space="0" w:color="auto"/>
        <w:bottom w:val="none" w:sz="0" w:space="0" w:color="auto"/>
        <w:right w:val="none" w:sz="0" w:space="0" w:color="auto"/>
      </w:divBdr>
    </w:div>
    <w:div w:id="2040205136">
      <w:bodyDiv w:val="1"/>
      <w:marLeft w:val="0"/>
      <w:marRight w:val="0"/>
      <w:marTop w:val="0"/>
      <w:marBottom w:val="0"/>
      <w:divBdr>
        <w:top w:val="none" w:sz="0" w:space="0" w:color="auto"/>
        <w:left w:val="none" w:sz="0" w:space="0" w:color="auto"/>
        <w:bottom w:val="none" w:sz="0" w:space="0" w:color="auto"/>
        <w:right w:val="none" w:sz="0" w:space="0" w:color="auto"/>
      </w:divBdr>
    </w:div>
    <w:div w:id="2106415000">
      <w:bodyDiv w:val="1"/>
      <w:marLeft w:val="0"/>
      <w:marRight w:val="0"/>
      <w:marTop w:val="0"/>
      <w:marBottom w:val="0"/>
      <w:divBdr>
        <w:top w:val="none" w:sz="0" w:space="0" w:color="auto"/>
        <w:left w:val="none" w:sz="0" w:space="0" w:color="auto"/>
        <w:bottom w:val="none" w:sz="0" w:space="0" w:color="auto"/>
        <w:right w:val="none" w:sz="0" w:space="0" w:color="auto"/>
      </w:divBdr>
    </w:div>
    <w:div w:id="21128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nuccore/AB259123.2" TargetMode="External"/><Relationship Id="rId18" Type="http://schemas.openxmlformats.org/officeDocument/2006/relationships/hyperlink" Target="https://www.ultralingua.com/onlinedictionary/dictionary" TargetMode="External"/><Relationship Id="rId26" Type="http://schemas.openxmlformats.org/officeDocument/2006/relationships/hyperlink" Target="https://www.ncbi.nlm.nih.gov/pubmed/?term=Addy%20HS%5BAuthor%5D&amp;cauthor=true&amp;cauthor_uid=22085298" TargetMode="External"/><Relationship Id="rId39" Type="http://schemas.openxmlformats.org/officeDocument/2006/relationships/fontTable" Target="fontTable.xml"/><Relationship Id="rId21" Type="http://schemas.openxmlformats.org/officeDocument/2006/relationships/hyperlink" Target="https://www.ultralingua.com/onlinedictionary/dictionary" TargetMode="External"/><Relationship Id="rId34" Type="http://schemas.openxmlformats.org/officeDocument/2006/relationships/hyperlink" Target="https://www.ncbi.nlm.nih.gov/pubmed/?term=Perham%20RN%5BAuthor%5D&amp;cauthor=true&amp;cauthor_uid=2010913" TargetMode="External"/><Relationship Id="rId7" Type="http://schemas.openxmlformats.org/officeDocument/2006/relationships/endnotes" Target="endnotes.xml"/><Relationship Id="rId12" Type="http://schemas.openxmlformats.org/officeDocument/2006/relationships/hyperlink" Target="http://www.ictvonline.org/subcommittees.asp" TargetMode="External"/><Relationship Id="rId17" Type="http://schemas.openxmlformats.org/officeDocument/2006/relationships/image" Target="media/image2.png"/><Relationship Id="rId25" Type="http://schemas.microsoft.com/office/2007/relationships/hdphoto" Target="media/hdphoto1.wdp"/><Relationship Id="rId33" Type="http://schemas.openxmlformats.org/officeDocument/2006/relationships/hyperlink" Target="https://www.ncbi.nlm.nih.gov/pubmed/?term=Short%20NJ%5BAuthor%5D&amp;cauthor=true&amp;cauthor_uid=2010913"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i.nlm.nih.gov/nuccore/AB259124.1" TargetMode="External"/><Relationship Id="rId20" Type="http://schemas.openxmlformats.org/officeDocument/2006/relationships/hyperlink" Target="https://www.ultralingua.com/onlinedictionary/dictionary" TargetMode="External"/><Relationship Id="rId29" Type="http://schemas.openxmlformats.org/officeDocument/2006/relationships/hyperlink" Target="https://www.ncbi.nlm.nih.gov/pubmed/?term=Fujie%20M%5BAuthor%5D&amp;cauthor=true&amp;cauthor_uid=22085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lien.Adriaenssens@" TargetMode="External"/><Relationship Id="rId24" Type="http://schemas.openxmlformats.org/officeDocument/2006/relationships/image" Target="media/image3.png"/><Relationship Id="rId32" Type="http://schemas.openxmlformats.org/officeDocument/2006/relationships/hyperlink" Target="https://www.ncbi.nlm.nih.gov/pubmed/?term=Hill%20DF%5BAuthor%5D&amp;cauthor=true&amp;cauthor_uid=2010913"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nuccore/AB937974.1" TargetMode="External"/><Relationship Id="rId23" Type="http://schemas.openxmlformats.org/officeDocument/2006/relationships/hyperlink" Target="https://www.ultralingua.com/onlinedictionary/dictionary" TargetMode="External"/><Relationship Id="rId28" Type="http://schemas.openxmlformats.org/officeDocument/2006/relationships/hyperlink" Target="https://www.ncbi.nlm.nih.gov/pubmed/?term=Kawasaki%20T%5BAuthor%5D&amp;cauthor=true&amp;cauthor_uid=22085298" TargetMode="External"/><Relationship Id="rId36" Type="http://schemas.openxmlformats.org/officeDocument/2006/relationships/hyperlink" Target="https://www.ncbi.nlm.nih.gov/pubmed/2010913" TargetMode="External"/><Relationship Id="rId10" Type="http://schemas.openxmlformats.org/officeDocument/2006/relationships/hyperlink" Target="mailto:Phage.Canada@gmail.com" TargetMode="External"/><Relationship Id="rId19" Type="http://schemas.openxmlformats.org/officeDocument/2006/relationships/hyperlink" Target="https://www.ultralingua.com/onlinedictionary/dictionary" TargetMode="External"/><Relationship Id="rId31" Type="http://schemas.openxmlformats.org/officeDocument/2006/relationships/hyperlink" Target="https://www.ncbi.nlm.nih.gov/pubmed/22085298" TargetMode="External"/><Relationship Id="rId4" Type="http://schemas.openxmlformats.org/officeDocument/2006/relationships/settings" Target="settings.xml"/><Relationship Id="rId9" Type="http://schemas.openxmlformats.org/officeDocument/2006/relationships/hyperlink" Target="mailto:pknezevic20@gmail.com" TargetMode="External"/><Relationship Id="rId14" Type="http://schemas.openxmlformats.org/officeDocument/2006/relationships/hyperlink" Target="http://www.ncbi.nlm.nih.gov/nucleotide/209730235?report=genbank&amp;log$=nucltop&amp;blast_rank=4&amp;RID=7YTTNT5N014" TargetMode="External"/><Relationship Id="rId22" Type="http://schemas.openxmlformats.org/officeDocument/2006/relationships/hyperlink" Target="https://www.ultralingua.com/onlinedictionary/dictionary" TargetMode="External"/><Relationship Id="rId27" Type="http://schemas.openxmlformats.org/officeDocument/2006/relationships/hyperlink" Target="https://www.ncbi.nlm.nih.gov/pubmed/?term=Askora%20A%5BAuthor%5D&amp;cauthor=true&amp;cauthor_uid=22085298" TargetMode="External"/><Relationship Id="rId30" Type="http://schemas.openxmlformats.org/officeDocument/2006/relationships/hyperlink" Target="https://www.ncbi.nlm.nih.gov/pubmed/?term=Yamada%20T%5BAuthor%5D&amp;cauthor=true&amp;cauthor_uid=22085298" TargetMode="External"/><Relationship Id="rId35" Type="http://schemas.openxmlformats.org/officeDocument/2006/relationships/hyperlink" Target="https://www.ncbi.nlm.nih.gov/pubmed/?term=Petersen%20GB%5BAuthor%5D&amp;cauthor=true&amp;cauthor_uid=2010913"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F346-F6AA-8640-B81F-A59F0B94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4568</Words>
  <Characters>26040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30547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5</cp:revision>
  <cp:lastPrinted>2017-01-11T11:49:00Z</cp:lastPrinted>
  <dcterms:created xsi:type="dcterms:W3CDTF">2019-08-16T00:42:00Z</dcterms:created>
  <dcterms:modified xsi:type="dcterms:W3CDTF">2019-12-21T02:12:00Z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