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D14879A" w:rsidR="006D1B4E" w:rsidRPr="00792EA1" w:rsidRDefault="00792EA1" w:rsidP="00291213">
            <w:pPr>
              <w:pStyle w:val="BodyTextIndent"/>
              <w:ind w:left="0" w:firstLine="0"/>
              <w:rPr>
                <w:rFonts w:ascii="Arial" w:hAnsi="Arial" w:cs="Arial"/>
                <w:b/>
                <w:bCs/>
                <w:i/>
                <w:iCs/>
                <w:sz w:val="28"/>
                <w:szCs w:val="28"/>
              </w:rPr>
            </w:pPr>
            <w:r w:rsidRPr="00792EA1">
              <w:rPr>
                <w:rFonts w:ascii="Arial" w:hAnsi="Arial" w:cs="Arial"/>
                <w:b/>
                <w:bCs/>
                <w:i/>
                <w:iCs/>
                <w:color w:val="000000" w:themeColor="text1"/>
                <w:sz w:val="28"/>
                <w:szCs w:val="28"/>
              </w:rPr>
              <w:t>2019.014B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510CCF2A" w:rsidR="00CF0A9B" w:rsidRPr="009320C8" w:rsidRDefault="006D1B4E" w:rsidP="00CF0A9B">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792EA1" w:rsidRPr="00F218BE">
              <w:rPr>
                <w:rFonts w:ascii="Arial" w:hAnsi="Arial" w:cs="Arial"/>
                <w:bCs/>
              </w:rPr>
              <w:t>C</w:t>
            </w:r>
            <w:r w:rsidR="00607E67" w:rsidRPr="00F218BE">
              <w:rPr>
                <w:rFonts w:ascii="Arial" w:hAnsi="Arial" w:cs="Arial"/>
                <w:bCs/>
              </w:rPr>
              <w:t xml:space="preserve">reate </w:t>
            </w:r>
            <w:r w:rsidR="00792EA1" w:rsidRPr="00F218BE">
              <w:rPr>
                <w:rFonts w:ascii="Arial" w:hAnsi="Arial" w:cs="Arial"/>
                <w:bCs/>
              </w:rPr>
              <w:t>one</w:t>
            </w:r>
            <w:r w:rsidR="00607E67" w:rsidRPr="00F218BE">
              <w:rPr>
                <w:rFonts w:ascii="Arial" w:hAnsi="Arial" w:cs="Arial"/>
                <w:bCs/>
              </w:rPr>
              <w:t xml:space="preserve"> new genus </w:t>
            </w:r>
            <w:r w:rsidR="00792EA1" w:rsidRPr="00F218BE">
              <w:rPr>
                <w:rFonts w:ascii="Arial" w:hAnsi="Arial" w:cs="Arial"/>
                <w:bCs/>
              </w:rPr>
              <w:t>(</w:t>
            </w:r>
            <w:proofErr w:type="spellStart"/>
            <w:r w:rsidR="003833E4" w:rsidRPr="00F218BE">
              <w:rPr>
                <w:rFonts w:ascii="Arial" w:hAnsi="Arial" w:cs="Arial"/>
                <w:bCs/>
                <w:i/>
              </w:rPr>
              <w:t>Jace</w:t>
            </w:r>
            <w:r w:rsidR="00607E67" w:rsidRPr="00F218BE">
              <w:rPr>
                <w:rFonts w:ascii="Arial" w:hAnsi="Arial" w:cs="Arial"/>
                <w:bCs/>
                <w:i/>
              </w:rPr>
              <w:t>virus</w:t>
            </w:r>
            <w:proofErr w:type="spellEnd"/>
            <w:r w:rsidR="00792EA1" w:rsidRPr="00F218BE">
              <w:rPr>
                <w:rFonts w:ascii="Arial" w:hAnsi="Arial" w:cs="Arial"/>
                <w:bCs/>
              </w:rPr>
              <w:t>)</w:t>
            </w:r>
            <w:r w:rsidR="00FC775A" w:rsidRPr="00F218BE">
              <w:rPr>
                <w:rFonts w:ascii="Arial" w:hAnsi="Arial" w:cs="Arial"/>
                <w:bCs/>
              </w:rPr>
              <w:t xml:space="preserve"> including one new species</w:t>
            </w:r>
            <w:r w:rsidR="00607E67" w:rsidRPr="00F218BE">
              <w:rPr>
                <w:rFonts w:ascii="Arial" w:hAnsi="Arial" w:cs="Arial"/>
                <w:bCs/>
              </w:rPr>
              <w:t xml:space="preserve"> in the family </w:t>
            </w:r>
            <w:r w:rsidR="00607E67" w:rsidRPr="00F218BE">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Default="002323AB" w:rsidP="00527105">
            <w:pPr>
              <w:pStyle w:val="BodyTextIndent"/>
              <w:ind w:left="0" w:firstLine="0"/>
              <w:rPr>
                <w:rFonts w:ascii="Arial" w:hAnsi="Arial" w:cs="Arial"/>
                <w:color w:val="0000FF"/>
                <w:sz w:val="20"/>
              </w:rPr>
            </w:pPr>
          </w:p>
          <w:p w14:paraId="6B395A96" w14:textId="18BD9486" w:rsidR="00391FB5" w:rsidRDefault="00607E67" w:rsidP="00527105">
            <w:pPr>
              <w:pStyle w:val="BodyTextIndent"/>
              <w:ind w:left="0" w:firstLine="0"/>
              <w:rPr>
                <w:rFonts w:ascii="Arial" w:hAnsi="Arial" w:cs="Arial"/>
                <w:color w:val="0000FF"/>
                <w:sz w:val="20"/>
              </w:rPr>
            </w:pPr>
            <w:r>
              <w:rPr>
                <w:rFonts w:ascii="Arial" w:hAnsi="Arial" w:cs="Arial"/>
                <w:color w:val="0000FF"/>
                <w:sz w:val="20"/>
              </w:rPr>
              <w:t xml:space="preserve">Kropinski AM, </w:t>
            </w:r>
            <w:r w:rsidRPr="00607E67">
              <w:rPr>
                <w:rFonts w:ascii="Arial" w:hAnsi="Arial" w:cs="Arial"/>
                <w:color w:val="0000FF"/>
                <w:sz w:val="20"/>
              </w:rPr>
              <w:t>Adriaenssens</w:t>
            </w:r>
            <w:r>
              <w:rPr>
                <w:rFonts w:ascii="Arial" w:hAnsi="Arial" w:cs="Arial"/>
                <w:color w:val="0000FF"/>
                <w:sz w:val="20"/>
              </w:rPr>
              <w:t xml:space="preserve"> EM</w:t>
            </w: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3959856F" w:rsidR="002323AB" w:rsidRDefault="00452F28" w:rsidP="00527105">
            <w:pPr>
              <w:jc w:val="both"/>
              <w:rPr>
                <w:rFonts w:ascii="Arial" w:hAnsi="Arial" w:cs="Arial"/>
                <w:color w:val="0000FF"/>
                <w:sz w:val="20"/>
              </w:rPr>
            </w:pPr>
            <w:hyperlink r:id="rId9" w:history="1">
              <w:r w:rsidR="00607E67" w:rsidRPr="006D4201">
                <w:rPr>
                  <w:rStyle w:val="Hyperlink"/>
                  <w:rFonts w:ascii="Arial" w:hAnsi="Arial" w:cs="Arial"/>
                  <w:sz w:val="20"/>
                </w:rPr>
                <w:t>Phage.Canada@gmail.com</w:t>
              </w:r>
            </w:hyperlink>
            <w:r w:rsidR="00607E67">
              <w:rPr>
                <w:rFonts w:ascii="Arial" w:hAnsi="Arial" w:cs="Arial"/>
                <w:color w:val="0000FF"/>
                <w:sz w:val="20"/>
              </w:rPr>
              <w:t xml:space="preserve">; </w:t>
            </w:r>
            <w:hyperlink r:id="rId10" w:history="1">
              <w:r w:rsidR="00FC775A" w:rsidRPr="00982330">
                <w:rPr>
                  <w:rStyle w:val="Hyperlink"/>
                  <w:rFonts w:ascii="Arial" w:hAnsi="Arial" w:cs="Arial"/>
                  <w:sz w:val="20"/>
                </w:rPr>
                <w:t>Evelien.Adriaenssens@</w:t>
              </w:r>
            </w:hyperlink>
            <w:r w:rsidR="00FC775A">
              <w:rPr>
                <w:rStyle w:val="Hyperlink"/>
                <w:rFonts w:ascii="Arial" w:hAnsi="Arial" w:cs="Arial"/>
                <w:sz w:val="20"/>
              </w:rPr>
              <w:t>quadram.ac.uk</w:t>
            </w:r>
            <w:r w:rsidR="00607E67">
              <w:rPr>
                <w:rFonts w:ascii="Arial" w:hAnsi="Arial" w:cs="Arial"/>
                <w:color w:val="0000FF"/>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3318DF9E" w:rsidR="00607E67" w:rsidRDefault="00607E67" w:rsidP="00CE5ECF">
                  <w:pPr>
                    <w:spacing w:before="120" w:after="120"/>
                    <w:rPr>
                      <w:rFonts w:ascii="Arial" w:hAnsi="Arial" w:cs="Arial"/>
                      <w:b/>
                    </w:rPr>
                  </w:pPr>
                  <w:r w:rsidRPr="00607E67">
                    <w:rPr>
                      <w:rFonts w:ascii="Arial" w:hAnsi="Arial" w:cs="Arial"/>
                      <w:b/>
                    </w:rPr>
                    <w:t>Quadram Institute</w:t>
                  </w:r>
                  <w:r w:rsidR="00FC775A">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3D029531" w14:textId="77777777" w:rsidR="00FC775A"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5C47793A" w:rsidR="00D1634C" w:rsidRPr="009320C8" w:rsidRDefault="00551031"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70682412"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792EA1" w:rsidRPr="00F218BE">
              <w:rPr>
                <w:rFonts w:ascii="Arial" w:hAnsi="Arial" w:cs="Arial"/>
                <w:bCs/>
                <w:sz w:val="22"/>
                <w:szCs w:val="22"/>
              </w:rPr>
              <w:t>2019.014B.</w:t>
            </w:r>
            <w:r w:rsidR="00F218BE" w:rsidRPr="00F218BE">
              <w:rPr>
                <w:rFonts w:ascii="Arial" w:hAnsi="Arial" w:cs="Arial"/>
                <w:bCs/>
                <w:sz w:val="22"/>
                <w:szCs w:val="22"/>
              </w:rPr>
              <w:t>A</w:t>
            </w:r>
            <w:r w:rsidR="00792EA1" w:rsidRPr="00F218BE">
              <w:rPr>
                <w:rFonts w:ascii="Arial" w:hAnsi="Arial" w:cs="Arial"/>
                <w:bCs/>
                <w:sz w:val="22"/>
                <w:szCs w:val="22"/>
              </w:rPr>
              <w:t>.v1.</w:t>
            </w:r>
            <w:r w:rsidR="003833E4" w:rsidRPr="00F218BE">
              <w:rPr>
                <w:rFonts w:ascii="Arial" w:hAnsi="Arial" w:cs="Arial"/>
                <w:bCs/>
                <w:sz w:val="22"/>
                <w:szCs w:val="22"/>
              </w:rPr>
              <w:t>Jace</w:t>
            </w:r>
            <w:r w:rsidR="00525C72" w:rsidRPr="00F218BE">
              <w:rPr>
                <w:rFonts w:ascii="Arial" w:hAnsi="Arial" w:cs="Arial"/>
                <w:bCs/>
                <w:sz w:val="22"/>
                <w:szCs w:val="22"/>
              </w:rPr>
              <w:t>virus</w:t>
            </w:r>
            <w:r w:rsidR="00F218BE" w:rsidRPr="00F218BE">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w:t>
            </w:r>
            <w:proofErr w:type="spellStart"/>
            <w:r w:rsidRPr="00DF1896">
              <w:rPr>
                <w:rFonts w:ascii="Times New Roman" w:hAnsi="Times New Roman"/>
                <w:color w:val="000000"/>
              </w:rPr>
              <w:t>Agarwala</w:t>
            </w:r>
            <w:proofErr w:type="spellEnd"/>
            <w:r w:rsidRPr="00DF1896">
              <w:rPr>
                <w:rFonts w:ascii="Times New Roman" w:hAnsi="Times New Roman"/>
                <w:color w:val="000000"/>
              </w:rPr>
              <w:t xml:space="preserve"> R, Bolton EE,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Canese</w:t>
            </w:r>
            <w:proofErr w:type="spellEnd"/>
            <w:r w:rsidRPr="00DF1896">
              <w:rPr>
                <w:rFonts w:ascii="Times New Roman" w:hAnsi="Times New Roman"/>
                <w:color w:val="000000"/>
              </w:rPr>
              <w:t xml:space="preserve"> K, Clark K, et al. Database resources of the National Center for Biotechnology Information. Nucleic Acids Res. 2019;47(D1</w:t>
            </w:r>
            <w:proofErr w:type="gramStart"/>
            <w:r w:rsidRPr="00DF1896">
              <w:rPr>
                <w:rFonts w:ascii="Times New Roman" w:hAnsi="Times New Roman"/>
                <w:color w:val="000000"/>
              </w:rPr>
              <w:t>):D</w:t>
            </w:r>
            <w:proofErr w:type="gramEnd"/>
            <w:r w:rsidRPr="00DF1896">
              <w:rPr>
                <w:rFonts w:ascii="Times New Roman" w:hAnsi="Times New Roman"/>
                <w:color w:val="000000"/>
              </w:rPr>
              <w:t xml:space="preserve">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w:t>
            </w:r>
            <w:proofErr w:type="spellStart"/>
            <w:r w:rsidRPr="00DF1896">
              <w:rPr>
                <w:rFonts w:ascii="Times New Roman" w:hAnsi="Times New Roman"/>
                <w:color w:val="000000"/>
              </w:rPr>
              <w:t>Kropinski</w:t>
            </w:r>
            <w:proofErr w:type="spellEnd"/>
            <w:r w:rsidRPr="00DF1896">
              <w:rPr>
                <w:rFonts w:ascii="Times New Roman" w:hAnsi="Times New Roman"/>
                <w:color w:val="000000"/>
              </w:rPr>
              <w:t xml:space="preserve"> AM,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Bacteriophage Taxonomy: An Evolving Discipline. Methods Mol Biol. </w:t>
            </w:r>
            <w:proofErr w:type="gramStart"/>
            <w:r w:rsidRPr="00DF1896">
              <w:rPr>
                <w:rFonts w:ascii="Times New Roman" w:hAnsi="Times New Roman"/>
                <w:color w:val="000000"/>
              </w:rPr>
              <w:t>2018;1693:57</w:t>
            </w:r>
            <w:proofErr w:type="gramEnd"/>
            <w:r w:rsidRPr="00DF1896">
              <w:rPr>
                <w:rFonts w:ascii="Times New Roman" w:hAnsi="Times New Roman"/>
                <w:color w:val="000000"/>
              </w:rPr>
              <w:t xml:space="preserve">-71.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3: O'Leary NA, Wright MW,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Ciufo</w:t>
            </w:r>
            <w:proofErr w:type="spellEnd"/>
            <w:r w:rsidRPr="00DF1896">
              <w:rPr>
                <w:rFonts w:ascii="Times New Roman" w:hAnsi="Times New Roman"/>
                <w:color w:val="000000"/>
              </w:rPr>
              <w:t xml:space="preserve"> S, Haddad D, McVeigh R, et al. Reference sequence (RefSeq) database at NCBI: current status, taxonomic expansion, and functional annotation. Nucleic Acids Res. 2016;44(D1</w:t>
            </w:r>
            <w:proofErr w:type="gramStart"/>
            <w:r w:rsidRPr="00DF1896">
              <w:rPr>
                <w:rFonts w:ascii="Times New Roman" w:hAnsi="Times New Roman"/>
                <w:color w:val="000000"/>
              </w:rPr>
              <w:t>):D</w:t>
            </w:r>
            <w:proofErr w:type="gramEnd"/>
            <w:r w:rsidRPr="00DF1896">
              <w:rPr>
                <w:rFonts w:ascii="Times New Roman" w:hAnsi="Times New Roman"/>
                <w:color w:val="000000"/>
              </w:rPr>
              <w:t>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w:t>
            </w:r>
            <w:proofErr w:type="spellStart"/>
            <w:r w:rsidRPr="00DF1896">
              <w:rPr>
                <w:rFonts w:ascii="Times New Roman" w:hAnsi="Times New Roman"/>
                <w:color w:val="000000"/>
              </w:rPr>
              <w:t>Agren</w:t>
            </w:r>
            <w:proofErr w:type="spellEnd"/>
            <w:r w:rsidRPr="00DF1896">
              <w:rPr>
                <w:rFonts w:ascii="Times New Roman" w:hAnsi="Times New Roman"/>
                <w:color w:val="000000"/>
              </w:rPr>
              <w:t xml:space="preserve"> J, </w:t>
            </w:r>
            <w:proofErr w:type="spellStart"/>
            <w:r w:rsidRPr="00DF1896">
              <w:rPr>
                <w:rFonts w:ascii="Times New Roman" w:hAnsi="Times New Roman"/>
                <w:color w:val="000000"/>
              </w:rPr>
              <w:t>Sundström</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Håfström</w:t>
            </w:r>
            <w:proofErr w:type="spellEnd"/>
            <w:r w:rsidRPr="00DF1896">
              <w:rPr>
                <w:rFonts w:ascii="Times New Roman" w:hAnsi="Times New Roman"/>
                <w:color w:val="000000"/>
              </w:rPr>
              <w:t xml:space="preserve"> T, </w:t>
            </w:r>
            <w:proofErr w:type="spellStart"/>
            <w:r w:rsidRPr="00DF1896">
              <w:rPr>
                <w:rFonts w:ascii="Times New Roman" w:hAnsi="Times New Roman"/>
                <w:color w:val="000000"/>
              </w:rPr>
              <w:t>Segerman</w:t>
            </w:r>
            <w:proofErr w:type="spellEnd"/>
            <w:r w:rsidRPr="00DF1896">
              <w:rPr>
                <w:rFonts w:ascii="Times New Roman" w:hAnsi="Times New Roman"/>
                <w:color w:val="000000"/>
              </w:rPr>
              <w:t xml:space="preserve"> B. Gegenees: fragmented alignment of multiple genomes for determining phylogenomic distances and genetic signatures unique for specified target groups.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2012;7(6</w:t>
            </w:r>
            <w:proofErr w:type="gramStart"/>
            <w:r w:rsidRPr="00DF1896">
              <w:rPr>
                <w:rFonts w:ascii="Times New Roman" w:hAnsi="Times New Roman"/>
                <w:color w:val="000000"/>
              </w:rPr>
              <w:t>):e</w:t>
            </w:r>
            <w:proofErr w:type="gramEnd"/>
            <w:r w:rsidRPr="00DF1896">
              <w:rPr>
                <w:rFonts w:ascii="Times New Roman" w:hAnsi="Times New Roman"/>
                <w:color w:val="000000"/>
              </w:rPr>
              <w:t xml:space="preserv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w:t>
            </w:r>
            <w:proofErr w:type="spellStart"/>
            <w:r w:rsidRPr="00DF1896">
              <w:rPr>
                <w:rFonts w:ascii="Times New Roman" w:hAnsi="Times New Roman"/>
                <w:color w:val="000000"/>
              </w:rPr>
              <w:t>tRNAscan</w:t>
            </w:r>
            <w:proofErr w:type="spellEnd"/>
            <w:r w:rsidRPr="00DF1896">
              <w:rPr>
                <w:rFonts w:ascii="Times New Roman" w:hAnsi="Times New Roman"/>
                <w:color w:val="000000"/>
              </w:rPr>
              <w:t xml:space="preserve">-SE: Searching for tRNA Genes in Genomic Sequences. Methods Mol Biol. </w:t>
            </w:r>
            <w:proofErr w:type="gramStart"/>
            <w:r w:rsidRPr="00DF1896">
              <w:rPr>
                <w:rFonts w:ascii="Times New Roman" w:hAnsi="Times New Roman"/>
                <w:color w:val="000000"/>
              </w:rPr>
              <w:t>2019;1962:1</w:t>
            </w:r>
            <w:proofErr w:type="gramEnd"/>
            <w:r w:rsidRPr="00DF1896">
              <w:rPr>
                <w:rFonts w:ascii="Times New Roman" w:hAnsi="Times New Roman"/>
                <w:color w:val="000000"/>
              </w:rPr>
              <w:t xml:space="preserve">-14.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w:t>
            </w:r>
            <w:proofErr w:type="spellStart"/>
            <w:r w:rsidRPr="00DF1896">
              <w:rPr>
                <w:rFonts w:ascii="Times New Roman" w:hAnsi="Times New Roman"/>
                <w:color w:val="000000"/>
              </w:rPr>
              <w:t>Seto</w:t>
            </w:r>
            <w:proofErr w:type="spellEnd"/>
            <w:r w:rsidRPr="00DF1896">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DF1896">
              <w:rPr>
                <w:rFonts w:ascii="Times New Roman" w:hAnsi="Times New Roman"/>
                <w:color w:val="000000"/>
              </w:rPr>
              <w:t>2013;6:140</w:t>
            </w:r>
            <w:proofErr w:type="gramEnd"/>
            <w:r w:rsidRPr="00DF1896">
              <w:rPr>
                <w:rFonts w:ascii="Times New Roman" w:hAnsi="Times New Roman"/>
                <w:color w:val="000000"/>
              </w:rPr>
              <w:t xml:space="preserve">.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7: Darling AE, Mau B, </w:t>
            </w:r>
            <w:proofErr w:type="spellStart"/>
            <w:r w:rsidRPr="00DF1896">
              <w:rPr>
                <w:rFonts w:ascii="Times New Roman" w:hAnsi="Times New Roman"/>
                <w:color w:val="000000"/>
              </w:rPr>
              <w:t>Perna</w:t>
            </w:r>
            <w:proofErr w:type="spellEnd"/>
            <w:r w:rsidRPr="00DF1896">
              <w:rPr>
                <w:rFonts w:ascii="Times New Roman" w:hAnsi="Times New Roman"/>
                <w:color w:val="000000"/>
              </w:rPr>
              <w:t xml:space="preserve"> NT. </w:t>
            </w:r>
            <w:proofErr w:type="spellStart"/>
            <w:r w:rsidRPr="00DF1896">
              <w:rPr>
                <w:rFonts w:ascii="Times New Roman" w:hAnsi="Times New Roman"/>
                <w:color w:val="000000"/>
              </w:rPr>
              <w:t>progressiveMauve</w:t>
            </w:r>
            <w:proofErr w:type="spellEnd"/>
            <w:r w:rsidRPr="00DF1896">
              <w:rPr>
                <w:rFonts w:ascii="Times New Roman" w:hAnsi="Times New Roman"/>
                <w:color w:val="000000"/>
              </w:rPr>
              <w:t xml:space="preserve">: multiple genome alignment with gene gain, loss and rearrangement.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2010;5(6</w:t>
            </w:r>
            <w:proofErr w:type="gramStart"/>
            <w:r w:rsidRPr="00DF1896">
              <w:rPr>
                <w:rFonts w:ascii="Times New Roman" w:hAnsi="Times New Roman"/>
                <w:color w:val="000000"/>
              </w:rPr>
              <w:t>):e</w:t>
            </w:r>
            <w:proofErr w:type="gramEnd"/>
            <w:r w:rsidRPr="00DF1896">
              <w:rPr>
                <w:rFonts w:ascii="Times New Roman" w:hAnsi="Times New Roman"/>
                <w:color w:val="000000"/>
              </w:rPr>
              <w:t>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w:t>
            </w:r>
            <w:proofErr w:type="spellStart"/>
            <w:r w:rsidRPr="00DF1896">
              <w:rPr>
                <w:rFonts w:ascii="Times New Roman" w:hAnsi="Times New Roman"/>
                <w:color w:val="000000"/>
              </w:rPr>
              <w:t>Dereeper</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Guignon</w:t>
            </w:r>
            <w:proofErr w:type="spellEnd"/>
            <w:r w:rsidRPr="00DF1896">
              <w:rPr>
                <w:rFonts w:ascii="Times New Roman" w:hAnsi="Times New Roman"/>
                <w:color w:val="000000"/>
              </w:rPr>
              <w:t xml:space="preserve"> V, Blanc G, </w:t>
            </w:r>
            <w:proofErr w:type="spellStart"/>
            <w:r w:rsidRPr="00DF1896">
              <w:rPr>
                <w:rFonts w:ascii="Times New Roman" w:hAnsi="Times New Roman"/>
                <w:color w:val="000000"/>
              </w:rPr>
              <w:t>Audic</w:t>
            </w:r>
            <w:proofErr w:type="spellEnd"/>
            <w:r w:rsidRPr="00DF1896">
              <w:rPr>
                <w:rFonts w:ascii="Times New Roman" w:hAnsi="Times New Roman"/>
                <w:color w:val="000000"/>
              </w:rPr>
              <w:t xml:space="preserve"> S, Buffet S, </w:t>
            </w:r>
            <w:proofErr w:type="spellStart"/>
            <w:r w:rsidRPr="00DF1896">
              <w:rPr>
                <w:rFonts w:ascii="Times New Roman" w:hAnsi="Times New Roman"/>
                <w:color w:val="000000"/>
              </w:rPr>
              <w:t>Chevenet</w:t>
            </w:r>
            <w:proofErr w:type="spellEnd"/>
            <w:r w:rsidRPr="00DF1896">
              <w:rPr>
                <w:rFonts w:ascii="Times New Roman" w:hAnsi="Times New Roman"/>
                <w:color w:val="000000"/>
              </w:rPr>
              <w:t xml:space="preserve"> F, </w:t>
            </w:r>
            <w:proofErr w:type="spellStart"/>
            <w:r w:rsidRPr="00DF1896">
              <w:rPr>
                <w:rFonts w:ascii="Times New Roman" w:hAnsi="Times New Roman"/>
                <w:color w:val="000000"/>
              </w:rPr>
              <w:t>Dufayard</w:t>
            </w:r>
            <w:proofErr w:type="spellEnd"/>
            <w:r w:rsidRPr="00DF1896">
              <w:rPr>
                <w:rFonts w:ascii="Times New Roman" w:hAnsi="Times New Roman"/>
                <w:color w:val="000000"/>
              </w:rPr>
              <w:t xml:space="preserve"> JF, Guindon S, </w:t>
            </w:r>
            <w:proofErr w:type="spellStart"/>
            <w:r w:rsidRPr="00DF1896">
              <w:rPr>
                <w:rFonts w:ascii="Times New Roman" w:hAnsi="Times New Roman"/>
                <w:color w:val="000000"/>
              </w:rPr>
              <w:t>Lefort</w:t>
            </w:r>
            <w:proofErr w:type="spellEnd"/>
            <w:r w:rsidRPr="00DF1896">
              <w:rPr>
                <w:rFonts w:ascii="Times New Roman" w:hAnsi="Times New Roman"/>
                <w:color w:val="000000"/>
              </w:rPr>
              <w:t xml:space="preserve"> V, Lescot M, </w:t>
            </w:r>
            <w:proofErr w:type="spellStart"/>
            <w:r w:rsidRPr="00DF1896">
              <w:rPr>
                <w:rFonts w:ascii="Times New Roman" w:hAnsi="Times New Roman"/>
                <w:color w:val="000000"/>
              </w:rPr>
              <w:t>Claverie</w:t>
            </w:r>
            <w:proofErr w:type="spellEnd"/>
            <w:r w:rsidRPr="00DF1896">
              <w:rPr>
                <w:rFonts w:ascii="Times New Roman" w:hAnsi="Times New Roman"/>
                <w:color w:val="000000"/>
              </w:rPr>
              <w:t xml:space="preserve"> JM,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Phylogeny.fr: robust phylogenetic analysis for the non-specialist. Nucleic Acids Res. 2008;36(Web Server issue</w:t>
            </w:r>
            <w:proofErr w:type="gramStart"/>
            <w:r w:rsidRPr="00DF1896">
              <w:rPr>
                <w:rFonts w:ascii="Times New Roman" w:hAnsi="Times New Roman"/>
                <w:color w:val="000000"/>
              </w:rPr>
              <w:t>):W</w:t>
            </w:r>
            <w:proofErr w:type="gramEnd"/>
            <w:r w:rsidRPr="00DF1896">
              <w:rPr>
                <w:rFonts w:ascii="Times New Roman" w:hAnsi="Times New Roman"/>
                <w:color w:val="000000"/>
              </w:rPr>
              <w:t xml:space="preserve">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672E78C3" w14:textId="77777777" w:rsidR="00AA601F"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Approximate likelihood-ratio test for branches: A fast, accurate, and powerful alternative. Syst Biol. 2006;55(4):539-52. </w:t>
            </w:r>
          </w:p>
          <w:p w14:paraId="14E467B8" w14:textId="77777777" w:rsidR="00FC775A" w:rsidRDefault="00FC775A" w:rsidP="00DF1896">
            <w:pPr>
              <w:pStyle w:val="BodyTextIndent"/>
              <w:ind w:left="567" w:hanging="567"/>
              <w:rPr>
                <w:rFonts w:ascii="Times New Roman" w:hAnsi="Times New Roman"/>
                <w:color w:val="000000"/>
              </w:rPr>
            </w:pPr>
          </w:p>
          <w:p w14:paraId="16FDC101" w14:textId="1F3B014A" w:rsidR="00FC775A" w:rsidRPr="00C61931" w:rsidRDefault="00FC775A" w:rsidP="00DF1896">
            <w:pPr>
              <w:pStyle w:val="BodyTextIndent"/>
              <w:ind w:left="567" w:hanging="567"/>
              <w:rPr>
                <w:rFonts w:ascii="Times New Roman" w:hAnsi="Times New Roman"/>
                <w:color w:val="000000"/>
              </w:rPr>
            </w:pPr>
            <w:r>
              <w:rPr>
                <w:rFonts w:ascii="Times New Roman" w:hAnsi="Times New Roman"/>
                <w:color w:val="000000"/>
              </w:rPr>
              <w:t xml:space="preserve">10: </w:t>
            </w:r>
            <w:proofErr w:type="spellStart"/>
            <w:r w:rsidRPr="00FC775A">
              <w:rPr>
                <w:rFonts w:ascii="Times New Roman" w:hAnsi="Times New Roman"/>
                <w:color w:val="000000"/>
              </w:rPr>
              <w:t>Brister</w:t>
            </w:r>
            <w:proofErr w:type="spellEnd"/>
            <w:r w:rsidRPr="00FC775A">
              <w:rPr>
                <w:rFonts w:ascii="Times New Roman" w:hAnsi="Times New Roman"/>
                <w:color w:val="000000"/>
              </w:rPr>
              <w:t xml:space="preserve">, J. R., </w:t>
            </w:r>
            <w:proofErr w:type="spellStart"/>
            <w:r w:rsidRPr="00FC775A">
              <w:rPr>
                <w:rFonts w:ascii="Times New Roman" w:hAnsi="Times New Roman"/>
                <w:color w:val="000000"/>
              </w:rPr>
              <w:t>Ako-adjei</w:t>
            </w:r>
            <w:proofErr w:type="spellEnd"/>
            <w:r w:rsidRPr="00FC775A">
              <w:rPr>
                <w:rFonts w:ascii="Times New Roman" w:hAnsi="Times New Roman"/>
                <w:color w:val="000000"/>
              </w:rPr>
              <w:t xml:space="preserve">, D., Bao, Y. &amp; </w:t>
            </w:r>
            <w:proofErr w:type="spellStart"/>
            <w:r w:rsidRPr="00FC775A">
              <w:rPr>
                <w:rFonts w:ascii="Times New Roman" w:hAnsi="Times New Roman"/>
                <w:color w:val="000000"/>
              </w:rPr>
              <w:t>Blinkova</w:t>
            </w:r>
            <w:proofErr w:type="spellEnd"/>
            <w:r w:rsidRPr="00FC775A">
              <w:rPr>
                <w:rFonts w:ascii="Times New Roman" w:hAnsi="Times New Roman"/>
                <w:color w:val="000000"/>
              </w:rPr>
              <w:t>, O. NCBI Viral Genomes Resource. Nucleic Acids Res. 43, D571–D577 (2015).</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4EC3267B"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000013A0" w:rsidRPr="000013A0">
        <w:t xml:space="preserve"> </w:t>
      </w:r>
      <w:r w:rsidR="000013A0" w:rsidRPr="000013A0">
        <w:rPr>
          <w:rFonts w:ascii="Arial" w:hAnsi="Arial" w:cs="Arial"/>
          <w:sz w:val="20"/>
          <w:szCs w:val="20"/>
          <w:lang w:val="en-GB"/>
        </w:rPr>
        <w:t xml:space="preserve">The name of this genus is derived from the name of the first </w:t>
      </w:r>
      <w:proofErr w:type="spellStart"/>
      <w:r w:rsidR="000013A0" w:rsidRPr="000013A0">
        <w:rPr>
          <w:rFonts w:ascii="Arial" w:hAnsi="Arial" w:cs="Arial"/>
          <w:sz w:val="20"/>
          <w:szCs w:val="20"/>
          <w:lang w:val="en-GB"/>
        </w:rPr>
        <w:t>phage</w:t>
      </w:r>
      <w:proofErr w:type="spellEnd"/>
      <w:r w:rsidR="000013A0" w:rsidRPr="000013A0">
        <w:rPr>
          <w:rFonts w:ascii="Arial" w:hAnsi="Arial" w:cs="Arial"/>
          <w:sz w:val="20"/>
          <w:szCs w:val="20"/>
          <w:lang w:val="en-GB"/>
        </w:rPr>
        <w:t xml:space="preserve"> of its type,</w:t>
      </w:r>
      <w:r w:rsidR="00202674">
        <w:rPr>
          <w:rFonts w:ascii="Arial" w:hAnsi="Arial" w:cs="Arial"/>
          <w:sz w:val="20"/>
          <w:szCs w:val="20"/>
          <w:lang w:val="en-GB"/>
        </w:rPr>
        <w:t xml:space="preserve"> </w:t>
      </w:r>
      <w:proofErr w:type="spellStart"/>
      <w:r w:rsidR="00202674">
        <w:rPr>
          <w:rFonts w:ascii="Arial" w:hAnsi="Arial" w:cs="Arial"/>
          <w:sz w:val="20"/>
          <w:szCs w:val="20"/>
          <w:lang w:val="en-GB"/>
        </w:rPr>
        <w:t>Rhodococcus</w:t>
      </w:r>
      <w:proofErr w:type="spellEnd"/>
      <w:r w:rsidR="00202674" w:rsidRPr="00CD7D0F">
        <w:rPr>
          <w:rFonts w:ascii="Arial" w:hAnsi="Arial" w:cs="Arial"/>
          <w:sz w:val="20"/>
          <w:szCs w:val="20"/>
          <w:lang w:val="en-GB"/>
        </w:rPr>
        <w:t xml:space="preserve"> phage </w:t>
      </w:r>
      <w:r w:rsidR="00202674">
        <w:rPr>
          <w:rFonts w:ascii="Arial" w:hAnsi="Arial" w:cs="Arial"/>
          <w:sz w:val="20"/>
          <w:szCs w:val="20"/>
          <w:lang w:val="en-GB"/>
        </w:rPr>
        <w:t>Jace.</w:t>
      </w:r>
    </w:p>
    <w:p w14:paraId="0E99A97E" w14:textId="77777777" w:rsidR="00DA2DAB" w:rsidRDefault="00DA2DAB" w:rsidP="00DA2DAB">
      <w:pPr>
        <w:rPr>
          <w:lang w:val="en-GB"/>
        </w:rPr>
      </w:pPr>
    </w:p>
    <w:p w14:paraId="3807F3A8" w14:textId="4D5BC596"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3833E4">
        <w:rPr>
          <w:rFonts w:ascii="Arial" w:hAnsi="Arial" w:cs="Arial"/>
          <w:sz w:val="20"/>
          <w:szCs w:val="20"/>
          <w:lang w:val="en-GB"/>
        </w:rPr>
        <w:t>Jace</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3833E4">
        <w:rPr>
          <w:rFonts w:ascii="Arial" w:hAnsi="Arial" w:cs="Arial"/>
          <w:sz w:val="20"/>
          <w:szCs w:val="20"/>
          <w:lang w:val="en-GB"/>
        </w:rPr>
        <w:t>3</w:t>
      </w:r>
      <w:r w:rsidR="00E07144">
        <w:rPr>
          <w:rFonts w:ascii="Arial" w:hAnsi="Arial" w:cs="Arial"/>
          <w:sz w:val="20"/>
          <w:szCs w:val="20"/>
          <w:lang w:val="en-GB"/>
        </w:rPr>
        <w:t xml:space="preserve"> using </w:t>
      </w:r>
      <w:proofErr w:type="spellStart"/>
      <w:r w:rsidR="00FC775A" w:rsidRPr="00FC775A">
        <w:rPr>
          <w:rFonts w:ascii="Arial" w:hAnsi="Arial" w:cs="Arial"/>
          <w:i/>
          <w:sz w:val="20"/>
          <w:szCs w:val="20"/>
          <w:lang w:val="en-GB"/>
        </w:rPr>
        <w:t>Rhodococcus</w:t>
      </w:r>
      <w:proofErr w:type="spellEnd"/>
      <w:r w:rsidR="00FC775A" w:rsidRPr="00FC775A">
        <w:rPr>
          <w:rFonts w:ascii="Arial" w:hAnsi="Arial" w:cs="Arial"/>
          <w:i/>
          <w:sz w:val="20"/>
          <w:szCs w:val="20"/>
          <w:lang w:val="en-GB"/>
        </w:rPr>
        <w:t xml:space="preserve"> </w:t>
      </w:r>
      <w:proofErr w:type="spellStart"/>
      <w:r w:rsidR="00FC775A" w:rsidRPr="00FC775A">
        <w:rPr>
          <w:rFonts w:ascii="Arial" w:hAnsi="Arial" w:cs="Arial"/>
          <w:i/>
          <w:sz w:val="20"/>
          <w:szCs w:val="20"/>
          <w:lang w:val="en-GB"/>
        </w:rPr>
        <w:t>erythropolis</w:t>
      </w:r>
      <w:proofErr w:type="spellEnd"/>
      <w:r w:rsidR="00FC775A" w:rsidRPr="00FC775A">
        <w:rPr>
          <w:rFonts w:ascii="Arial" w:hAnsi="Arial" w:cs="Arial"/>
          <w:sz w:val="20"/>
          <w:szCs w:val="20"/>
          <w:lang w:val="en-GB"/>
        </w:rPr>
        <w:t xml:space="preserve"> RIA 643 </w:t>
      </w:r>
      <w:r w:rsidR="00E07144">
        <w:rPr>
          <w:rFonts w:ascii="Arial" w:hAnsi="Arial" w:cs="Arial"/>
          <w:sz w:val="20"/>
          <w:szCs w:val="20"/>
          <w:lang w:val="en-GB"/>
        </w:rPr>
        <w:t>as the host bacterium.</w:t>
      </w:r>
      <w:r w:rsidRPr="00E07144">
        <w:rPr>
          <w:rFonts w:ascii="Arial" w:hAnsi="Arial" w:cs="Arial"/>
          <w:sz w:val="20"/>
          <w:szCs w:val="20"/>
          <w:lang w:val="en-GB"/>
        </w:rPr>
        <w:t xml:space="preserve">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3833E4" w:rsidRPr="003833E4">
        <w:rPr>
          <w:rFonts w:ascii="Arial" w:hAnsi="Arial" w:cs="Arial"/>
          <w:sz w:val="20"/>
          <w:szCs w:val="20"/>
          <w:lang w:val="en-GB"/>
        </w:rPr>
        <w:t xml:space="preserve">Victoria Schneider </w:t>
      </w:r>
      <w:r w:rsidR="000D49BD">
        <w:rPr>
          <w:rFonts w:ascii="Arial" w:hAnsi="Arial" w:cs="Arial"/>
          <w:sz w:val="20"/>
          <w:szCs w:val="20"/>
          <w:lang w:val="en-GB"/>
        </w:rPr>
        <w:t>(</w:t>
      </w:r>
      <w:r w:rsidR="003833E4" w:rsidRPr="003833E4">
        <w:rPr>
          <w:rFonts w:ascii="Arial" w:hAnsi="Arial" w:cs="Arial"/>
          <w:sz w:val="20"/>
          <w:szCs w:val="20"/>
          <w:lang w:val="en-GB"/>
        </w:rPr>
        <w:t>University of Pittsburgh</w:t>
      </w:r>
      <w:r w:rsidR="00FA4761">
        <w:rPr>
          <w:rFonts w:ascii="Arial" w:hAnsi="Arial" w:cs="Arial"/>
          <w:sz w:val="20"/>
          <w:szCs w:val="20"/>
          <w:lang w:val="en-GB"/>
        </w:rPr>
        <w:t xml:space="preserve">, </w:t>
      </w:r>
      <w:r w:rsidR="00C8175E" w:rsidRPr="00C8175E">
        <w:rPr>
          <w:rFonts w:ascii="Arial" w:hAnsi="Arial" w:cs="Arial"/>
          <w:sz w:val="20"/>
          <w:szCs w:val="20"/>
          <w:lang w:val="en-GB"/>
        </w:rPr>
        <w:t>USA</w:t>
      </w:r>
      <w:r w:rsidR="000D49BD">
        <w:rPr>
          <w:rFonts w:ascii="Arial" w:hAnsi="Arial" w:cs="Arial"/>
          <w:sz w:val="20"/>
          <w:szCs w:val="20"/>
          <w:lang w:val="en-GB"/>
        </w:rPr>
        <w:t xml:space="preserve">) as part of the </w:t>
      </w:r>
      <w:r w:rsidR="003833E4" w:rsidRPr="003833E4">
        <w:rPr>
          <w:rFonts w:ascii="Arial" w:hAnsi="Arial" w:cs="Arial"/>
          <w:sz w:val="20"/>
          <w:szCs w:val="20"/>
          <w:lang w:val="en-GB"/>
        </w:rPr>
        <w:t>Phage Hunters Integrating Research and Education</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8E7DE0">
        <w:rPr>
          <w:rFonts w:ascii="Arial" w:hAnsi="Arial" w:cs="Arial"/>
          <w:sz w:val="20"/>
          <w:szCs w:val="20"/>
          <w:lang w:val="en-GB"/>
        </w:rPr>
        <w:t xml:space="preserve"> </w:t>
      </w:r>
      <w:proofErr w:type="spellStart"/>
      <w:r w:rsidR="003833E4">
        <w:rPr>
          <w:rFonts w:ascii="Arial" w:hAnsi="Arial" w:cs="Arial"/>
          <w:sz w:val="20"/>
          <w:szCs w:val="20"/>
          <w:lang w:val="en-GB"/>
        </w:rPr>
        <w:t>Rhodococcus</w:t>
      </w:r>
      <w:proofErr w:type="spellEnd"/>
      <w:r w:rsidR="00CD7D0F" w:rsidRPr="00CD7D0F">
        <w:rPr>
          <w:rFonts w:ascii="Arial" w:hAnsi="Arial" w:cs="Arial"/>
          <w:sz w:val="20"/>
          <w:szCs w:val="20"/>
          <w:lang w:val="en-GB"/>
        </w:rPr>
        <w:t xml:space="preserve"> phage </w:t>
      </w:r>
      <w:r w:rsidR="003833E4">
        <w:rPr>
          <w:rFonts w:ascii="Arial" w:hAnsi="Arial" w:cs="Arial"/>
          <w:sz w:val="20"/>
          <w:szCs w:val="20"/>
          <w:lang w:val="en-GB"/>
        </w:rPr>
        <w:t xml:space="preserve">Jace </w:t>
      </w:r>
      <w:r w:rsidR="008E7DE0">
        <w:rPr>
          <w:rFonts w:ascii="Arial" w:hAnsi="Arial" w:cs="Arial"/>
          <w:sz w:val="20"/>
          <w:szCs w:val="20"/>
          <w:lang w:val="en-GB"/>
        </w:rPr>
        <w:t>h</w:t>
      </w:r>
      <w:r w:rsidR="0099291D">
        <w:rPr>
          <w:rFonts w:ascii="Arial" w:hAnsi="Arial" w:cs="Arial"/>
          <w:sz w:val="20"/>
          <w:szCs w:val="20"/>
          <w:lang w:val="en-GB"/>
        </w:rPr>
        <w:t>as</w:t>
      </w:r>
      <w:r w:rsidR="008E7DE0">
        <w:rPr>
          <w:rFonts w:ascii="Arial" w:hAnsi="Arial" w:cs="Arial"/>
          <w:sz w:val="20"/>
          <w:szCs w:val="20"/>
          <w:lang w:val="en-GB"/>
        </w:rPr>
        <w:t xml:space="preserve"> </w:t>
      </w:r>
      <w:r w:rsidR="003833E4">
        <w:rPr>
          <w:rFonts w:ascii="Arial" w:hAnsi="Arial" w:cs="Arial"/>
          <w:sz w:val="20"/>
          <w:szCs w:val="20"/>
          <w:lang w:val="en-GB"/>
        </w:rPr>
        <w:t>a circularly permuted genome</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3833E4">
        <w:rPr>
          <w:rFonts w:ascii="Arial" w:hAnsi="Arial" w:cs="Arial"/>
          <w:sz w:val="20"/>
          <w:szCs w:val="20"/>
          <w:lang w:val="en-GB"/>
        </w:rPr>
        <w:t>as a Singleton</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3833E4" w:rsidRPr="00034B34">
          <w:rPr>
            <w:rStyle w:val="Hyperlink"/>
            <w:rFonts w:ascii="Arial" w:hAnsi="Arial" w:cs="Arial"/>
            <w:sz w:val="20"/>
            <w:szCs w:val="20"/>
            <w:lang w:val="en-GB"/>
          </w:rPr>
          <w:t>https://phagesdb.org/phages/Jace/</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095BAC64" w:rsidR="00DF1896" w:rsidRDefault="00DF1896" w:rsidP="00DA2DAB">
      <w:pPr>
        <w:rPr>
          <w:rFonts w:ascii="Arial" w:hAnsi="Arial" w:cs="Arial"/>
          <w:b/>
          <w:color w:val="0000FF"/>
          <w:sz w:val="20"/>
          <w:szCs w:val="20"/>
          <w:lang w:val="en-GB"/>
        </w:rPr>
      </w:pPr>
    </w:p>
    <w:p w14:paraId="1CF1322D" w14:textId="77777777" w:rsidR="003833E4" w:rsidRDefault="003833E4"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10"/>
        <w:gridCol w:w="1503"/>
        <w:gridCol w:w="756"/>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3833E4" w:rsidRPr="008E7E3B" w14:paraId="1A46F972" w14:textId="40CDC0B4" w:rsidTr="00E25B72">
        <w:tc>
          <w:tcPr>
            <w:tcW w:w="1510" w:type="dxa"/>
          </w:tcPr>
          <w:p w14:paraId="7854EE4E" w14:textId="69AB082A" w:rsidR="003833E4" w:rsidRPr="008E7E3B" w:rsidRDefault="003833E4" w:rsidP="003833E4">
            <w:pPr>
              <w:rPr>
                <w:rFonts w:ascii="Arial" w:hAnsi="Arial" w:cs="Arial"/>
                <w:sz w:val="20"/>
                <w:szCs w:val="20"/>
                <w:lang w:val="en-GB"/>
              </w:rPr>
            </w:pPr>
            <w:proofErr w:type="spellStart"/>
            <w:r w:rsidRPr="003833E4">
              <w:t>Rhodococcus</w:t>
            </w:r>
            <w:proofErr w:type="spellEnd"/>
            <w:r w:rsidRPr="003833E4">
              <w:t xml:space="preserve"> phage Jace</w:t>
            </w:r>
          </w:p>
        </w:tc>
        <w:tc>
          <w:tcPr>
            <w:tcW w:w="1510" w:type="dxa"/>
            <w:vAlign w:val="center"/>
          </w:tcPr>
          <w:p w14:paraId="6D4713A7" w14:textId="589ADD25" w:rsidR="003833E4" w:rsidRPr="00CD7D0F" w:rsidRDefault="003833E4" w:rsidP="003833E4">
            <w:pPr>
              <w:rPr>
                <w:rFonts w:ascii="Arial" w:hAnsi="Arial" w:cs="Arial"/>
                <w:sz w:val="20"/>
                <w:szCs w:val="20"/>
                <w:lang w:val="en-GB"/>
              </w:rPr>
            </w:pPr>
          </w:p>
        </w:tc>
        <w:tc>
          <w:tcPr>
            <w:tcW w:w="1399" w:type="dxa"/>
            <w:vAlign w:val="center"/>
          </w:tcPr>
          <w:p w14:paraId="5AC9EE78" w14:textId="328CD456" w:rsidR="003833E4" w:rsidRPr="00CD7D0F" w:rsidRDefault="00452F28" w:rsidP="003833E4">
            <w:pPr>
              <w:rPr>
                <w:rFonts w:ascii="Arial" w:hAnsi="Arial" w:cs="Arial"/>
                <w:sz w:val="20"/>
                <w:szCs w:val="20"/>
                <w:lang w:val="en-GB"/>
              </w:rPr>
            </w:pPr>
            <w:hyperlink r:id="rId13" w:tgtFrame="_blank" w:history="1">
              <w:r w:rsidR="003833E4">
                <w:rPr>
                  <w:rStyle w:val="Hyperlink"/>
                </w:rPr>
                <w:t>MH153804.1</w:t>
              </w:r>
            </w:hyperlink>
          </w:p>
        </w:tc>
        <w:tc>
          <w:tcPr>
            <w:tcW w:w="727" w:type="dxa"/>
            <w:vAlign w:val="center"/>
          </w:tcPr>
          <w:p w14:paraId="0FCE54BA" w14:textId="5FBAA86E" w:rsidR="003833E4" w:rsidRPr="00CD7D0F" w:rsidRDefault="003833E4" w:rsidP="003833E4">
            <w:pPr>
              <w:rPr>
                <w:rFonts w:ascii="Arial" w:hAnsi="Arial" w:cs="Arial"/>
                <w:sz w:val="20"/>
                <w:szCs w:val="20"/>
                <w:lang w:val="en-GB"/>
              </w:rPr>
            </w:pPr>
            <w:r>
              <w:t>53.91</w:t>
            </w:r>
          </w:p>
        </w:tc>
        <w:tc>
          <w:tcPr>
            <w:tcW w:w="694" w:type="dxa"/>
            <w:vAlign w:val="center"/>
          </w:tcPr>
          <w:p w14:paraId="799522F5" w14:textId="16DC5EDA" w:rsidR="003833E4" w:rsidRPr="00CD7D0F" w:rsidRDefault="003833E4" w:rsidP="003833E4">
            <w:pPr>
              <w:rPr>
                <w:rFonts w:ascii="Arial" w:hAnsi="Arial" w:cs="Arial"/>
                <w:sz w:val="20"/>
                <w:szCs w:val="20"/>
                <w:lang w:val="en-GB"/>
              </w:rPr>
            </w:pPr>
            <w:r>
              <w:t>67.0</w:t>
            </w:r>
          </w:p>
        </w:tc>
        <w:tc>
          <w:tcPr>
            <w:tcW w:w="850" w:type="dxa"/>
            <w:vAlign w:val="center"/>
          </w:tcPr>
          <w:p w14:paraId="696B0477" w14:textId="1F2F9156" w:rsidR="003833E4" w:rsidRPr="00CD7D0F" w:rsidRDefault="003833E4" w:rsidP="003833E4">
            <w:pPr>
              <w:rPr>
                <w:rFonts w:ascii="Arial" w:hAnsi="Arial" w:cs="Arial"/>
                <w:sz w:val="20"/>
                <w:szCs w:val="20"/>
                <w:lang w:val="en-GB"/>
              </w:rPr>
            </w:pPr>
            <w:r>
              <w:t>93</w:t>
            </w:r>
          </w:p>
        </w:tc>
        <w:tc>
          <w:tcPr>
            <w:tcW w:w="694" w:type="dxa"/>
            <w:vAlign w:val="center"/>
          </w:tcPr>
          <w:p w14:paraId="499745FC" w14:textId="7EE7564C" w:rsidR="003833E4" w:rsidRPr="00CD7D0F" w:rsidRDefault="003833E4" w:rsidP="003833E4">
            <w:pPr>
              <w:rPr>
                <w:rFonts w:ascii="Arial" w:hAnsi="Arial" w:cs="Arial"/>
                <w:sz w:val="20"/>
                <w:szCs w:val="20"/>
                <w:lang w:val="en-GB"/>
              </w:rPr>
            </w:pPr>
            <w:r>
              <w:t>6</w:t>
            </w:r>
          </w:p>
        </w:tc>
      </w:tr>
    </w:tbl>
    <w:p w14:paraId="1D8F7454" w14:textId="77777777" w:rsidR="00CB16F8" w:rsidRPr="008C498B" w:rsidRDefault="00CB16F8" w:rsidP="00DA2DAB">
      <w:pPr>
        <w:rPr>
          <w:rFonts w:ascii="Arial" w:hAnsi="Arial" w:cs="Arial"/>
          <w:sz w:val="20"/>
          <w:szCs w:val="20"/>
          <w:lang w:val="en-GB"/>
        </w:rPr>
      </w:pPr>
    </w:p>
    <w:p w14:paraId="4381EF53" w14:textId="464FF8A2"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A733E4">
        <w:rPr>
          <w:rFonts w:ascii="Arial" w:hAnsi="Arial" w:cs="Arial"/>
          <w:sz w:val="20"/>
          <w:szCs w:val="20"/>
          <w:lang w:val="en-GB"/>
        </w:rPr>
        <w:t>Orphan</w:t>
      </w:r>
    </w:p>
    <w:p w14:paraId="689FE2DE" w14:textId="58CF5BDA" w:rsidR="008E7DE0" w:rsidRDefault="008E7DE0" w:rsidP="00DA2DAB">
      <w:pPr>
        <w:rPr>
          <w:rFonts w:ascii="Arial" w:hAnsi="Arial" w:cs="Arial"/>
          <w:sz w:val="20"/>
          <w:szCs w:val="20"/>
          <w:lang w:val="en-GB"/>
        </w:rPr>
      </w:pPr>
    </w:p>
    <w:p w14:paraId="283A83CD" w14:textId="790593F3"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FA4761">
        <w:rPr>
          <w:rFonts w:ascii="Arial" w:hAnsi="Arial" w:cs="Arial"/>
          <w:sz w:val="20"/>
          <w:szCs w:val="20"/>
          <w:lang w:val="en-GB"/>
        </w:rPr>
        <w:t>None available</w:t>
      </w:r>
    </w:p>
    <w:p w14:paraId="530F79C5" w14:textId="10AF3AA1" w:rsidR="00DA2DAB" w:rsidRDefault="00DA2DAB" w:rsidP="00C8175E">
      <w:pPr>
        <w:jc w:val="center"/>
        <w:rPr>
          <w:rFonts w:ascii="Arial" w:hAnsi="Arial" w:cs="Arial"/>
          <w:b/>
          <w:color w:val="0000FF"/>
          <w:sz w:val="20"/>
          <w:szCs w:val="20"/>
          <w:lang w:val="en-GB"/>
        </w:rPr>
      </w:pPr>
    </w:p>
    <w:p w14:paraId="4B6F39F1" w14:textId="1AA5D0D2"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3833E4">
        <w:rPr>
          <w:rFonts w:ascii="Arial" w:hAnsi="Arial" w:cs="Arial"/>
          <w:sz w:val="20"/>
          <w:szCs w:val="20"/>
          <w:lang w:val="en-GB"/>
        </w:rPr>
        <w:t>Jace</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w:t>
      </w:r>
      <w:proofErr w:type="gramStart"/>
      <w:r w:rsidR="00DF1896">
        <w:rPr>
          <w:rFonts w:ascii="Arial" w:hAnsi="Arial" w:cs="Arial"/>
          <w:sz w:val="20"/>
          <w:szCs w:val="20"/>
          <w:lang w:val="en-GB"/>
        </w:rPr>
        <w:t>9]</w:t>
      </w:r>
      <w:r w:rsidRPr="00480292">
        <w:rPr>
          <w:rFonts w:ascii="Arial" w:hAnsi="Arial" w:cs="Arial"/>
          <w:sz w:val="20"/>
          <w:szCs w:val="20"/>
          <w:lang w:val="en-GB"/>
        </w:rPr>
        <w:t>for</w:t>
      </w:r>
      <w:proofErr w:type="gramEnd"/>
      <w:r w:rsidRPr="00480292">
        <w:rPr>
          <w:rFonts w:ascii="Arial" w:hAnsi="Arial" w:cs="Arial"/>
          <w:sz w:val="20"/>
          <w:szCs w:val="20"/>
          <w:lang w:val="en-GB"/>
        </w:rPr>
        <w:t xml:space="preserve"> details."</w:t>
      </w:r>
    </w:p>
    <w:p w14:paraId="7B179FF7" w14:textId="2376C2F4" w:rsidR="00D871A1" w:rsidRDefault="00D871A1" w:rsidP="00480292">
      <w:pPr>
        <w:rPr>
          <w:rFonts w:ascii="Arial" w:hAnsi="Arial" w:cs="Arial"/>
          <w:sz w:val="20"/>
          <w:szCs w:val="20"/>
          <w:lang w:val="en-GB"/>
        </w:rPr>
      </w:pPr>
    </w:p>
    <w:p w14:paraId="219F7AD9" w14:textId="329BA466" w:rsidR="00D871A1" w:rsidRDefault="002C06D2"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13EC3E26">
                <wp:simplePos x="0" y="0"/>
                <wp:positionH relativeFrom="margin">
                  <wp:posOffset>1613535</wp:posOffset>
                </wp:positionH>
                <wp:positionV relativeFrom="paragraph">
                  <wp:posOffset>1653540</wp:posOffset>
                </wp:positionV>
                <wp:extent cx="3803650" cy="1905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68F071" id="Rectangle 5" o:spid="_x0000_s1026" style="position:absolute;margin-left:127.05pt;margin-top:130.2pt;width:299.5pt;height: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" filled="f" strokecolor="red" strokeweight="2.25pt">
                <w10:wrap anchorx="margin"/>
              </v:rect>
            </w:pict>
          </mc:Fallback>
        </mc:AlternateContent>
      </w:r>
      <w:r w:rsidR="003833E4">
        <w:rPr>
          <w:rFonts w:ascii="Arial" w:hAnsi="Arial" w:cs="Arial"/>
          <w:noProof/>
          <w:sz w:val="20"/>
          <w:szCs w:val="20"/>
          <w:lang w:val="en-GB"/>
        </w:rPr>
        <w:drawing>
          <wp:inline distT="0" distB="0" distL="0" distR="0" wp14:anchorId="17FEB579" wp14:editId="091EC239">
            <wp:extent cx="6007735" cy="223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 tree.tif"/>
                    <pic:cNvPicPr/>
                  </pic:nvPicPr>
                  <pic:blipFill>
                    <a:blip r:embed="rId14"/>
                    <a:stretch>
                      <a:fillRect/>
                    </a:stretch>
                  </pic:blipFill>
                  <pic:spPr>
                    <a:xfrm>
                      <a:off x="0" y="0"/>
                      <a:ext cx="6007735" cy="2235200"/>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9B80A" w14:textId="77777777" w:rsidR="00452F28" w:rsidRDefault="00452F28">
      <w:pPr>
        <w:pStyle w:val="Header"/>
        <w:pPrChange w:id="2" w:author=" King" w:date="2007-11-09T06:47:00Z">
          <w:pPr/>
        </w:pPrChange>
      </w:pPr>
      <w:r>
        <w:separator/>
      </w:r>
    </w:p>
  </w:endnote>
  <w:endnote w:type="continuationSeparator" w:id="0">
    <w:p w14:paraId="6BB00E86" w14:textId="77777777" w:rsidR="00452F28" w:rsidRDefault="00452F28">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4E704" w14:textId="77777777" w:rsidR="00452F28" w:rsidRDefault="00452F28">
      <w:pPr>
        <w:pStyle w:val="Header"/>
        <w:pPrChange w:id="0" w:author=" King" w:date="2007-11-09T06:47:00Z">
          <w:pPr/>
        </w:pPrChange>
      </w:pPr>
      <w:r>
        <w:separator/>
      </w:r>
    </w:p>
  </w:footnote>
  <w:footnote w:type="continuationSeparator" w:id="0">
    <w:p w14:paraId="53A92CA4" w14:textId="77777777" w:rsidR="00452F28" w:rsidRDefault="00452F28">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13A0"/>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80B"/>
    <w:rsid w:val="000D49BD"/>
    <w:rsid w:val="000F5890"/>
    <w:rsid w:val="000F5A87"/>
    <w:rsid w:val="00100092"/>
    <w:rsid w:val="00104A4B"/>
    <w:rsid w:val="0010595F"/>
    <w:rsid w:val="00114BD4"/>
    <w:rsid w:val="0012008F"/>
    <w:rsid w:val="00126C58"/>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674"/>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0798B"/>
    <w:rsid w:val="00315757"/>
    <w:rsid w:val="00315AEE"/>
    <w:rsid w:val="00342A81"/>
    <w:rsid w:val="00342D4D"/>
    <w:rsid w:val="003433D8"/>
    <w:rsid w:val="0034563C"/>
    <w:rsid w:val="003538F3"/>
    <w:rsid w:val="0035546E"/>
    <w:rsid w:val="003563FA"/>
    <w:rsid w:val="003623D9"/>
    <w:rsid w:val="00364F36"/>
    <w:rsid w:val="003676E2"/>
    <w:rsid w:val="00377A06"/>
    <w:rsid w:val="003833E4"/>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52F28"/>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2EA1"/>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318A"/>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33E4"/>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18BE"/>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C775A"/>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FollowedHyperlink">
    <w:name w:val="FollowedHyperlink"/>
    <w:basedOn w:val="DefaultParagraphFont"/>
    <w:uiPriority w:val="99"/>
    <w:semiHidden/>
    <w:unhideWhenUsed/>
    <w:rsid w:val="00FC77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153804.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Ja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6DACC-8BBC-C648-9C47-65EC482E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8183</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2019-05-16T14:14:00Z</dcterms:created>
  <dcterms:modified xsi:type="dcterms:W3CDTF">2019-08-29T06:56:00Z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