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bookmarkStart w:id="4" w:name="_Hlk508182236"/>
      <w:bookmarkEnd w:id="4"/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E17EE7" w:rsidP="00E17EE7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E17EE7">
              <w:rPr>
                <w:rFonts w:ascii="Arial" w:hAnsi="Arial" w:cs="Arial"/>
                <w:b/>
                <w:i/>
                <w:sz w:val="36"/>
                <w:szCs w:val="36"/>
              </w:rPr>
              <w:t>2018.100B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:rsidR="00CF0A9B" w:rsidRPr="009320C8" w:rsidRDefault="000E2789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create one (1) new genus</w:t>
            </w:r>
            <w:r w:rsidR="00771B1C">
              <w:rPr>
                <w:rFonts w:ascii="Arial" w:hAnsi="Arial" w:cs="Arial"/>
                <w:b/>
              </w:rPr>
              <w:t xml:space="preserve">, </w:t>
            </w:r>
            <w:r w:rsidR="00771B1C" w:rsidRPr="00771B1C">
              <w:rPr>
                <w:rFonts w:ascii="Arial" w:hAnsi="Arial" w:cs="Arial"/>
                <w:b/>
                <w:i/>
              </w:rPr>
              <w:t>Thornevirus</w:t>
            </w:r>
            <w:r>
              <w:rPr>
                <w:rFonts w:ascii="Arial" w:hAnsi="Arial" w:cs="Arial"/>
                <w:b/>
              </w:rPr>
              <w:t xml:space="preserve"> and one </w:t>
            </w:r>
            <w:r w:rsidR="00771B1C">
              <w:rPr>
                <w:rFonts w:ascii="Arial" w:hAnsi="Arial" w:cs="Arial"/>
                <w:b/>
              </w:rPr>
              <w:t xml:space="preserve">(1) </w:t>
            </w:r>
            <w:r>
              <w:rPr>
                <w:rFonts w:ascii="Arial" w:hAnsi="Arial" w:cs="Arial"/>
                <w:b/>
              </w:rPr>
              <w:t>new species</w:t>
            </w:r>
            <w:r w:rsidR="00771B1C">
              <w:rPr>
                <w:rFonts w:ascii="Arial" w:hAnsi="Arial" w:cs="Arial"/>
                <w:b/>
              </w:rPr>
              <w:t xml:space="preserve"> in the family </w:t>
            </w:r>
            <w:r w:rsidR="00771B1C" w:rsidRPr="00771B1C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61" w:rsidRDefault="009C0061" w:rsidP="009C0061">
            <w:pPr>
              <w:pStyle w:val="BodyTextInden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:rsidR="009C0061" w:rsidRPr="009C0061" w:rsidRDefault="009C0061" w:rsidP="009C0061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9C0061">
              <w:rPr>
                <w:rFonts w:ascii="Arial" w:hAnsi="Arial" w:cs="Arial"/>
                <w:color w:val="000000"/>
              </w:rPr>
              <w:t>Hans-Wolfgang Ackermann, Université Laval</w:t>
            </w:r>
          </w:p>
          <w:p w:rsidR="00636B14" w:rsidRDefault="009C0061" w:rsidP="009C0061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C0061">
              <w:rPr>
                <w:rFonts w:ascii="Arial" w:hAnsi="Arial" w:cs="Arial"/>
                <w:color w:val="000000"/>
              </w:rPr>
              <w:t>Evelien Adriaenssens, University of Liverpool</w:t>
            </w:r>
          </w:p>
          <w:p w:rsidR="009C0061" w:rsidRDefault="009C0061" w:rsidP="009C0061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Kenneth Ehrlich, Tulane University</w:t>
            </w:r>
          </w:p>
          <w:p w:rsidR="009C0061" w:rsidRPr="009320C8" w:rsidRDefault="009C0061" w:rsidP="009C0061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Melanie Ehrlich, Tulane University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E17EE7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>
        <w:trPr>
          <w:tblHeader/>
        </w:trPr>
        <w:tc>
          <w:tcPr>
            <w:tcW w:w="9468" w:type="dxa"/>
          </w:tcPr>
          <w:p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Text of proposal:</w:t>
            </w:r>
          </w:p>
        </w:tc>
      </w:tr>
      <w:tr w:rsidR="00034DE5" w:rsidRPr="001E492D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539" w:rsidRPr="00BD47D7" w:rsidRDefault="00D87539" w:rsidP="00D87539">
            <w:pPr>
              <w:rPr>
                <w:rFonts w:ascii="Calibri" w:hAnsi="Calibri"/>
              </w:rPr>
            </w:pPr>
          </w:p>
          <w:p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325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5" w:name="_GoBack"/>
            <w:r w:rsidR="00E17EE7" w:rsidRPr="00E17EE7">
              <w:rPr>
                <w:rFonts w:ascii="Arial" w:hAnsi="Arial" w:cs="Arial"/>
                <w:b/>
                <w:sz w:val="22"/>
                <w:szCs w:val="22"/>
              </w:rPr>
              <w:t>2018.100B</w:t>
            </w:r>
            <w:r w:rsidR="00E17EE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17EE7" w:rsidRPr="00E17EE7">
              <w:rPr>
                <w:rFonts w:ascii="Arial" w:hAnsi="Arial" w:cs="Arial"/>
                <w:b/>
                <w:sz w:val="22"/>
                <w:szCs w:val="22"/>
              </w:rPr>
              <w:t>N.v1.Thornevirus</w:t>
            </w:r>
            <w:bookmarkEnd w:id="5"/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:rsidTr="00AA601F">
        <w:trPr>
          <w:trHeight w:val="266"/>
          <w:tblHeader/>
        </w:trPr>
        <w:tc>
          <w:tcPr>
            <w:tcW w:w="9228" w:type="dxa"/>
          </w:tcPr>
          <w:p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:rsidTr="001E59C1">
        <w:trPr>
          <w:trHeight w:val="1566"/>
        </w:trPr>
        <w:tc>
          <w:tcPr>
            <w:tcW w:w="9228" w:type="dxa"/>
          </w:tcPr>
          <w:p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:rsidR="006C4A0C" w:rsidRDefault="006C4A0C" w:rsidP="00AC0E72">
      <w:pPr>
        <w:rPr>
          <w:lang w:val="en-GB"/>
        </w:rPr>
      </w:pPr>
    </w:p>
    <w:p w:rsidR="00014EBF" w:rsidRDefault="00014EBF" w:rsidP="00014EBF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:rsidR="00014EBF" w:rsidRDefault="00014EBF" w:rsidP="00014EBF">
      <w:pPr>
        <w:rPr>
          <w:lang w:val="en-GB"/>
        </w:rPr>
      </w:pPr>
    </w:p>
    <w:p w:rsidR="009320C8" w:rsidRPr="00014EBF" w:rsidRDefault="00014EBF" w:rsidP="00014EBF">
      <w:pPr>
        <w:rPr>
          <w:lang w:val="en-GB"/>
        </w:rPr>
      </w:pPr>
      <w:r w:rsidRPr="000761B3">
        <w:rPr>
          <w:b/>
          <w:color w:val="0000FF"/>
          <w:lang w:val="en-GB"/>
        </w:rPr>
        <w:t>Source of the name of this taxon</w:t>
      </w:r>
      <w:r>
        <w:rPr>
          <w:b/>
          <w:color w:val="0000FF"/>
          <w:lang w:val="en-GB"/>
        </w:rPr>
        <w:t xml:space="preserve">  </w:t>
      </w:r>
      <w:r w:rsidRPr="00014EBF">
        <w:rPr>
          <w:lang w:val="en-GB"/>
        </w:rPr>
        <w:t>Named in</w:t>
      </w:r>
      <w:r>
        <w:rPr>
          <w:lang w:val="en-GB"/>
        </w:rPr>
        <w:t xml:space="preserve"> honour of</w:t>
      </w:r>
      <w:r w:rsidRPr="00014EBF">
        <w:rPr>
          <w:lang w:val="en-GB"/>
        </w:rPr>
        <w:t xml:space="preserve"> </w:t>
      </w:r>
      <w:r w:rsidR="00166547" w:rsidRPr="00166547">
        <w:rPr>
          <w:lang w:val="en-GB"/>
        </w:rPr>
        <w:t>Curtis B. Thorne</w:t>
      </w:r>
      <w:r>
        <w:rPr>
          <w:lang w:val="en-GB"/>
        </w:rPr>
        <w:t xml:space="preserve"> (1912-2008). He was </w:t>
      </w:r>
      <w:r w:rsidRPr="00014EBF">
        <w:rPr>
          <w:lang w:val="en-GB"/>
        </w:rPr>
        <w:t xml:space="preserve">the branch chief at the Fort Detrick biolabs from 1948-1961 and 1963-1966 where his research focused on </w:t>
      </w:r>
      <w:r w:rsidRPr="00014EBF">
        <w:rPr>
          <w:i/>
          <w:lang w:val="en-GB"/>
        </w:rPr>
        <w:t>Bacillus anthracis</w:t>
      </w:r>
      <w:r w:rsidRPr="00014EBF">
        <w:rPr>
          <w:lang w:val="en-GB"/>
        </w:rPr>
        <w:t>. He</w:t>
      </w:r>
      <w:r>
        <w:rPr>
          <w:i/>
          <w:lang w:val="en-GB"/>
        </w:rPr>
        <w:t xml:space="preserve"> </w:t>
      </w:r>
      <w:r>
        <w:rPr>
          <w:lang w:val="en-GB"/>
        </w:rPr>
        <w:t>then took up an academic position in Microbiology at the University of Massachusetts (Amherst) until his retirement in 1994.   He isolated phage SP-15. (</w:t>
      </w:r>
      <w:r w:rsidRPr="00014EBF">
        <w:rPr>
          <w:lang w:val="en-GB"/>
        </w:rPr>
        <w:t>https://www.umass.edu/newsoffice/article/obituary-curtis-b-thorne-professor-emeritus-microbiology</w:t>
      </w:r>
      <w:r>
        <w:rPr>
          <w:lang w:val="en-GB"/>
        </w:rPr>
        <w:t>)</w:t>
      </w:r>
    </w:p>
    <w:p w:rsidR="00AA601F" w:rsidRDefault="00AA601F" w:rsidP="00AC0E72">
      <w:pPr>
        <w:rPr>
          <w:lang w:val="en-GB"/>
        </w:rPr>
      </w:pPr>
    </w:p>
    <w:p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A01958">
        <w:trPr>
          <w:tblHeader/>
        </w:trPr>
        <w:tc>
          <w:tcPr>
            <w:tcW w:w="9228" w:type="dxa"/>
          </w:tcPr>
          <w:p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133A" w:rsidRPr="003F133A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Taylor, M.J.; Thorne, C.B. Transduction of Bacillus licheniformis and Bacillus subtilis by each of two phages. Journal of Bacteriology 1963, 86:452-61., 452-461.</w:t>
            </w:r>
          </w:p>
          <w:p w:rsidR="003F133A" w:rsidRPr="003F133A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Marmur, J.; Brandon, C.; Neubort, S.; Ehrlich, M.; Mandel, M.; Konvicka, J. Unique properties of nucleic acid from Bacillus subtilis phage SP-15. Nature New Biology 1972, 239, 68-70.</w:t>
            </w:r>
          </w:p>
          <w:p w:rsidR="003F133A" w:rsidRPr="003F133A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Hayashi, H.; Nakanishi, K.; Brandon, C.; Marmur, J. Structure and synthesis of dihydroxypentyluracil from bacteriophage SP-15 deoxyribonucleic acid. Journal of the American Chemical Society 1973, 95, 8749-8757.</w:t>
            </w:r>
          </w:p>
          <w:p w:rsidR="003F133A" w:rsidRPr="003F133A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Brandon, C.; Gallop, P.M.; Marmur, J.; Hayashi, H.; Nakanishi, K. Structure of a new pyrimidine from Bacillus subtilis phage SP-15 nucleic acid. Nature New Biology 1972, 239, 70-71.</w:t>
            </w:r>
          </w:p>
          <w:p w:rsidR="003F133A" w:rsidRPr="003F133A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Walker, M.S.; Mandel, M. Incorporation of label from ribose into 5-(4',5'-dihydroxypentyl) uracil of bacteriophage SP15 DNA. Journal of Virology 1978, 25, 695-697.</w:t>
            </w:r>
          </w:p>
          <w:p w:rsidR="00AA601F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Walker, M.S.; Mandel, M. Biosynthesis of 5-(4'5'-dihydroxypentyl) uracil as a nucleoside triphosphate in bacteriophage SP15-infected Bacillus subtilis. Journal of Virology 1978, 25, 500-509.</w:t>
            </w:r>
          </w:p>
          <w:p w:rsidR="003F133A" w:rsidRDefault="00DA6EE2" w:rsidP="003F133A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3F133A" w:rsidRPr="003F133A">
              <w:rPr>
                <w:rFonts w:ascii="Times New Roman" w:hAnsi="Times New Roman"/>
                <w:color w:val="000000"/>
              </w:rPr>
              <w:t>.</w:t>
            </w:r>
            <w:r w:rsidR="003F133A" w:rsidRPr="003F133A">
              <w:rPr>
                <w:rFonts w:ascii="Times New Roman" w:hAnsi="Times New Roman"/>
                <w:color w:val="000000"/>
              </w:rPr>
              <w:tab/>
              <w:t>Tyeryar, F.J., Jr.; Taylor, M.J.; Lawton, W.D.; Goldberg, I.D. Cotransduction and cotransformation of genetic markers in Bacillus subtilis and Bacillus licheniformis. Journal of Bacteriology 1969, 100, 1027-1036.</w:t>
            </w:r>
          </w:p>
          <w:p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:rsidR="008E736E" w:rsidRDefault="008E736E" w:rsidP="00AC0E72">
      <w:pPr>
        <w:rPr>
          <w:lang w:val="en-GB"/>
        </w:rPr>
      </w:pPr>
    </w:p>
    <w:p w:rsidR="00A112A5" w:rsidRDefault="00A112A5" w:rsidP="00A112A5">
      <w:pPr>
        <w:rPr>
          <w:rFonts w:eastAsia="Times"/>
          <w:color w:val="000000"/>
          <w:sz w:val="22"/>
          <w:szCs w:val="22"/>
          <w:lang w:eastAsia="en-GB"/>
        </w:rPr>
      </w:pPr>
    </w:p>
    <w:p w:rsidR="007B1E28" w:rsidRDefault="007B1E28" w:rsidP="00A112A5">
      <w:pPr>
        <w:rPr>
          <w:rFonts w:eastAsia="Times"/>
          <w:color w:val="000000"/>
          <w:sz w:val="22"/>
          <w:szCs w:val="22"/>
          <w:lang w:eastAsia="en-GB"/>
        </w:rPr>
      </w:pPr>
    </w:p>
    <w:p w:rsidR="00802A1A" w:rsidRDefault="00802A1A" w:rsidP="00A112A5">
      <w:pPr>
        <w:rPr>
          <w:rFonts w:eastAsia="Times"/>
          <w:color w:val="000000"/>
          <w:sz w:val="22"/>
          <w:szCs w:val="22"/>
          <w:lang w:eastAsia="en-GB"/>
        </w:rPr>
      </w:pPr>
    </w:p>
    <w:p w:rsidR="00EC3097" w:rsidRDefault="00802A1A" w:rsidP="00EC3097">
      <w:r>
        <w:rPr>
          <w:rFonts w:eastAsia="Times"/>
          <w:color w:val="0000FF"/>
          <w:sz w:val="22"/>
          <w:szCs w:val="22"/>
          <w:lang w:eastAsia="en-GB"/>
        </w:rPr>
        <w:t xml:space="preserve">History: </w:t>
      </w:r>
      <w:r w:rsidR="00EC3097" w:rsidRPr="0096490D">
        <w:t xml:space="preserve">Martha J. Taylor and Curtis B. Thorne isolated bacteriophage SP-15 from soil using </w:t>
      </w:r>
      <w:r w:rsidR="00EC3097" w:rsidRPr="0096490D">
        <w:rPr>
          <w:i/>
        </w:rPr>
        <w:t>Bacillus subtilis</w:t>
      </w:r>
      <w:r w:rsidR="00EC3097" w:rsidRPr="0096490D">
        <w:t xml:space="preserve"> W-23 as the host</w:t>
      </w:r>
      <w:r w:rsidR="00EC3097">
        <w:t xml:space="preserve"> </w:t>
      </w:r>
      <w:r w:rsidR="00EC3097" w:rsidRPr="0096490D">
        <w:fldChar w:fldCharType="begin"/>
      </w:r>
      <w:r w:rsidR="00EC3097" w:rsidRPr="0096490D">
        <w:instrText xml:space="preserve"> ADDIN EN.CITE &lt;EndNote&gt;&lt;Cite&gt;&lt;Author&gt;Taylor&lt;/Author&gt;&lt;Year&gt;1963&lt;/Year&gt;&lt;RecNum&gt;7565&lt;/RecNum&gt;&lt;DisplayText&gt;&lt;style size="10"&gt;[35]&lt;/style&gt;&lt;/DisplayText&gt;&lt;record&gt;&lt;rec-number&gt;7565&lt;/rec-number&gt;&lt;foreign-keys&gt;&lt;key app="EN" db-id="9tf95x0drp99p0e5tawp5ps6twep9wwvde5z" timestamp="1510325800"&gt;7565&lt;/key&gt;&lt;/foreign-keys&gt;&lt;ref-type name="Journal Article"&gt;17&lt;/ref-type&gt;&lt;contributors&gt;&lt;authors&gt;&lt;author&gt;Taylor, M.J.&lt;/author&gt;&lt;author&gt;Thorne, C.B.&lt;/author&gt;&lt;/authors&gt;&lt;/contributors&gt;&lt;titles&gt;&lt;title&gt;&lt;style face="normal" font="default" size="100%"&gt;Transduction of &lt;/style&gt;&lt;style face="italic" font="default" size="100%"&gt;Bacillus licheniformis&lt;/style&gt;&lt;style face="normal" font="default" size="100%"&gt; and &lt;/style&gt;&lt;style face="italic" font="default" size="100%"&gt;Bacillus subtilis &lt;/style&gt;&lt;style face="normal" font="default" size="100%"&gt;by each of two phages&lt;/style&gt;&lt;/title&gt;&lt;secondary-title&gt;Journal of Bacteriology&lt;/secondary-title&gt;&lt;/titles&gt;&lt;periodical&gt;&lt;full-title&gt;Journal of Bacteriology&lt;/full-title&gt;&lt;/periodical&gt;&lt;pages&gt;452-461&lt;/pages&gt;&lt;volume&gt;86:452-61.&lt;/volume&gt;&lt;reprint-edition&gt;Not in File&lt;/reprint-edition&gt;&lt;keywords&gt;&lt;keyword&gt;Bacillus&lt;/keyword&gt;&lt;keyword&gt;Bacillus subtilis&lt;/keyword&gt;&lt;keyword&gt;bacteriophage&lt;/keyword&gt;&lt;keyword&gt;Bacteriophages&lt;/keyword&gt;&lt;keyword&gt;hypermodified base&lt;/keyword&gt;&lt;keyword&gt;Infection&lt;/keyword&gt;&lt;keyword&gt;Laboratories&lt;/keyword&gt;&lt;keyword&gt;phage&lt;/keyword&gt;&lt;keyword&gt;SP-10&lt;/keyword&gt;&lt;keyword&gt;SP-15&lt;/keyword&gt;&lt;keyword&gt;transduction&lt;/keyword&gt;&lt;/keywords&gt;&lt;dates&gt;&lt;year&gt;1963&lt;/year&gt;&lt;pub-dates&gt;&lt;date&gt;9/1963&lt;/date&gt;&lt;/pub-dates&gt;&lt;/dates&gt;&lt;label&gt;9167&lt;/label&gt;&lt;urls&gt;&lt;/urls&gt;&lt;/record&gt;&lt;/Cite&gt;&lt;/EndNote&gt;</w:instrText>
      </w:r>
      <w:r w:rsidR="00EC3097" w:rsidRPr="0096490D">
        <w:fldChar w:fldCharType="separate"/>
      </w:r>
      <w:r w:rsidR="00DA6EE2">
        <w:rPr>
          <w:noProof/>
          <w:sz w:val="20"/>
        </w:rPr>
        <w:t>[1</w:t>
      </w:r>
      <w:r w:rsidR="00EC3097" w:rsidRPr="0096490D">
        <w:rPr>
          <w:noProof/>
          <w:sz w:val="20"/>
        </w:rPr>
        <w:t>]</w:t>
      </w:r>
      <w:r w:rsidR="00EC3097" w:rsidRPr="0096490D">
        <w:fldChar w:fldCharType="end"/>
      </w:r>
      <w:r w:rsidR="00EC3097" w:rsidRPr="0096490D">
        <w:t>.</w:t>
      </w:r>
      <w:r w:rsidR="00EC3097">
        <w:t xml:space="preserve">  </w:t>
      </w:r>
      <w:r w:rsidR="00EC3097" w:rsidRPr="0096490D">
        <w:t xml:space="preserve">SP-15 DNA was found to display extraordinary biochemical properties for a naturally occurring DNA </w:t>
      </w:r>
      <w:r w:rsidR="00EC3097">
        <w:fldChar w:fldCharType="begin"/>
      </w:r>
      <w:r w:rsidR="00EC3097">
        <w:instrText xml:space="preserve"> ADDIN EN.CITE &lt;EndNote&gt;&lt;Cite&gt;&lt;Author&gt;Marmur&lt;/Author&gt;&lt;Year&gt;1972&lt;/Year&gt;&lt;RecNum&gt;7562&lt;/RecNum&gt;&lt;DisplayText&gt;&lt;style size="10"&gt;[36]&lt;/style&gt;&lt;/DisplayText&gt;&lt;record&gt;&lt;rec-number&gt;7562&lt;/rec-number&gt;&lt;foreign-keys&gt;&lt;key app="EN" db-id="9tf95x0drp99p0e5tawp5ps6twep9wwvde5z" timestamp="1510325800"&gt;7562&lt;/key&gt;&lt;/foreign-keys&gt;&lt;ref-type name="Journal Article"&gt;17&lt;/ref-type&gt;&lt;contributors&gt;&lt;authors&gt;&lt;author&gt;Marmur, J.&lt;/author&gt;&lt;author&gt;Brandon, C.&lt;/author&gt;&lt;author&gt;Neubort, S.&lt;/author&gt;&lt;author&gt;Ehrlich, M.&lt;/author&gt;&lt;author&gt;Mandel, M.&lt;/author&gt;&lt;author&gt;Konvicka, J.&lt;/author&gt;&lt;/authors&gt;&lt;/contributors&gt;&lt;titles&gt;&lt;title&gt;&lt;style face="normal" font="default" size="100%"&gt;Unique properties of nucleic acid from &lt;/style&gt;&lt;style face="italic" font="default" size="100%"&gt;Bacillus subtilis&lt;/style&gt;&lt;style face="normal" font="default" size="100%"&gt; phage SP-15&lt;/style&gt;&lt;/title&gt;&lt;secondary-title&gt;Nature New Biology&lt;/secondary-title&gt;&lt;/titles&gt;&lt;periodical&gt;&lt;full-title&gt;Nature New Biology&lt;/full-title&gt;&lt;/periodical&gt;&lt;pages&gt;68-70&lt;/pages&gt;&lt;volume&gt;239&lt;/volume&gt;&lt;number&gt;90&lt;/number&gt;&lt;reprint-edition&gt;Not in File&lt;/reprint-edition&gt;&lt;keywords&gt;&lt;keyword&gt;analysis&lt;/keyword&gt;&lt;keyword&gt;Bacillus&lt;/keyword&gt;&lt;keyword&gt;Bacillus subtilis&lt;/keyword&gt;&lt;keyword&gt;Bacteriophages&lt;/keyword&gt;&lt;keyword&gt;Centrifugation,Density Gradient&lt;/keyword&gt;&lt;keyword&gt;DNA Viruses&lt;/keyword&gt;&lt;keyword&gt;Dna,Viral&lt;/keyword&gt;&lt;keyword&gt;Formates&lt;/keyword&gt;&lt;keyword&gt;Hydrogen-Ion Concentration&lt;/keyword&gt;&lt;keyword&gt;hypermodified base&lt;/keyword&gt;&lt;keyword&gt;Molecular Weight&lt;/keyword&gt;&lt;keyword&gt;Nucleic Acid Denaturation&lt;/keyword&gt;&lt;keyword&gt;Nucleotides&lt;/keyword&gt;&lt;keyword&gt;phage&lt;/keyword&gt;&lt;keyword&gt;Phosphorus Isotopes&lt;/keyword&gt;&lt;keyword&gt;SP-15&lt;/keyword&gt;&lt;/keywords&gt;&lt;dates&gt;&lt;year&gt;1972&lt;/year&gt;&lt;pub-dates&gt;&lt;date&gt;9/1972&lt;/date&gt;&lt;/pub-dates&gt;&lt;/dates&gt;&lt;label&gt;9164&lt;/label&gt;&lt;urls&gt;&lt;/urls&gt;&lt;/record&gt;&lt;/Cite&gt;&lt;/EndNote&gt;</w:instrText>
      </w:r>
      <w:r w:rsidR="00EC3097">
        <w:fldChar w:fldCharType="separate"/>
      </w:r>
      <w:r w:rsidR="00DA6EE2">
        <w:rPr>
          <w:noProof/>
          <w:sz w:val="20"/>
        </w:rPr>
        <w:t>[2</w:t>
      </w:r>
      <w:r w:rsidR="00EC3097" w:rsidRPr="0096490D">
        <w:rPr>
          <w:noProof/>
          <w:sz w:val="20"/>
        </w:rPr>
        <w:t>]</w:t>
      </w:r>
      <w:r w:rsidR="00EC3097">
        <w:fldChar w:fldCharType="end"/>
      </w:r>
      <w:r w:rsidR="00EC3097" w:rsidRPr="0096490D">
        <w:t xml:space="preserve">. These include a unique alkaline sensitivity, </w:t>
      </w:r>
      <w:r w:rsidR="00C32546">
        <w:t>and</w:t>
      </w:r>
      <w:r w:rsidR="00EC3097" w:rsidRPr="0096490D">
        <w:t xml:space="preserve"> the lowest known melting temperature of any natural DNA (61.5⁰), and a high CsCl buoyant density (1.761 g/ml). NMR and mass spectroscopic analysis revealed that the unusual DNA modification was a hypermodified uracil with a 4,5-dihydroxypentyl group attached to the 5-position of uracil </w:t>
      </w:r>
      <w:r w:rsidR="00EC3097">
        <w:t xml:space="preserve"> </w:t>
      </w:r>
      <w:r w:rsidR="00EC3097">
        <w:fldChar w:fldCharType="begin"/>
      </w:r>
      <w:r w:rsidR="00EC3097">
        <w:instrText xml:space="preserve"> ADDIN EN.CITE &lt;EndNote&gt;&lt;Cite&gt;&lt;Author&gt;Hayashi&lt;/Author&gt;&lt;Year&gt;1973&lt;/Year&gt;&lt;RecNum&gt;7950&lt;/RecNum&gt;&lt;DisplayText&gt;&lt;style size="10"&gt;[37]&lt;/style&gt;&lt;/DisplayText&gt;&lt;record&gt;&lt;rec-number&gt;7950&lt;/rec-number&gt;&lt;foreign-keys&gt;&lt;key app="EN" db-id="9tf95x0drp99p0e5tawp5ps6twep9wwvde5z" timestamp="1519848135"&gt;7950&lt;/key&gt;&lt;/foreign-keys&gt;&lt;ref-type name="Journal Article"&gt;17&lt;/ref-type&gt;&lt;contributors&gt;&lt;authors&gt;&lt;author&gt;Hayashi, H.&lt;/author&gt;&lt;author&gt;Nakanishi, K.&lt;/author&gt;&lt;author&gt;Brandon, C.&lt;/author&gt;&lt;author&gt;Marmur, J.&lt;/author&gt;&lt;/authors&gt;&lt;/contributors&gt;&lt;titles&gt;&lt;title&gt;Structure and synthesis of dihydroxypentyluracil from bacteriophage SP-15 deoxyribonucleic acid&lt;/title&gt;&lt;secondary-title&gt;Journal of the American Chemical Society&lt;/secondary-title&gt;&lt;alt-title&gt;Journal of the American Chemical Society&lt;/alt-title&gt;&lt;/titles&gt;&lt;periodical&gt;&lt;full-title&gt;Journal of the American Chemical Society&lt;/full-title&gt;&lt;/periodical&gt;&lt;alt-periodical&gt;&lt;full-title&gt;Journal of the American Chemical Society&lt;/full-title&gt;&lt;/alt-periodical&gt;&lt;pages&gt;8749-57&lt;/pages&gt;&lt;volume&gt;95&lt;/volume&gt;&lt;number&gt;26&lt;/number&gt;&lt;edition&gt;1973/12/26&lt;/edition&gt;&lt;keywords&gt;&lt;keyword&gt;Bacillus&lt;/keyword&gt;&lt;keyword&gt;*DNA, Viral&lt;/keyword&gt;&lt;keyword&gt;Glycols/chemical synthesis&lt;/keyword&gt;&lt;keyword&gt;Magnetic Resonance Spectroscopy&lt;/keyword&gt;&lt;keyword&gt;Malates&lt;/keyword&gt;&lt;keyword&gt;Optical Rotation&lt;/keyword&gt;&lt;keyword&gt;Spectrophotometry, Ultraviolet&lt;/keyword&gt;&lt;keyword&gt;Thymine&lt;/keyword&gt;&lt;keyword&gt;Uracil/*chemical synthesis&lt;/keyword&gt;&lt;/keywords&gt;&lt;dates&gt;&lt;year&gt;1973&lt;/year&gt;&lt;pub-dates&gt;&lt;date&gt;Dec 26&lt;/date&gt;&lt;/pub-dates&gt;&lt;/dates&gt;&lt;isbn&gt;0002-7863 (Print)&amp;#xD;0002-7863&lt;/isbn&gt;&lt;accession-num&gt;4783412&lt;/accession-num&gt;&lt;urls&gt;&lt;/urls&gt;&lt;remote-database-provider&gt;NLM&lt;/remote-database-provider&gt;&lt;language&gt;eng&lt;/language&gt;&lt;/record&gt;&lt;/Cite&gt;&lt;/EndNote&gt;</w:instrText>
      </w:r>
      <w:r w:rsidR="00EC3097">
        <w:fldChar w:fldCharType="separate"/>
      </w:r>
      <w:r w:rsidR="00DA6EE2">
        <w:rPr>
          <w:noProof/>
          <w:sz w:val="20"/>
        </w:rPr>
        <w:t>[3</w:t>
      </w:r>
      <w:r w:rsidR="00EC3097" w:rsidRPr="008133E3">
        <w:rPr>
          <w:noProof/>
          <w:sz w:val="20"/>
        </w:rPr>
        <w:t>]</w:t>
      </w:r>
      <w:r w:rsidR="00EC3097">
        <w:fldChar w:fldCharType="end"/>
      </w:r>
      <w:r w:rsidR="00EC3097" w:rsidRPr="0096490D">
        <w:t xml:space="preserve">). This modified uracil replaces over 50% of the normal thymine residues </w:t>
      </w:r>
      <w:r w:rsidR="00EC3097">
        <w:fldChar w:fldCharType="begin">
          <w:fldData xml:space="preserve">PEVuZE5vdGU+PENpdGU+PEF1dGhvcj5CcmFuZG9uPC9BdXRob3I+PFllYXI+MTk3MjwvWWVhcj48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</w:fldData>
        </w:fldChar>
      </w:r>
      <w:r w:rsidR="00EC3097">
        <w:instrText xml:space="preserve"> ADDIN EN.CITE </w:instrText>
      </w:r>
      <w:r w:rsidR="00EC3097">
        <w:fldChar w:fldCharType="begin">
          <w:fldData xml:space="preserve">PEVuZE5vdGU+PENpdGU+PEF1dGhvcj5CcmFuZG9uPC9BdXRob3I+PFllYXI+MTk3MjwvWWVhcj48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</w:fldData>
        </w:fldChar>
      </w:r>
      <w:r w:rsidR="00EC3097">
        <w:instrText xml:space="preserve"> ADDIN EN.CITE.DATA </w:instrText>
      </w:r>
      <w:r w:rsidR="00EC3097">
        <w:fldChar w:fldCharType="end"/>
      </w:r>
      <w:r w:rsidR="00EC3097">
        <w:fldChar w:fldCharType="separate"/>
      </w:r>
      <w:r w:rsidR="00DA6EE2">
        <w:rPr>
          <w:noProof/>
          <w:sz w:val="20"/>
        </w:rPr>
        <w:t>[4-6</w:t>
      </w:r>
      <w:r w:rsidR="00EC3097" w:rsidRPr="008133E3">
        <w:rPr>
          <w:noProof/>
          <w:sz w:val="20"/>
        </w:rPr>
        <w:t>]</w:t>
      </w:r>
      <w:r w:rsidR="00EC3097">
        <w:fldChar w:fldCharType="end"/>
      </w:r>
      <w:r w:rsidR="00EC3097" w:rsidRPr="0096490D">
        <w:t xml:space="preserve">. </w:t>
      </w:r>
    </w:p>
    <w:p w:rsidR="003F133A" w:rsidRDefault="003F133A" w:rsidP="00EC3097"/>
    <w:p w:rsidR="003F133A" w:rsidRDefault="003F133A" w:rsidP="00EC3097">
      <w:r w:rsidRPr="000A71BF">
        <w:rPr>
          <w:color w:val="0000FF"/>
        </w:rPr>
        <w:t>Morphology:</w:t>
      </w:r>
      <w:r>
        <w:t xml:space="preserve"> </w:t>
      </w:r>
      <w:r w:rsidRPr="003F133A">
        <w:t>The head diameter was 105 nm between opposite apices and the slender tail 250 x 20 in the extended state, showing about 56 striations with a periodicity of 3.5 nm.  In the contracted state the tail was 100 x 23 nm.  Again it showed a similarly sized neck and no collar.  The base plate was indistinct (27 x ca.3 nm) carrying short spi</w:t>
      </w:r>
      <w:r w:rsidR="00DA6EE2">
        <w:t xml:space="preserve">kes of about 10 nm in length </w:t>
      </w:r>
      <w:r w:rsidR="002E5E5E">
        <w:t xml:space="preserve">(Fig. 1) </w:t>
      </w:r>
      <w:r w:rsidR="00DA6EE2">
        <w:t>[7</w:t>
      </w:r>
      <w:r w:rsidRPr="003F133A">
        <w:t>].</w:t>
      </w:r>
    </w:p>
    <w:p w:rsidR="00AD1291" w:rsidRDefault="00AD1291" w:rsidP="00EC3097"/>
    <w:p w:rsidR="00F126DC" w:rsidRDefault="00F126DC" w:rsidP="00F126DC">
      <w:pPr>
        <w:jc w:val="center"/>
      </w:pPr>
      <w:r>
        <w:rPr>
          <w:noProof/>
          <w:lang w:val="en-GB" w:eastAsia="en-GB"/>
        </w:rPr>
        <w:lastRenderedPageBreak/>
        <w:drawing>
          <wp:inline distT="0" distB="0" distL="0" distR="0" wp14:anchorId="625E07BA" wp14:editId="4C5B6813">
            <wp:extent cx="1247775" cy="2620108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igure 2.t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64" t="1759"/>
                    <a:stretch/>
                  </pic:blipFill>
                  <pic:spPr bwMode="auto">
                    <a:xfrm>
                      <a:off x="0" y="0"/>
                      <a:ext cx="1247775" cy="2620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6DC" w:rsidRDefault="00F126DC" w:rsidP="00F126DC"/>
    <w:p w:rsidR="00F126DC" w:rsidRPr="008A1B7E" w:rsidRDefault="00F126DC" w:rsidP="00F126DC">
      <w:pPr>
        <w:rPr>
          <w:highlight w:val="lightGray"/>
        </w:rPr>
      </w:pPr>
      <w:r>
        <w:t xml:space="preserve">Fig. </w:t>
      </w:r>
      <w:r w:rsidR="000A71BF">
        <w:t>1</w:t>
      </w:r>
      <w:r>
        <w:t>. Electron micrograph of 2% uranyl acetate stained phage</w:t>
      </w:r>
      <w:r w:rsidRPr="00137288">
        <w:t xml:space="preserve"> </w:t>
      </w:r>
      <w:r w:rsidR="000A71BF">
        <w:t>SP-15</w:t>
      </w:r>
    </w:p>
    <w:p w:rsidR="00AD1291" w:rsidRDefault="00AD1291" w:rsidP="00EC3097"/>
    <w:p w:rsidR="00802A1A" w:rsidRPr="00EC3097" w:rsidRDefault="00802A1A" w:rsidP="00A112A5">
      <w:pPr>
        <w:rPr>
          <w:rFonts w:eastAsia="Times"/>
          <w:sz w:val="22"/>
          <w:szCs w:val="22"/>
          <w:lang w:eastAsia="en-GB"/>
        </w:rPr>
      </w:pPr>
    </w:p>
    <w:p w:rsidR="004563E0" w:rsidRDefault="00802A1A" w:rsidP="00A112A5">
      <w:pPr>
        <w:rPr>
          <w:rFonts w:eastAsia="Times"/>
          <w:color w:val="0000FF"/>
          <w:sz w:val="22"/>
          <w:szCs w:val="22"/>
          <w:lang w:eastAsia="en-GB"/>
        </w:rPr>
      </w:pPr>
      <w:r w:rsidRPr="00802A1A">
        <w:rPr>
          <w:rFonts w:eastAsia="Times"/>
          <w:color w:val="0000FF"/>
          <w:sz w:val="22"/>
          <w:szCs w:val="22"/>
          <w:lang w:eastAsia="en-GB"/>
        </w:rPr>
        <w:t>GenBank summary</w:t>
      </w:r>
      <w:r w:rsidR="004563E0">
        <w:rPr>
          <w:rFonts w:eastAsia="Times"/>
          <w:color w:val="0000FF"/>
          <w:sz w:val="22"/>
          <w:szCs w:val="22"/>
          <w:lang w:eastAsia="en-GB"/>
        </w:rPr>
        <w:t>:</w:t>
      </w:r>
    </w:p>
    <w:p w:rsidR="007B1E28" w:rsidRPr="00802A1A" w:rsidRDefault="00802A1A" w:rsidP="00A112A5">
      <w:pPr>
        <w:rPr>
          <w:rFonts w:eastAsia="Times"/>
          <w:color w:val="0000FF"/>
          <w:sz w:val="22"/>
          <w:szCs w:val="22"/>
          <w:lang w:eastAsia="en-GB"/>
        </w:rPr>
      </w:pPr>
      <w:r w:rsidRPr="00802A1A">
        <w:rPr>
          <w:rFonts w:eastAsia="Times"/>
          <w:color w:val="0000FF"/>
          <w:sz w:val="22"/>
          <w:szCs w:val="22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364"/>
        <w:gridCol w:w="1150"/>
        <w:gridCol w:w="1132"/>
        <w:gridCol w:w="1107"/>
        <w:gridCol w:w="1108"/>
        <w:gridCol w:w="1169"/>
      </w:tblGrid>
      <w:tr w:rsidR="007B1E28" w:rsidRPr="007B1E28" w:rsidTr="00802A1A">
        <w:trPr>
          <w:trHeight w:val="318"/>
        </w:trPr>
        <w:tc>
          <w:tcPr>
            <w:tcW w:w="1489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 w:rsidRPr="007B1E28">
              <w:rPr>
                <w:rFonts w:eastAsia="Times"/>
                <w:color w:val="000000"/>
                <w:sz w:val="22"/>
                <w:szCs w:val="22"/>
                <w:lang w:eastAsia="en-GB"/>
              </w:rPr>
              <w:t xml:space="preserve">RefSeq </w:t>
            </w:r>
          </w:p>
        </w:tc>
        <w:tc>
          <w:tcPr>
            <w:tcW w:w="1364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 w:rsidRPr="007B1E28">
              <w:rPr>
                <w:rFonts w:eastAsia="Times"/>
                <w:color w:val="000000"/>
                <w:sz w:val="22"/>
                <w:szCs w:val="22"/>
                <w:lang w:eastAsia="en-GB"/>
              </w:rPr>
              <w:t>INSDC</w:t>
            </w:r>
          </w:p>
        </w:tc>
        <w:tc>
          <w:tcPr>
            <w:tcW w:w="1150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 w:rsidRPr="007B1E28">
              <w:rPr>
                <w:rFonts w:eastAsia="Times"/>
                <w:color w:val="000000"/>
                <w:sz w:val="22"/>
                <w:szCs w:val="22"/>
                <w:lang w:eastAsia="en-GB"/>
              </w:rPr>
              <w:t>Size (Kb</w:t>
            </w:r>
            <w:r>
              <w:rPr>
                <w:rFonts w:eastAsia="Times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32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 w:rsidRPr="007B1E28">
              <w:rPr>
                <w:rFonts w:eastAsia="Times"/>
                <w:color w:val="000000"/>
                <w:sz w:val="22"/>
                <w:szCs w:val="22"/>
                <w:lang w:eastAsia="en-GB"/>
              </w:rPr>
              <w:t>GC%</w:t>
            </w:r>
          </w:p>
        </w:tc>
        <w:tc>
          <w:tcPr>
            <w:tcW w:w="1107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 w:rsidRPr="007B1E28">
              <w:rPr>
                <w:rFonts w:eastAsia="Times"/>
                <w:color w:val="000000"/>
                <w:sz w:val="22"/>
                <w:szCs w:val="22"/>
                <w:lang w:eastAsia="en-GB"/>
              </w:rPr>
              <w:t xml:space="preserve">Proteins </w:t>
            </w:r>
          </w:p>
        </w:tc>
        <w:tc>
          <w:tcPr>
            <w:tcW w:w="1108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"/>
                <w:color w:val="000000"/>
                <w:sz w:val="22"/>
                <w:szCs w:val="22"/>
                <w:lang w:eastAsia="en-GB"/>
              </w:rPr>
              <w:t>Genes</w:t>
            </w:r>
          </w:p>
        </w:tc>
        <w:tc>
          <w:tcPr>
            <w:tcW w:w="1169" w:type="dxa"/>
          </w:tcPr>
          <w:p w:rsidR="007B1E28" w:rsidRPr="007B1E28" w:rsidRDefault="007B1E28" w:rsidP="007B1E28">
            <w:pPr>
              <w:rPr>
                <w:rFonts w:eastAsia="Times"/>
                <w:color w:val="000000"/>
                <w:sz w:val="22"/>
                <w:szCs w:val="22"/>
                <w:lang w:eastAsia="en-GB"/>
              </w:rPr>
            </w:pPr>
            <w:r w:rsidRPr="007B1E28">
              <w:rPr>
                <w:rFonts w:eastAsia="Times"/>
                <w:color w:val="000000"/>
                <w:sz w:val="22"/>
                <w:szCs w:val="22"/>
                <w:lang w:eastAsia="en-GB"/>
              </w:rPr>
              <w:t>tRNA</w:t>
            </w:r>
          </w:p>
        </w:tc>
      </w:tr>
      <w:tr w:rsidR="007B1E28" w:rsidRPr="00991A82" w:rsidTr="00802A1A">
        <w:trPr>
          <w:trHeight w:val="330"/>
        </w:trPr>
        <w:tc>
          <w:tcPr>
            <w:tcW w:w="1489" w:type="dxa"/>
          </w:tcPr>
          <w:p w:rsidR="007B1E28" w:rsidRPr="007B1E28" w:rsidRDefault="007B1E28" w:rsidP="007B1E28">
            <w:pPr>
              <w:pStyle w:val="BodyTextIndent"/>
              <w:ind w:left="0" w:firstLine="0"/>
              <w:rPr>
                <w:color w:val="000000"/>
                <w:sz w:val="22"/>
                <w:szCs w:val="22"/>
              </w:rPr>
            </w:pPr>
            <w:r w:rsidRPr="007B1E28">
              <w:rPr>
                <w:color w:val="000000"/>
                <w:sz w:val="22"/>
                <w:szCs w:val="22"/>
              </w:rPr>
              <w:t>NC_031245.1</w:t>
            </w:r>
          </w:p>
        </w:tc>
        <w:tc>
          <w:tcPr>
            <w:tcW w:w="1364" w:type="dxa"/>
          </w:tcPr>
          <w:p w:rsidR="007B1E28" w:rsidRPr="007B1E28" w:rsidRDefault="007B1E28" w:rsidP="007B1E28">
            <w:pPr>
              <w:pStyle w:val="BodyTextIndent"/>
              <w:ind w:left="0" w:firstLine="0"/>
              <w:rPr>
                <w:color w:val="000000"/>
                <w:sz w:val="22"/>
                <w:szCs w:val="22"/>
              </w:rPr>
            </w:pPr>
            <w:r w:rsidRPr="007B1E28">
              <w:rPr>
                <w:color w:val="000000"/>
                <w:sz w:val="22"/>
                <w:szCs w:val="22"/>
              </w:rPr>
              <w:t>KT624200.1</w:t>
            </w:r>
          </w:p>
        </w:tc>
        <w:tc>
          <w:tcPr>
            <w:tcW w:w="1150" w:type="dxa"/>
          </w:tcPr>
          <w:p w:rsidR="007B1E28" w:rsidRPr="007B1E28" w:rsidRDefault="007B1E28" w:rsidP="007B1E28">
            <w:pPr>
              <w:pStyle w:val="BodyTextIndent"/>
              <w:ind w:left="0" w:firstLine="0"/>
              <w:rPr>
                <w:color w:val="000000"/>
                <w:sz w:val="22"/>
                <w:szCs w:val="22"/>
              </w:rPr>
            </w:pPr>
            <w:r w:rsidRPr="007B1E28">
              <w:rPr>
                <w:color w:val="000000"/>
                <w:sz w:val="22"/>
                <w:szCs w:val="22"/>
              </w:rPr>
              <w:t>221.91</w:t>
            </w:r>
          </w:p>
        </w:tc>
        <w:tc>
          <w:tcPr>
            <w:tcW w:w="1132" w:type="dxa"/>
          </w:tcPr>
          <w:p w:rsidR="007B1E28" w:rsidRPr="007B1E28" w:rsidRDefault="007B1E28" w:rsidP="007B1E28">
            <w:pPr>
              <w:pStyle w:val="BodyTextIndent"/>
              <w:ind w:left="0" w:firstLine="0"/>
              <w:rPr>
                <w:color w:val="000000"/>
                <w:sz w:val="22"/>
                <w:szCs w:val="22"/>
              </w:rPr>
            </w:pPr>
            <w:r w:rsidRPr="007B1E28">
              <w:rPr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107" w:type="dxa"/>
          </w:tcPr>
          <w:p w:rsidR="007B1E28" w:rsidRPr="007B1E28" w:rsidRDefault="007B1E28" w:rsidP="007B1E28">
            <w:pPr>
              <w:pStyle w:val="BodyTextIndent"/>
              <w:ind w:left="0" w:firstLine="0"/>
              <w:rPr>
                <w:color w:val="000000"/>
                <w:sz w:val="22"/>
                <w:szCs w:val="22"/>
              </w:rPr>
            </w:pPr>
            <w:r w:rsidRPr="007B1E28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08" w:type="dxa"/>
          </w:tcPr>
          <w:p w:rsidR="007B1E28" w:rsidRPr="007B1E28" w:rsidRDefault="007B1E28" w:rsidP="007B1E28">
            <w:pPr>
              <w:pStyle w:val="BodyTextIndent"/>
              <w:ind w:left="0" w:firstLine="0"/>
              <w:rPr>
                <w:noProof/>
                <w:color w:val="000000"/>
                <w:sz w:val="22"/>
                <w:szCs w:val="22"/>
                <w:lang w:val="en-GB"/>
              </w:rPr>
            </w:pPr>
            <w:r w:rsidRPr="007B1E28">
              <w:rPr>
                <w:color w:val="000000"/>
                <w:sz w:val="22"/>
                <w:szCs w:val="22"/>
              </w:rPr>
              <w:t>317</w:t>
            </w:r>
            <w:r w:rsidRPr="007B1E28">
              <w:rPr>
                <w:noProof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9" w:type="dxa"/>
          </w:tcPr>
          <w:p w:rsidR="007B1E28" w:rsidRPr="00991A82" w:rsidRDefault="007B1E28" w:rsidP="007B1E28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1E28">
              <w:rPr>
                <w:noProof/>
                <w:color w:val="000000"/>
                <w:sz w:val="22"/>
                <w:szCs w:val="22"/>
                <w:lang w:val="en-GB"/>
              </w:rPr>
              <w:t>0</w:t>
            </w:r>
          </w:p>
        </w:tc>
      </w:tr>
    </w:tbl>
    <w:p w:rsidR="00802A1A" w:rsidRDefault="00802A1A" w:rsidP="007B1E2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:rsidR="00CE0DE4" w:rsidRDefault="00802A1A" w:rsidP="007B1E2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802A1A">
        <w:rPr>
          <w:rFonts w:ascii="Times New Roman" w:hAnsi="Times New Roman"/>
          <w:color w:val="0000FF"/>
          <w:sz w:val="22"/>
          <w:szCs w:val="22"/>
        </w:rPr>
        <w:t xml:space="preserve">BLASTN homologs: </w:t>
      </w:r>
      <w:r>
        <w:rPr>
          <w:rFonts w:ascii="Times New Roman" w:hAnsi="Times New Roman"/>
          <w:color w:val="000000"/>
          <w:sz w:val="22"/>
          <w:szCs w:val="22"/>
        </w:rPr>
        <w:t>None</w:t>
      </w:r>
      <w:r w:rsidR="00F610D5">
        <w:rPr>
          <w:rFonts w:ascii="Times New Roman" w:hAnsi="Times New Roman"/>
          <w:color w:val="000000"/>
          <w:sz w:val="22"/>
          <w:szCs w:val="22"/>
        </w:rPr>
        <w:t xml:space="preserve"> (genomic orphan, singleton)</w:t>
      </w:r>
    </w:p>
    <w:p w:rsidR="00CE0A62" w:rsidRDefault="00CE0A62" w:rsidP="007B1E2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:rsidR="00F610D5" w:rsidRDefault="00CE0A62" w:rsidP="00F610D5">
      <w:r w:rsidRPr="00CE0A62">
        <w:rPr>
          <w:color w:val="0000FF"/>
          <w:sz w:val="22"/>
          <w:szCs w:val="22"/>
        </w:rPr>
        <w:t>Phylogeny:</w:t>
      </w:r>
      <w:r>
        <w:rPr>
          <w:color w:val="000000"/>
          <w:sz w:val="22"/>
          <w:szCs w:val="22"/>
        </w:rPr>
        <w:t xml:space="preserve"> </w:t>
      </w:r>
      <w:r w:rsidR="00F610D5" w:rsidRPr="007245B1">
        <w:t>Phylogenetic analysis</w:t>
      </w:r>
      <w:r w:rsidR="00F610D5">
        <w:t>, using phylogeny.fr</w:t>
      </w:r>
      <w:r w:rsidR="00F610D5" w:rsidRPr="007245B1">
        <w:t xml:space="preserve"> of the major capsid proteins (left panel) and synthases (right panel) of </w:t>
      </w:r>
      <w:r w:rsidR="00F610D5" w:rsidRPr="001C3DAA">
        <w:rPr>
          <w:i/>
        </w:rPr>
        <w:t>Bacillus</w:t>
      </w:r>
      <w:r w:rsidR="00F610D5" w:rsidRPr="007245B1">
        <w:t xml:space="preserve"> phage </w:t>
      </w:r>
      <w:r w:rsidR="00F610D5">
        <w:t>SP-15</w:t>
      </w:r>
      <w:r w:rsidR="00F610D5" w:rsidRPr="007245B1">
        <w:t xml:space="preserve"> reveal </w:t>
      </w:r>
      <w:r w:rsidR="00F610D5">
        <w:t xml:space="preserve">the formers relationship to cyanobacterial and </w:t>
      </w:r>
      <w:r w:rsidR="00F610D5" w:rsidRPr="001C3DAA">
        <w:rPr>
          <w:i/>
        </w:rPr>
        <w:t>Sinorizobium</w:t>
      </w:r>
      <w:r w:rsidR="00F610D5">
        <w:t xml:space="preserve"> phage protein, while the gp09 synthase is related to an unclassified group of </w:t>
      </w:r>
      <w:r w:rsidR="00F610D5" w:rsidRPr="00A250CD">
        <w:rPr>
          <w:i/>
        </w:rPr>
        <w:t>Streptomyces</w:t>
      </w:r>
      <w:r w:rsidR="00F610D5">
        <w:t xml:space="preserve"> phages and </w:t>
      </w:r>
      <w:r w:rsidR="00F610D5" w:rsidRPr="000D544D">
        <w:rPr>
          <w:i/>
        </w:rPr>
        <w:t>Andromedavirus</w:t>
      </w:r>
      <w:r w:rsidR="00F610D5">
        <w:t xml:space="preserve">. </w:t>
      </w:r>
    </w:p>
    <w:p w:rsidR="00CE0A62" w:rsidRDefault="00CE0A62" w:rsidP="007B1E2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:rsidR="00F610D5" w:rsidRDefault="00F610D5" w:rsidP="00F610D5"/>
    <w:p w:rsidR="00F610D5" w:rsidRDefault="00F610D5" w:rsidP="00F610D5">
      <w:pPr>
        <w:rPr>
          <w:highlight w:val="magenta"/>
        </w:rPr>
      </w:pPr>
    </w:p>
    <w:p w:rsidR="00F610D5" w:rsidRDefault="00F610D5" w:rsidP="00F610D5">
      <w:pPr>
        <w:rPr>
          <w:highlight w:val="magenta"/>
        </w:rPr>
      </w:pPr>
      <w:r>
        <w:rPr>
          <w:noProof/>
          <w:lang w:val="en-GB" w:eastAsia="en-GB"/>
        </w:rPr>
        <w:drawing>
          <wp:inline distT="0" distB="0" distL="0" distR="0" wp14:anchorId="4664E30B" wp14:editId="2766E4DB">
            <wp:extent cx="2724912" cy="2103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nthase tree - SP15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79497CF" wp14:editId="6A90949C">
            <wp:extent cx="2724912" cy="23500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or capsid  tree - SP15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D5" w:rsidRPr="00991A82" w:rsidRDefault="00F610D5" w:rsidP="007B1E28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802A1A">
        <w:rPr>
          <w:noProof/>
          <w:color w:val="0000FF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57227" wp14:editId="7CC90AFF">
                <wp:simplePos x="0" y="0"/>
                <wp:positionH relativeFrom="margin">
                  <wp:posOffset>-199293</wp:posOffset>
                </wp:positionH>
                <wp:positionV relativeFrom="paragraph">
                  <wp:posOffset>3221209</wp:posOffset>
                </wp:positionV>
                <wp:extent cx="56007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66B605" id="Line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7pt,253.65pt" to="425.3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" strokecolor="navy" strokeweight="2pt">
                <w10:wrap anchorx="margin"/>
              </v:line>
            </w:pict>
          </mc:Fallback>
        </mc:AlternateContent>
      </w:r>
    </w:p>
    <w:sectPr w:rsidR="00F610D5" w:rsidRPr="00991A82" w:rsidSect="00991A82">
      <w:headerReference w:type="default" r:id="rId13"/>
      <w:footerReference w:type="default" r:id="rId14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D2" w:rsidRDefault="00453AD2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:rsidR="00453AD2" w:rsidRDefault="00453AD2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E17EE7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E17EE7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D2" w:rsidRDefault="00453AD2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:rsidR="00453AD2" w:rsidRDefault="00453AD2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4EBF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1BF"/>
    <w:rsid w:val="000A7F1C"/>
    <w:rsid w:val="000B7774"/>
    <w:rsid w:val="000C0126"/>
    <w:rsid w:val="000C32A9"/>
    <w:rsid w:val="000D2F03"/>
    <w:rsid w:val="000E2789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66547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2E5E5E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3F133A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53AD2"/>
    <w:rsid w:val="004563E0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E3365"/>
    <w:rsid w:val="004F23EA"/>
    <w:rsid w:val="004F771E"/>
    <w:rsid w:val="00500363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62B2"/>
    <w:rsid w:val="00650171"/>
    <w:rsid w:val="006760CC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1B1C"/>
    <w:rsid w:val="00774CB4"/>
    <w:rsid w:val="007772C2"/>
    <w:rsid w:val="007878DB"/>
    <w:rsid w:val="00792B22"/>
    <w:rsid w:val="0079318D"/>
    <w:rsid w:val="007A5735"/>
    <w:rsid w:val="007B1E28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A1A"/>
    <w:rsid w:val="00802D02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2C93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0061"/>
    <w:rsid w:val="009C1EBB"/>
    <w:rsid w:val="009C463B"/>
    <w:rsid w:val="009D29FA"/>
    <w:rsid w:val="009E036E"/>
    <w:rsid w:val="009F32F7"/>
    <w:rsid w:val="009F602F"/>
    <w:rsid w:val="00A03AA4"/>
    <w:rsid w:val="00A112A5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213"/>
    <w:rsid w:val="00AA3952"/>
    <w:rsid w:val="00AA601F"/>
    <w:rsid w:val="00AC0E72"/>
    <w:rsid w:val="00AD11F4"/>
    <w:rsid w:val="00AD1291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32546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A62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6EE2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26A2"/>
    <w:rsid w:val="00E17EE7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3097"/>
    <w:rsid w:val="00EC4F18"/>
    <w:rsid w:val="00EF6615"/>
    <w:rsid w:val="00EF7D67"/>
    <w:rsid w:val="00F00D95"/>
    <w:rsid w:val="00F038BC"/>
    <w:rsid w:val="00F050DB"/>
    <w:rsid w:val="00F071D8"/>
    <w:rsid w:val="00F126DC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10D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7B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if"/><Relationship Id="rId4" Type="http://schemas.openxmlformats.org/officeDocument/2006/relationships/settings" Target="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C65B-E63D-437B-B20E-76AD4AF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12186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2018-06-03T12:02:00Z</dcterms:created>
  <dcterms:modified xsi:type="dcterms:W3CDTF">2018-06-03T12:02:00Z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