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3358E6B" w:rsidR="006D1B4E" w:rsidRPr="009320C8" w:rsidRDefault="00343954" w:rsidP="00343954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343954">
              <w:rPr>
                <w:rFonts w:ascii="Arial" w:hAnsi="Arial" w:cs="Arial"/>
                <w:b/>
                <w:i/>
                <w:sz w:val="36"/>
                <w:szCs w:val="36"/>
              </w:rPr>
              <w:t>2018.058B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E9AC52E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2A2B03">
              <w:rPr>
                <w:rFonts w:ascii="Arial" w:hAnsi="Arial" w:cs="Arial"/>
                <w:b/>
                <w:i/>
              </w:rPr>
              <w:t>Vividuo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2A2B03">
              <w:rPr>
                <w:rFonts w:ascii="Arial" w:hAnsi="Arial" w:cs="Arial"/>
                <w:b/>
              </w:rPr>
              <w:t>three</w:t>
            </w:r>
            <w:r w:rsidR="005278F6">
              <w:rPr>
                <w:rFonts w:ascii="Arial" w:hAnsi="Arial" w:cs="Arial"/>
                <w:b/>
              </w:rPr>
              <w:t xml:space="preserve"> (</w:t>
            </w:r>
            <w:r w:rsidR="002A2B03">
              <w:rPr>
                <w:rFonts w:ascii="Arial" w:hAnsi="Arial" w:cs="Arial"/>
                <w:b/>
              </w:rPr>
              <w:t>3</w:t>
            </w:r>
            <w:r w:rsidR="005278F6">
              <w:rPr>
                <w:rFonts w:ascii="Arial" w:hAnsi="Arial" w:cs="Arial"/>
                <w:b/>
              </w:rPr>
              <w:t>)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5E17BB2B" w:rsidR="00422FF0" w:rsidRPr="009320C8" w:rsidRDefault="00343954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67FF719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43954" w:rsidRPr="00343954">
              <w:rPr>
                <w:rFonts w:ascii="Arial" w:hAnsi="Arial" w:cs="Arial"/>
                <w:b/>
                <w:sz w:val="22"/>
                <w:szCs w:val="22"/>
              </w:rPr>
              <w:t>2018.058B.N.v1.Vividuovirus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46FB6614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r w:rsidR="002A2B03">
        <w:rPr>
          <w:rFonts w:ascii="Arial" w:hAnsi="Arial" w:cs="Arial"/>
          <w:sz w:val="20"/>
          <w:szCs w:val="20"/>
          <w:lang w:val="en-GB"/>
        </w:rPr>
        <w:t xml:space="preserve">Gordonia </w:t>
      </w:r>
      <w:r w:rsidR="009D59CA">
        <w:rPr>
          <w:rFonts w:ascii="Arial" w:hAnsi="Arial" w:cs="Arial"/>
          <w:sz w:val="20"/>
          <w:szCs w:val="20"/>
          <w:lang w:val="en-GB"/>
        </w:rPr>
        <w:t xml:space="preserve">phage </w:t>
      </w:r>
      <w:r w:rsidR="002A2B03">
        <w:rPr>
          <w:rFonts w:ascii="Arial" w:hAnsi="Arial" w:cs="Arial"/>
          <w:sz w:val="20"/>
          <w:szCs w:val="20"/>
          <w:lang w:val="en-GB"/>
        </w:rPr>
        <w:t>Vivi2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504366D3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A40E8">
        <w:rPr>
          <w:rFonts w:ascii="Arial" w:hAnsi="Arial" w:cs="Arial"/>
          <w:sz w:val="20"/>
          <w:szCs w:val="20"/>
          <w:lang w:val="en-GB"/>
        </w:rPr>
        <w:t>Lytic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2A2B03">
        <w:rPr>
          <w:rFonts w:ascii="Arial" w:hAnsi="Arial" w:cs="Arial"/>
          <w:sz w:val="20"/>
          <w:szCs w:val="20"/>
          <w:lang w:val="en-GB"/>
        </w:rPr>
        <w:t>Vivi2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2A2B03">
        <w:rPr>
          <w:rFonts w:ascii="Arial" w:hAnsi="Arial" w:cs="Arial"/>
          <w:sz w:val="20"/>
          <w:szCs w:val="20"/>
          <w:lang w:val="en-GB"/>
        </w:rPr>
        <w:t>5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2A2B03" w:rsidRPr="002A2B03">
        <w:rPr>
          <w:rFonts w:ascii="Arial" w:hAnsi="Arial" w:cs="Arial"/>
          <w:sz w:val="20"/>
          <w:szCs w:val="20"/>
          <w:lang w:val="en-GB"/>
        </w:rPr>
        <w:t xml:space="preserve">Michael E. Bortz </w:t>
      </w:r>
      <w:r w:rsidR="00AA40E8">
        <w:rPr>
          <w:rFonts w:ascii="Arial" w:hAnsi="Arial" w:cs="Arial"/>
          <w:sz w:val="20"/>
          <w:szCs w:val="20"/>
          <w:lang w:val="en-GB"/>
        </w:rPr>
        <w:t>(</w:t>
      </w:r>
      <w:r w:rsidR="002A2B03">
        <w:rPr>
          <w:rFonts w:ascii="Arial" w:hAnsi="Arial" w:cs="Arial"/>
          <w:sz w:val="20"/>
          <w:szCs w:val="20"/>
          <w:lang w:val="en-GB"/>
        </w:rPr>
        <w:t>Pittsburgh</w:t>
      </w:r>
      <w:r w:rsidR="007D1F67" w:rsidRPr="007D1F67">
        <w:rPr>
          <w:rFonts w:ascii="Arial" w:hAnsi="Arial" w:cs="Arial"/>
          <w:sz w:val="20"/>
          <w:szCs w:val="20"/>
          <w:lang w:val="en-GB"/>
        </w:rPr>
        <w:t xml:space="preserve">, </w:t>
      </w:r>
      <w:r w:rsidR="002A2B03">
        <w:rPr>
          <w:rFonts w:ascii="Arial" w:hAnsi="Arial" w:cs="Arial"/>
          <w:sz w:val="20"/>
          <w:szCs w:val="20"/>
          <w:lang w:val="en-GB"/>
        </w:rPr>
        <w:t>PA</w:t>
      </w:r>
      <w:r w:rsidR="007D1F67">
        <w:rPr>
          <w:rFonts w:ascii="Arial" w:hAnsi="Arial" w:cs="Arial"/>
          <w:sz w:val="20"/>
          <w:szCs w:val="20"/>
          <w:lang w:val="en-GB"/>
        </w:rPr>
        <w:t xml:space="preserve">,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USA</w:t>
      </w:r>
      <w:r w:rsidR="00AA40E8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using </w:t>
      </w:r>
      <w:r w:rsidR="002A2B03" w:rsidRPr="002A2B03">
        <w:rPr>
          <w:rFonts w:ascii="Arial" w:hAnsi="Arial" w:cs="Arial"/>
          <w:sz w:val="20"/>
          <w:szCs w:val="20"/>
          <w:lang w:val="en-GB"/>
        </w:rPr>
        <w:t>Gordonia terrae 3612</w:t>
      </w:r>
      <w:r w:rsidR="00323A24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as the host bacterium.  The</w:t>
      </w:r>
      <w:r w:rsidR="0025510C">
        <w:rPr>
          <w:rFonts w:ascii="Arial" w:hAnsi="Arial" w:cs="Arial"/>
          <w:sz w:val="20"/>
          <w:szCs w:val="20"/>
          <w:lang w:val="en-GB"/>
        </w:rPr>
        <w:t xml:space="preserve"> genome </w:t>
      </w:r>
      <w:r w:rsidR="002A2B03">
        <w:rPr>
          <w:rFonts w:ascii="Arial" w:hAnsi="Arial" w:cs="Arial"/>
          <w:sz w:val="20"/>
          <w:szCs w:val="20"/>
          <w:lang w:val="en-GB"/>
        </w:rPr>
        <w:t>circularly permuted</w:t>
      </w:r>
      <w:r w:rsidR="0025510C">
        <w:rPr>
          <w:rFonts w:ascii="Arial" w:hAnsi="Arial" w:cs="Arial"/>
          <w:sz w:val="20"/>
          <w:szCs w:val="20"/>
          <w:lang w:val="en-GB"/>
        </w:rPr>
        <w:t>.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Th</w:t>
      </w:r>
      <w:r w:rsidR="0025510C">
        <w:rPr>
          <w:rFonts w:ascii="Arial" w:hAnsi="Arial" w:cs="Arial"/>
          <w:sz w:val="20"/>
          <w:szCs w:val="20"/>
          <w:lang w:val="en-GB"/>
        </w:rPr>
        <w:t>ese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phage</w:t>
      </w:r>
      <w:r w:rsidR="0025510C">
        <w:rPr>
          <w:rFonts w:ascii="Arial" w:hAnsi="Arial" w:cs="Arial"/>
          <w:sz w:val="20"/>
          <w:szCs w:val="20"/>
          <w:lang w:val="en-GB"/>
        </w:rPr>
        <w:t>s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belong to subcluster </w:t>
      </w:r>
      <w:r w:rsidR="002A2B03">
        <w:rPr>
          <w:rFonts w:ascii="Arial" w:hAnsi="Arial" w:cs="Arial"/>
          <w:sz w:val="20"/>
          <w:szCs w:val="20"/>
          <w:lang w:val="en-GB"/>
        </w:rPr>
        <w:t>DE1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>base</w:t>
      </w:r>
      <w:r w:rsidR="00843116">
        <w:rPr>
          <w:rFonts w:ascii="Arial" w:hAnsi="Arial" w:cs="Arial"/>
          <w:sz w:val="20"/>
          <w:szCs w:val="20"/>
          <w:lang w:val="en-GB"/>
        </w:rPr>
        <w:t xml:space="preserve"> [1]</w:t>
      </w:r>
      <w:r w:rsidR="0045691B">
        <w:rPr>
          <w:rFonts w:ascii="Arial" w:hAnsi="Arial" w:cs="Arial"/>
          <w:sz w:val="20"/>
          <w:szCs w:val="20"/>
          <w:lang w:val="en-GB"/>
        </w:rPr>
        <w:t xml:space="preserve">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6"/>
        <w:gridCol w:w="1390"/>
        <w:gridCol w:w="1292"/>
        <w:gridCol w:w="797"/>
        <w:gridCol w:w="778"/>
        <w:gridCol w:w="897"/>
        <w:gridCol w:w="779"/>
        <w:gridCol w:w="1084"/>
        <w:gridCol w:w="1028"/>
      </w:tblGrid>
      <w:tr w:rsidR="002A2B03" w:rsidRPr="008E7E3B" w14:paraId="74EE6D34" w14:textId="2477280E" w:rsidTr="002A2B03">
        <w:tc>
          <w:tcPr>
            <w:tcW w:w="1363" w:type="dxa"/>
          </w:tcPr>
          <w:p w14:paraId="61BA04C0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142" w:type="dxa"/>
          </w:tcPr>
          <w:p w14:paraId="138F7532" w14:textId="0352DACC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2" w:type="dxa"/>
          </w:tcPr>
          <w:p w14:paraId="385514DD" w14:textId="0B09D726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42" w:type="dxa"/>
          </w:tcPr>
          <w:p w14:paraId="330E3754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870" w:type="dxa"/>
          </w:tcPr>
          <w:p w14:paraId="436D7193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49" w:type="dxa"/>
          </w:tcPr>
          <w:p w14:paraId="58AAE8FF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871" w:type="dxa"/>
          </w:tcPr>
          <w:p w14:paraId="2FB95B40" w14:textId="77777777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0A48760F" w14:textId="38FD9ACA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 (*)</w:t>
            </w:r>
          </w:p>
        </w:tc>
        <w:tc>
          <w:tcPr>
            <w:tcW w:w="1028" w:type="dxa"/>
          </w:tcPr>
          <w:p w14:paraId="18E5D02E" w14:textId="51141D99" w:rsidR="002A2B03" w:rsidRPr="008E7E3B" w:rsidRDefault="002A2B0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2A2B03" w:rsidRPr="008E7E3B" w14:paraId="7986ECD9" w14:textId="43702710" w:rsidTr="00935E75">
        <w:tc>
          <w:tcPr>
            <w:tcW w:w="1363" w:type="dxa"/>
          </w:tcPr>
          <w:p w14:paraId="79E0649D" w14:textId="6CB92BD8" w:rsidR="002A2B03" w:rsidRPr="008E7E3B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Vivi2</w:t>
            </w:r>
          </w:p>
        </w:tc>
        <w:tc>
          <w:tcPr>
            <w:tcW w:w="1142" w:type="dxa"/>
            <w:vAlign w:val="center"/>
          </w:tcPr>
          <w:p w14:paraId="00383597" w14:textId="3BA4716B" w:rsidR="002A2B03" w:rsidRPr="008E7E3B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A2B03">
              <w:t>NC_031239</w:t>
            </w:r>
          </w:p>
        </w:tc>
        <w:tc>
          <w:tcPr>
            <w:tcW w:w="1302" w:type="dxa"/>
            <w:vAlign w:val="center"/>
          </w:tcPr>
          <w:p w14:paraId="3080DDA3" w14:textId="48A4EBD3" w:rsidR="002A2B03" w:rsidRPr="008E7E3B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A2B03">
              <w:t>KU963250</w:t>
            </w:r>
          </w:p>
        </w:tc>
        <w:tc>
          <w:tcPr>
            <w:tcW w:w="842" w:type="dxa"/>
            <w:vAlign w:val="center"/>
          </w:tcPr>
          <w:p w14:paraId="5AC380C4" w14:textId="1ECF9D4E" w:rsidR="002A2B03" w:rsidRPr="008E7E3B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59.34</w:t>
            </w:r>
          </w:p>
        </w:tc>
        <w:tc>
          <w:tcPr>
            <w:tcW w:w="870" w:type="dxa"/>
            <w:vAlign w:val="center"/>
          </w:tcPr>
          <w:p w14:paraId="192FD525" w14:textId="1DD26A57" w:rsidR="002A2B03" w:rsidRPr="008E7E3B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67.1</w:t>
            </w:r>
          </w:p>
        </w:tc>
        <w:tc>
          <w:tcPr>
            <w:tcW w:w="949" w:type="dxa"/>
            <w:vAlign w:val="center"/>
          </w:tcPr>
          <w:p w14:paraId="5B109C2B" w14:textId="2C465D81" w:rsidR="002A2B03" w:rsidRPr="008E7E3B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89</w:t>
            </w:r>
          </w:p>
        </w:tc>
        <w:tc>
          <w:tcPr>
            <w:tcW w:w="871" w:type="dxa"/>
            <w:vAlign w:val="center"/>
          </w:tcPr>
          <w:p w14:paraId="27441283" w14:textId="1CA06E85" w:rsidR="002A2B03" w:rsidRPr="008E7E3B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40976D0D" w14:textId="76BE7AD1" w:rsidR="002A2B03" w:rsidRPr="008E7E3B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1028" w:type="dxa"/>
          </w:tcPr>
          <w:p w14:paraId="0C3F5634" w14:textId="7B5E19BD" w:rsidR="002A2B03" w:rsidRPr="008E7E3B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2A2B03" w:rsidRPr="008E7E3B" w14:paraId="0299B5FE" w14:textId="74DAD17E" w:rsidTr="002A2B03">
        <w:tc>
          <w:tcPr>
            <w:tcW w:w="1363" w:type="dxa"/>
          </w:tcPr>
          <w:p w14:paraId="67503B8B" w14:textId="0A3B6498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Brandonk123</w:t>
            </w:r>
          </w:p>
        </w:tc>
        <w:tc>
          <w:tcPr>
            <w:tcW w:w="1142" w:type="dxa"/>
          </w:tcPr>
          <w:p w14:paraId="6D1C8A5D" w14:textId="77777777" w:rsidR="002A2B03" w:rsidRPr="00AA40E8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302" w:type="dxa"/>
            <w:vAlign w:val="center"/>
          </w:tcPr>
          <w:p w14:paraId="583AF56F" w14:textId="25950DFE" w:rsidR="002A2B03" w:rsidRPr="00AA40E8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A2B03">
              <w:rPr>
                <w:rFonts w:ascii="Arial" w:hAnsi="Arial" w:cs="Arial"/>
                <w:sz w:val="20"/>
                <w:szCs w:val="20"/>
                <w:lang w:val="en-GB"/>
              </w:rPr>
              <w:t>MG812487</w:t>
            </w:r>
          </w:p>
        </w:tc>
        <w:tc>
          <w:tcPr>
            <w:tcW w:w="842" w:type="dxa"/>
            <w:vAlign w:val="center"/>
          </w:tcPr>
          <w:p w14:paraId="68E68B2C" w14:textId="79BAE87F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58.84</w:t>
            </w:r>
          </w:p>
        </w:tc>
        <w:tc>
          <w:tcPr>
            <w:tcW w:w="870" w:type="dxa"/>
            <w:vAlign w:val="center"/>
          </w:tcPr>
          <w:p w14:paraId="6F760DBE" w14:textId="6607101D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67.3</w:t>
            </w:r>
          </w:p>
        </w:tc>
        <w:tc>
          <w:tcPr>
            <w:tcW w:w="949" w:type="dxa"/>
            <w:vAlign w:val="center"/>
          </w:tcPr>
          <w:p w14:paraId="1EFA2E68" w14:textId="4723ACCA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89</w:t>
            </w:r>
          </w:p>
        </w:tc>
        <w:tc>
          <w:tcPr>
            <w:tcW w:w="871" w:type="dxa"/>
            <w:vAlign w:val="center"/>
          </w:tcPr>
          <w:p w14:paraId="7ED31356" w14:textId="45B42841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09A3CF5B" w14:textId="762F0B2C" w:rsidR="002A2B03" w:rsidRDefault="00D65EF8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84</w:t>
            </w:r>
          </w:p>
        </w:tc>
        <w:tc>
          <w:tcPr>
            <w:tcW w:w="1028" w:type="dxa"/>
          </w:tcPr>
          <w:p w14:paraId="6C567DD8" w14:textId="541C7879" w:rsidR="002A2B03" w:rsidRDefault="00281C57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86.5</w:t>
            </w:r>
          </w:p>
        </w:tc>
      </w:tr>
      <w:tr w:rsidR="002A2B03" w:rsidRPr="008E7E3B" w14:paraId="70E5CD6F" w14:textId="4D26B29E" w:rsidTr="002A2B03">
        <w:tc>
          <w:tcPr>
            <w:tcW w:w="1363" w:type="dxa"/>
          </w:tcPr>
          <w:p w14:paraId="5DE78C8A" w14:textId="308A99F4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Lennon</w:t>
            </w:r>
          </w:p>
        </w:tc>
        <w:tc>
          <w:tcPr>
            <w:tcW w:w="1142" w:type="dxa"/>
          </w:tcPr>
          <w:p w14:paraId="26AEA96F" w14:textId="77777777" w:rsidR="002A2B03" w:rsidRPr="00AA40E8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302" w:type="dxa"/>
            <w:vAlign w:val="center"/>
          </w:tcPr>
          <w:p w14:paraId="1578A342" w14:textId="0AE4398F" w:rsidR="002A2B03" w:rsidRPr="00AA40E8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A2B03">
              <w:rPr>
                <w:rFonts w:ascii="Arial" w:hAnsi="Arial" w:cs="Arial"/>
                <w:sz w:val="20"/>
                <w:szCs w:val="20"/>
                <w:lang w:val="en-GB"/>
              </w:rPr>
              <w:t>MF919514</w:t>
            </w:r>
          </w:p>
        </w:tc>
        <w:tc>
          <w:tcPr>
            <w:tcW w:w="842" w:type="dxa"/>
            <w:vAlign w:val="center"/>
          </w:tcPr>
          <w:p w14:paraId="501BE0BC" w14:textId="3E931944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60.24</w:t>
            </w:r>
          </w:p>
        </w:tc>
        <w:tc>
          <w:tcPr>
            <w:tcW w:w="870" w:type="dxa"/>
            <w:vAlign w:val="center"/>
          </w:tcPr>
          <w:p w14:paraId="58896A41" w14:textId="02BDC827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67.4</w:t>
            </w:r>
          </w:p>
        </w:tc>
        <w:tc>
          <w:tcPr>
            <w:tcW w:w="949" w:type="dxa"/>
            <w:vAlign w:val="center"/>
          </w:tcPr>
          <w:p w14:paraId="2ABE3746" w14:textId="41CA33D4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85</w:t>
            </w:r>
          </w:p>
        </w:tc>
        <w:tc>
          <w:tcPr>
            <w:tcW w:w="871" w:type="dxa"/>
            <w:vAlign w:val="center"/>
          </w:tcPr>
          <w:p w14:paraId="5E5B5557" w14:textId="2B792646" w:rsidR="002A2B03" w:rsidRDefault="002A2B03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609F27A5" w14:textId="11B781E2" w:rsidR="002A2B03" w:rsidRDefault="00D65EF8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84</w:t>
            </w:r>
          </w:p>
        </w:tc>
        <w:tc>
          <w:tcPr>
            <w:tcW w:w="1028" w:type="dxa"/>
          </w:tcPr>
          <w:p w14:paraId="54C0D362" w14:textId="3CF03DD0" w:rsidR="002A2B03" w:rsidRDefault="00FB11A4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86.5</w:t>
            </w:r>
          </w:p>
        </w:tc>
      </w:tr>
    </w:tbl>
    <w:p w14:paraId="27A59E53" w14:textId="26D60F98" w:rsidR="00C74088" w:rsidRDefault="009D59CA" w:rsidP="00AC0E72">
      <w:pPr>
        <w:rPr>
          <w:rFonts w:ascii="Arial" w:hAnsi="Arial" w:cs="Arial"/>
          <w:sz w:val="20"/>
          <w:szCs w:val="20"/>
          <w:lang w:val="en-GB"/>
        </w:rPr>
      </w:pPr>
      <w:r w:rsidRPr="009D59CA">
        <w:rPr>
          <w:rFonts w:ascii="Arial" w:hAnsi="Arial" w:cs="Arial"/>
          <w:sz w:val="20"/>
          <w:szCs w:val="20"/>
          <w:lang w:val="en-GB"/>
        </w:rPr>
        <w:t>(*) determined using NCBI BLASTN; (**) determined using CoreGenes 3.5</w:t>
      </w:r>
    </w:p>
    <w:p w14:paraId="7EA7B719" w14:textId="647EA061" w:rsidR="009D59CA" w:rsidRPr="009D59CA" w:rsidRDefault="009D59CA" w:rsidP="00AC0E72">
      <w:pPr>
        <w:rPr>
          <w:rFonts w:ascii="Arial" w:hAnsi="Arial" w:cs="Arial"/>
          <w:sz w:val="20"/>
          <w:szCs w:val="20"/>
          <w:lang w:val="en-GB"/>
        </w:rPr>
      </w:pPr>
    </w:p>
    <w:p w14:paraId="0538511F" w14:textId="5E00D1CC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 xml:space="preserve">BLASTN homologs:  </w:t>
      </w:r>
      <w:r w:rsidR="00843116">
        <w:rPr>
          <w:rFonts w:ascii="Arial" w:hAnsi="Arial" w:cs="Arial"/>
          <w:sz w:val="20"/>
          <w:szCs w:val="20"/>
          <w:lang w:val="en-GB"/>
        </w:rPr>
        <w:t xml:space="preserve">See above. 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 </w:t>
      </w:r>
      <w:r w:rsidR="007A7CF7">
        <w:rPr>
          <w:rFonts w:ascii="Arial" w:hAnsi="Arial" w:cs="Arial"/>
          <w:sz w:val="20"/>
          <w:szCs w:val="20"/>
          <w:lang w:val="en-GB"/>
        </w:rPr>
        <w:t xml:space="preserve">Its relationship to other </w:t>
      </w:r>
      <w:r w:rsidR="006C261F">
        <w:rPr>
          <w:rFonts w:ascii="Arial" w:hAnsi="Arial" w:cs="Arial"/>
          <w:sz w:val="20"/>
          <w:szCs w:val="20"/>
          <w:lang w:val="en-GB"/>
        </w:rPr>
        <w:t>Gordonia</w:t>
      </w:r>
      <w:r w:rsidR="007A7CF7">
        <w:rPr>
          <w:rFonts w:ascii="Arial" w:hAnsi="Arial" w:cs="Arial"/>
          <w:sz w:val="20"/>
          <w:szCs w:val="20"/>
          <w:lang w:val="en-GB"/>
        </w:rPr>
        <w:t xml:space="preserve"> phages is illustrated in this neighbour joining tree generated using NCBI BLASTN.  </w:t>
      </w:r>
    </w:p>
    <w:p w14:paraId="1E83F5A9" w14:textId="1FFA94B6" w:rsidR="007A7CF7" w:rsidRDefault="007A7CF7" w:rsidP="005278F6">
      <w:pPr>
        <w:rPr>
          <w:rFonts w:ascii="Arial" w:hAnsi="Arial" w:cs="Arial"/>
          <w:sz w:val="20"/>
          <w:szCs w:val="20"/>
          <w:lang w:val="en-GB"/>
        </w:rPr>
      </w:pPr>
    </w:p>
    <w:p w14:paraId="1775F8A0" w14:textId="607D635D" w:rsidR="007A7CF7" w:rsidRDefault="0084311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69FDF" wp14:editId="169EA784">
                <wp:simplePos x="0" y="0"/>
                <wp:positionH relativeFrom="margin">
                  <wp:posOffset>1348740</wp:posOffset>
                </wp:positionH>
                <wp:positionV relativeFrom="paragraph">
                  <wp:posOffset>1459230</wp:posOffset>
                </wp:positionV>
                <wp:extent cx="4991100" cy="1554480"/>
                <wp:effectExtent l="19050" t="19050" r="1905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554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035BE9" id="Rectangle 2" o:spid="_x0000_s1026" style="position:absolute;margin-left:106.2pt;margin-top:114.9pt;width:393pt;height:122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" filled="f" strokecolor="#00b050" strokeweight="2.25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74822922" wp14:editId="527A7F88">
            <wp:extent cx="6007735" cy="29889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ighbor join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4B4CE" w14:textId="7777777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1DD145" w14:textId="4B9807EB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 w:rsidR="00AD37F8">
        <w:rPr>
          <w:rFonts w:ascii="Arial" w:hAnsi="Arial" w:cs="Arial"/>
          <w:sz w:val="20"/>
          <w:szCs w:val="20"/>
          <w:lang w:val="en-GB"/>
        </w:rPr>
        <w:t>Gordonia</w:t>
      </w:r>
      <w:r w:rsidR="007D1F67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843116">
        <w:rPr>
          <w:rFonts w:ascii="Arial" w:hAnsi="Arial" w:cs="Arial"/>
          <w:sz w:val="20"/>
          <w:szCs w:val="20"/>
          <w:lang w:val="en-GB"/>
        </w:rPr>
        <w:t>Viv2</w:t>
      </w:r>
      <w:r>
        <w:rPr>
          <w:rFonts w:ascii="Arial" w:hAnsi="Arial" w:cs="Arial"/>
          <w:sz w:val="20"/>
          <w:szCs w:val="20"/>
          <w:lang w:val="en-GB"/>
        </w:rPr>
        <w:t xml:space="preserve"> (</w:t>
      </w:r>
      <w:r w:rsidR="007D1F67" w:rsidRPr="00413532">
        <w:rPr>
          <w:rFonts w:ascii="Arial" w:hAnsi="Arial" w:cs="Arial"/>
          <w:sz w:val="20"/>
          <w:szCs w:val="20"/>
          <w:lang w:val="en-GB"/>
        </w:rPr>
        <w:t>http://phagesdb.org/phages/</w:t>
      </w:r>
      <w:r w:rsidR="00843116">
        <w:rPr>
          <w:rFonts w:ascii="Arial" w:hAnsi="Arial" w:cs="Arial"/>
          <w:sz w:val="20"/>
          <w:szCs w:val="20"/>
          <w:lang w:val="en-GB"/>
        </w:rPr>
        <w:t>Vivi2</w:t>
      </w:r>
      <w:r w:rsidR="007D1F67" w:rsidRPr="00413532">
        <w:rPr>
          <w:rFonts w:ascii="Arial" w:hAnsi="Arial" w:cs="Arial"/>
          <w:sz w:val="20"/>
          <w:szCs w:val="20"/>
          <w:lang w:val="en-GB"/>
        </w:rPr>
        <w:t>/</w:t>
      </w:r>
      <w:r>
        <w:rPr>
          <w:rFonts w:ascii="Arial" w:hAnsi="Arial" w:cs="Arial"/>
          <w:sz w:val="20"/>
          <w:szCs w:val="20"/>
          <w:lang w:val="en-GB"/>
        </w:rPr>
        <w:t>)</w:t>
      </w:r>
      <w:r w:rsidR="00843116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Limited permission was granted by The</w:t>
      </w:r>
    </w:p>
    <w:p w14:paraId="1BF1FEE3" w14:textId="28BC6C09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</w:t>
      </w:r>
      <w:r w:rsidR="00413532">
        <w:rPr>
          <w:rFonts w:ascii="Arial" w:hAnsi="Arial" w:cs="Arial"/>
          <w:sz w:val="20"/>
          <w:szCs w:val="20"/>
          <w:lang w:val="en-GB"/>
        </w:rPr>
        <w:t>ese</w:t>
      </w:r>
    </w:p>
    <w:p w14:paraId="2DCC147F" w14:textId="5F89545C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</w:t>
      </w:r>
      <w:r w:rsidR="00413532">
        <w:rPr>
          <w:rFonts w:ascii="Arial" w:hAnsi="Arial" w:cs="Arial"/>
          <w:sz w:val="20"/>
          <w:szCs w:val="20"/>
          <w:lang w:val="en-GB"/>
        </w:rPr>
        <w:t>s</w:t>
      </w:r>
      <w:r>
        <w:rPr>
          <w:rFonts w:ascii="Arial" w:hAnsi="Arial" w:cs="Arial"/>
          <w:sz w:val="20"/>
          <w:szCs w:val="20"/>
          <w:lang w:val="en-GB"/>
        </w:rPr>
        <w:t xml:space="preserve"> for this taxonomy proposal; it cannot be reused without permission of The</w:t>
      </w:r>
    </w:p>
    <w:p w14:paraId="093B114D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3A135D30" w14:textId="029D0F21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703782AA" w:rsidR="005278F6" w:rsidRDefault="00AD37F8" w:rsidP="00AD37F8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1C9CA188" wp14:editId="7088476A">
            <wp:extent cx="2148913" cy="194316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vi2_EMPic_UkLFD2l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13" cy="194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C658" w14:textId="7925CDC9" w:rsidR="005278F6" w:rsidRDefault="005278F6" w:rsidP="007A7CF7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3C80A8D4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18233E71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</w:t>
      </w:r>
      <w:r w:rsidR="00682AFE">
        <w:rPr>
          <w:rFonts w:ascii="Arial" w:hAnsi="Arial" w:cs="Arial"/>
          <w:sz w:val="20"/>
          <w:szCs w:val="20"/>
          <w:lang w:val="en-GB"/>
        </w:rPr>
        <w:t xml:space="preserve">major capsid protein </w:t>
      </w:r>
      <w:r>
        <w:rPr>
          <w:rFonts w:ascii="Arial" w:hAnsi="Arial" w:cs="Arial"/>
          <w:sz w:val="20"/>
          <w:szCs w:val="20"/>
          <w:lang w:val="en-GB"/>
        </w:rPr>
        <w:t xml:space="preserve">homologs of </w:t>
      </w:r>
      <w:r w:rsidR="00843116">
        <w:rPr>
          <w:rFonts w:ascii="Arial" w:hAnsi="Arial" w:cs="Arial"/>
          <w:sz w:val="20"/>
          <w:szCs w:val="20"/>
          <w:lang w:val="en-GB"/>
        </w:rPr>
        <w:t>Vivi2</w:t>
      </w:r>
      <w:r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403E200B" w14:textId="4C7AF826" w:rsidR="009320C8" w:rsidRDefault="009320C8" w:rsidP="00AC0E72">
      <w:pPr>
        <w:rPr>
          <w:lang w:val="en-GB"/>
        </w:rPr>
      </w:pPr>
    </w:p>
    <w:p w14:paraId="2A600C0E" w14:textId="1C5A77D3" w:rsidR="00AA601F" w:rsidRDefault="00843116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72385" wp14:editId="5A353BCB">
                <wp:simplePos x="0" y="0"/>
                <wp:positionH relativeFrom="margin">
                  <wp:posOffset>2567940</wp:posOffset>
                </wp:positionH>
                <wp:positionV relativeFrom="paragraph">
                  <wp:posOffset>393700</wp:posOffset>
                </wp:positionV>
                <wp:extent cx="3459480" cy="563880"/>
                <wp:effectExtent l="19050" t="19050" r="2667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563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D69196" id="Rectangle 4" o:spid="_x0000_s1026" style="position:absolute;margin-left:202.2pt;margin-top:31pt;width:272.4pt;height:44.4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04CC9FF" wp14:editId="1B31DC6D">
            <wp:extent cx="6007735" cy="2978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jor capsid protein phylogenetic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6A4C623" w:rsidR="00AA601F" w:rsidRDefault="00AA601F" w:rsidP="00AC0E72">
      <w:pPr>
        <w:rPr>
          <w:lang w:val="en-GB"/>
        </w:rPr>
      </w:pPr>
    </w:p>
    <w:p w14:paraId="070FE0AF" w14:textId="3736C237" w:rsidR="00682AFE" w:rsidRDefault="00682AFE" w:rsidP="00AC0E72">
      <w:pPr>
        <w:rPr>
          <w:lang w:val="en-GB"/>
        </w:rPr>
      </w:pPr>
    </w:p>
    <w:p w14:paraId="20AE1AA0" w14:textId="0FA343A4" w:rsidR="00682AFE" w:rsidRDefault="00682AFE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262F7624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4F793" w14:textId="77777777" w:rsidR="00843116" w:rsidRPr="00843116" w:rsidRDefault="00843116" w:rsidP="0084311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43116">
              <w:rPr>
                <w:rFonts w:ascii="Times New Roman" w:hAnsi="Times New Roman"/>
                <w:color w:val="000000"/>
              </w:rPr>
              <w:t>1: Pope WH, Anderson KC, Arora C, Bortz ME, Burnet G, Conover DH, D'Incau GM,</w:t>
            </w:r>
          </w:p>
          <w:p w14:paraId="760AAF0C" w14:textId="77777777" w:rsidR="00843116" w:rsidRPr="00843116" w:rsidRDefault="00843116" w:rsidP="0084311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43116">
              <w:rPr>
                <w:rFonts w:ascii="Times New Roman" w:hAnsi="Times New Roman"/>
                <w:color w:val="000000"/>
              </w:rPr>
              <w:t>Ghobrial JA, Jonas AL, Migdal EJ, Rote NL, German BA, McDonnell JE, Mezghani N,</w:t>
            </w:r>
          </w:p>
          <w:p w14:paraId="12EA47BD" w14:textId="77777777" w:rsidR="00843116" w:rsidRPr="00843116" w:rsidRDefault="00843116" w:rsidP="0084311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43116">
              <w:rPr>
                <w:rFonts w:ascii="Times New Roman" w:hAnsi="Times New Roman"/>
                <w:color w:val="000000"/>
              </w:rPr>
              <w:t>Schafer CE, Thompson PK, Ulbrich MC, Yu VJ, Furbee EC, Grubb SR, Warner MH,</w:t>
            </w:r>
          </w:p>
          <w:p w14:paraId="40CED22F" w14:textId="1BAA873C" w:rsidR="00843116" w:rsidRPr="00843116" w:rsidRDefault="00843116" w:rsidP="0084311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43116">
              <w:rPr>
                <w:rFonts w:ascii="Times New Roman" w:hAnsi="Times New Roman"/>
                <w:color w:val="000000"/>
              </w:rPr>
              <w:t>Montgomery MT, Garlena RA, Russell DA, Jacobs-Sera D, Hatfull GF. Genome</w:t>
            </w:r>
          </w:p>
          <w:p w14:paraId="59623B93" w14:textId="7B382D15" w:rsidR="00843116" w:rsidRPr="00843116" w:rsidRDefault="00843116" w:rsidP="0084311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43116">
              <w:rPr>
                <w:rFonts w:ascii="Times New Roman" w:hAnsi="Times New Roman"/>
                <w:color w:val="000000"/>
              </w:rPr>
              <w:t>Sequences of Gordonia terrae Bacteriophages Phinally and Vivi2. Genome Announc.</w:t>
            </w:r>
          </w:p>
          <w:p w14:paraId="7FB996D1" w14:textId="289462D3" w:rsidR="00AA601F" w:rsidRPr="00C61931" w:rsidRDefault="00843116" w:rsidP="0084311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43116">
              <w:rPr>
                <w:rFonts w:ascii="Times New Roman" w:hAnsi="Times New Roman"/>
                <w:color w:val="000000"/>
              </w:rPr>
              <w:t>2016 Aug 18;4(4). pii: e00599-16.</w:t>
            </w:r>
          </w:p>
        </w:tc>
      </w:tr>
    </w:tbl>
    <w:p w14:paraId="467B8056" w14:textId="5038DD5E" w:rsidR="008E736E" w:rsidRDefault="008E736E" w:rsidP="00AC0E72">
      <w:pPr>
        <w:rPr>
          <w:lang w:val="en-GB"/>
        </w:rPr>
      </w:pPr>
    </w:p>
    <w:p w14:paraId="0AF73F42" w14:textId="55B3A481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92BE6" w14:textId="77777777" w:rsidR="00B701A6" w:rsidRDefault="00B701A6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7CCB33E1" w14:textId="77777777" w:rsidR="00B701A6" w:rsidRDefault="00B701A6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343954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343954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CF769" w14:textId="77777777" w:rsidR="00B701A6" w:rsidRDefault="00B701A6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51910900" w14:textId="77777777" w:rsidR="00B701A6" w:rsidRDefault="00B701A6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A70C7"/>
    <w:rsid w:val="001C5EE1"/>
    <w:rsid w:val="001E59C1"/>
    <w:rsid w:val="001E7FD5"/>
    <w:rsid w:val="001F4031"/>
    <w:rsid w:val="001F79B2"/>
    <w:rsid w:val="00202BB3"/>
    <w:rsid w:val="00210B49"/>
    <w:rsid w:val="00212269"/>
    <w:rsid w:val="002129A8"/>
    <w:rsid w:val="0022566F"/>
    <w:rsid w:val="00234044"/>
    <w:rsid w:val="002361B7"/>
    <w:rsid w:val="00236673"/>
    <w:rsid w:val="00252570"/>
    <w:rsid w:val="002539A7"/>
    <w:rsid w:val="0025510C"/>
    <w:rsid w:val="00260377"/>
    <w:rsid w:val="00265E5A"/>
    <w:rsid w:val="002732D1"/>
    <w:rsid w:val="00275425"/>
    <w:rsid w:val="002777A3"/>
    <w:rsid w:val="00281C57"/>
    <w:rsid w:val="0028367A"/>
    <w:rsid w:val="00283FE0"/>
    <w:rsid w:val="0028627E"/>
    <w:rsid w:val="00291213"/>
    <w:rsid w:val="002930D6"/>
    <w:rsid w:val="00295698"/>
    <w:rsid w:val="002978A6"/>
    <w:rsid w:val="002A2B03"/>
    <w:rsid w:val="002A4018"/>
    <w:rsid w:val="002A7D6D"/>
    <w:rsid w:val="002B75AB"/>
    <w:rsid w:val="002D1A0A"/>
    <w:rsid w:val="002E36D5"/>
    <w:rsid w:val="00304104"/>
    <w:rsid w:val="00306A5E"/>
    <w:rsid w:val="00315AEE"/>
    <w:rsid w:val="00323A24"/>
    <w:rsid w:val="00342A81"/>
    <w:rsid w:val="00342D4D"/>
    <w:rsid w:val="003433D8"/>
    <w:rsid w:val="00343954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532"/>
    <w:rsid w:val="00413670"/>
    <w:rsid w:val="004152C9"/>
    <w:rsid w:val="00422FF0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7CF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2AFE"/>
    <w:rsid w:val="00685D58"/>
    <w:rsid w:val="00692BE3"/>
    <w:rsid w:val="0069409C"/>
    <w:rsid w:val="006A1735"/>
    <w:rsid w:val="006B2EE7"/>
    <w:rsid w:val="006C261F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A7CF7"/>
    <w:rsid w:val="007C1657"/>
    <w:rsid w:val="007C793A"/>
    <w:rsid w:val="007C7E0E"/>
    <w:rsid w:val="007D1F67"/>
    <w:rsid w:val="007D246C"/>
    <w:rsid w:val="007D4C57"/>
    <w:rsid w:val="007D6DB6"/>
    <w:rsid w:val="007E0D4A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3116"/>
    <w:rsid w:val="008442CB"/>
    <w:rsid w:val="008563BE"/>
    <w:rsid w:val="008606AF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D59CA"/>
    <w:rsid w:val="009E036E"/>
    <w:rsid w:val="009F0E5B"/>
    <w:rsid w:val="009F32F7"/>
    <w:rsid w:val="009F602F"/>
    <w:rsid w:val="009F7E67"/>
    <w:rsid w:val="00A03AA4"/>
    <w:rsid w:val="00A044E2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40E8"/>
    <w:rsid w:val="00AA601F"/>
    <w:rsid w:val="00AC0E72"/>
    <w:rsid w:val="00AD11F4"/>
    <w:rsid w:val="00AD37F8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701A6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C544E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511A1"/>
    <w:rsid w:val="00D6107E"/>
    <w:rsid w:val="00D62298"/>
    <w:rsid w:val="00D65EF8"/>
    <w:rsid w:val="00D70DF3"/>
    <w:rsid w:val="00D87539"/>
    <w:rsid w:val="00DA5352"/>
    <w:rsid w:val="00DA5E5A"/>
    <w:rsid w:val="00DA71AC"/>
    <w:rsid w:val="00DA7AE7"/>
    <w:rsid w:val="00DB16E5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B0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B11A4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1F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5553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2018-05-22T15:49:00Z</dcterms:created>
  <dcterms:modified xsi:type="dcterms:W3CDTF">2018-05-22T15:49:00Z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