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C2C16" w14:textId="77777777" w:rsidR="00940F43" w:rsidRDefault="00000000">
      <w:r>
        <w:rPr>
          <w:noProof/>
        </w:rPr>
        <w:drawing>
          <wp:anchor distT="0" distB="0" distL="114300" distR="114300" simplePos="0" relativeHeight="2" behindDoc="0" locked="0" layoutInCell="1" allowOverlap="1" wp14:anchorId="288AFB33" wp14:editId="76D3A559">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21C42368" w14:textId="77777777" w:rsidR="00940F43" w:rsidRDefault="00940F43">
      <w:pPr>
        <w:rPr>
          <w:rFonts w:ascii="Arial" w:hAnsi="Arial" w:cs="Arial"/>
          <w:color w:val="0000FF"/>
          <w:sz w:val="20"/>
          <w:szCs w:val="20"/>
        </w:rPr>
      </w:pPr>
    </w:p>
    <w:p w14:paraId="7C8F1755" w14:textId="77777777" w:rsidR="00940F43" w:rsidRDefault="00940F43">
      <w:pPr>
        <w:rPr>
          <w:rFonts w:ascii="Arial" w:hAnsi="Arial" w:cs="Arial"/>
          <w:color w:val="0000FF"/>
          <w:sz w:val="20"/>
          <w:szCs w:val="20"/>
        </w:rPr>
      </w:pPr>
    </w:p>
    <w:p w14:paraId="187F0DD2" w14:textId="77777777" w:rsidR="00940F43" w:rsidRDefault="00940F43">
      <w:pPr>
        <w:rPr>
          <w:rFonts w:ascii="Arial" w:hAnsi="Arial" w:cs="Arial"/>
          <w:color w:val="0000FF"/>
          <w:sz w:val="20"/>
          <w:szCs w:val="20"/>
        </w:rPr>
      </w:pPr>
    </w:p>
    <w:p w14:paraId="5D41E12B" w14:textId="77777777" w:rsidR="00940F43" w:rsidRDefault="00940F43">
      <w:pPr>
        <w:rPr>
          <w:rFonts w:ascii="Arial" w:hAnsi="Arial" w:cs="Arial"/>
          <w:color w:val="0000FF"/>
          <w:sz w:val="20"/>
          <w:szCs w:val="20"/>
        </w:rPr>
      </w:pPr>
    </w:p>
    <w:p w14:paraId="43680B15" w14:textId="77777777" w:rsidR="00940F43" w:rsidRDefault="00940F43">
      <w:pPr>
        <w:rPr>
          <w:rFonts w:ascii="Arial" w:hAnsi="Arial" w:cs="Arial"/>
          <w:color w:val="0000FF"/>
          <w:sz w:val="20"/>
          <w:szCs w:val="20"/>
        </w:rPr>
      </w:pPr>
    </w:p>
    <w:p w14:paraId="097E0404" w14:textId="77777777" w:rsidR="00940F43" w:rsidRDefault="00940F43">
      <w:pPr>
        <w:rPr>
          <w:rFonts w:ascii="Arial" w:hAnsi="Arial" w:cs="Arial"/>
          <w:color w:val="0000FF"/>
          <w:sz w:val="20"/>
          <w:szCs w:val="20"/>
        </w:rPr>
      </w:pPr>
    </w:p>
    <w:p w14:paraId="426CC9B2" w14:textId="77777777" w:rsidR="00940F43" w:rsidRDefault="00000000">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62828D00" w14:textId="77777777" w:rsidR="00940F43" w:rsidRDefault="00940F43">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940F43" w14:paraId="6039ED64" w14:textId="77777777">
        <w:tc>
          <w:tcPr>
            <w:tcW w:w="3553" w:type="dxa"/>
            <w:tcBorders>
              <w:top w:val="double" w:sz="4" w:space="0" w:color="000000"/>
              <w:left w:val="double" w:sz="4" w:space="0" w:color="000000"/>
              <w:right w:val="single" w:sz="4" w:space="0" w:color="000000"/>
            </w:tcBorders>
            <w:shd w:val="clear" w:color="auto" w:fill="auto"/>
            <w:vAlign w:val="center"/>
          </w:tcPr>
          <w:p w14:paraId="456822F3" w14:textId="77777777" w:rsidR="00940F43" w:rsidRDefault="00000000">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471197F9" w14:textId="0BD4D108" w:rsidR="00940F43" w:rsidRDefault="00D56A8E">
            <w:pPr>
              <w:pStyle w:val="BodyTextIndent"/>
              <w:ind w:left="0" w:firstLine="0"/>
              <w:jc w:val="center"/>
              <w:rPr>
                <w:rFonts w:ascii="Arial" w:hAnsi="Arial" w:cs="Arial"/>
                <w:b/>
                <w:bCs/>
                <w:i/>
                <w:sz w:val="28"/>
                <w:szCs w:val="28"/>
              </w:rPr>
            </w:pPr>
            <w:r>
              <w:rPr>
                <w:rFonts w:ascii="Arial" w:hAnsi="Arial" w:cs="Arial"/>
                <w:b/>
                <w:bCs/>
                <w:i/>
                <w:sz w:val="28"/>
                <w:szCs w:val="28"/>
              </w:rPr>
              <w:t>2023.023M</w:t>
            </w:r>
          </w:p>
        </w:tc>
        <w:tc>
          <w:tcPr>
            <w:tcW w:w="710" w:type="dxa"/>
            <w:tcBorders>
              <w:top w:val="double" w:sz="4" w:space="0" w:color="000000"/>
              <w:left w:val="single" w:sz="4" w:space="0" w:color="000000"/>
              <w:right w:val="double" w:sz="4" w:space="0" w:color="000000"/>
            </w:tcBorders>
            <w:shd w:val="clear" w:color="auto" w:fill="auto"/>
            <w:vAlign w:val="center"/>
          </w:tcPr>
          <w:p w14:paraId="0900012E" w14:textId="77777777" w:rsidR="00940F43" w:rsidRDefault="00940F43">
            <w:pPr>
              <w:pStyle w:val="BodyTextIndent"/>
              <w:ind w:left="0" w:firstLine="0"/>
              <w:rPr>
                <w:rFonts w:ascii="Arial" w:hAnsi="Arial" w:cs="Arial"/>
              </w:rPr>
            </w:pPr>
          </w:p>
        </w:tc>
      </w:tr>
      <w:tr w:rsidR="00940F43" w14:paraId="3F8F7AEF" w14:textId="77777777">
        <w:tc>
          <w:tcPr>
            <w:tcW w:w="9072" w:type="dxa"/>
            <w:gridSpan w:val="3"/>
            <w:tcBorders>
              <w:left w:val="double" w:sz="4" w:space="0" w:color="000000"/>
              <w:right w:val="double" w:sz="4" w:space="0" w:color="000000"/>
            </w:tcBorders>
            <w:shd w:val="clear" w:color="auto" w:fill="auto"/>
          </w:tcPr>
          <w:p w14:paraId="29551190" w14:textId="7E63D806" w:rsidR="00940F43" w:rsidRDefault="00000000">
            <w:pPr>
              <w:spacing w:before="120"/>
              <w:rPr>
                <w:rFonts w:ascii="Arial" w:hAnsi="Arial" w:cs="Arial"/>
                <w:b/>
              </w:rPr>
            </w:pPr>
            <w:r>
              <w:rPr>
                <w:rFonts w:ascii="Arial" w:hAnsi="Arial" w:cs="Arial"/>
                <w:b/>
              </w:rPr>
              <w:t xml:space="preserve">Short title: </w:t>
            </w:r>
            <w:r>
              <w:rPr>
                <w:rFonts w:ascii="Arial" w:hAnsi="Arial" w:cs="Arial"/>
                <w:bCs/>
              </w:rPr>
              <w:t>C</w:t>
            </w:r>
            <w:r>
              <w:rPr>
                <w:rFonts w:ascii="Arial" w:hAnsi="Arial" w:cs="Arial"/>
                <w:color w:val="000000" w:themeColor="text1"/>
                <w:sz w:val="22"/>
                <w:szCs w:val="22"/>
              </w:rPr>
              <w:t xml:space="preserve">reate ten new genera </w:t>
            </w:r>
            <w:r>
              <w:rPr>
                <w:rFonts w:ascii="Arial" w:eastAsia="DengXian" w:hAnsi="Arial" w:cs="Arial" w:hint="eastAsia"/>
                <w:color w:val="000000" w:themeColor="text1"/>
                <w:sz w:val="22"/>
                <w:szCs w:val="22"/>
                <w:lang w:eastAsia="zh-CN"/>
              </w:rPr>
              <w:t xml:space="preserve">and </w:t>
            </w:r>
            <w:r>
              <w:rPr>
                <w:rFonts w:ascii="Arial" w:eastAsia="DengXian" w:hAnsi="Arial" w:cs="Arial"/>
                <w:color w:val="000000" w:themeColor="text1"/>
                <w:sz w:val="22"/>
                <w:szCs w:val="22"/>
                <w:lang w:eastAsia="zh-CN"/>
              </w:rPr>
              <w:t>eleven</w:t>
            </w:r>
            <w:r>
              <w:rPr>
                <w:rFonts w:ascii="Arial" w:eastAsia="DengXian" w:hAnsi="Arial" w:cs="Arial" w:hint="eastAsia"/>
                <w:color w:val="000000" w:themeColor="text1"/>
                <w:sz w:val="22"/>
                <w:szCs w:val="22"/>
                <w:lang w:eastAsia="zh-CN"/>
              </w:rPr>
              <w:t xml:space="preserve"> new species</w:t>
            </w:r>
            <w:r>
              <w:rPr>
                <w:rFonts w:ascii="Arial" w:eastAsia="DengXian" w:hAnsi="Arial" w:cs="Arial"/>
                <w:color w:val="000000" w:themeColor="text1"/>
                <w:sz w:val="22"/>
                <w:szCs w:val="22"/>
                <w:lang w:eastAsia="zh-CN"/>
              </w:rPr>
              <w:t xml:space="preserve"> in the family </w:t>
            </w:r>
            <w:r>
              <w:rPr>
                <w:rFonts w:ascii="Arial" w:eastAsia="DengXian" w:hAnsi="Arial" w:cs="Arial"/>
                <w:i/>
                <w:color w:val="000000" w:themeColor="text1"/>
                <w:sz w:val="22"/>
                <w:szCs w:val="22"/>
                <w:lang w:eastAsia="zh-CN"/>
              </w:rPr>
              <w:t>Xinmoviridae</w:t>
            </w:r>
            <w:r>
              <w:rPr>
                <w:rFonts w:ascii="Arial" w:eastAsia="DengXian" w:hAnsi="Arial" w:cs="Arial"/>
                <w:color w:val="000000" w:themeColor="text1"/>
                <w:sz w:val="22"/>
                <w:szCs w:val="22"/>
                <w:lang w:eastAsia="zh-CN"/>
              </w:rPr>
              <w:t xml:space="preserve">, order </w:t>
            </w:r>
            <w:r>
              <w:rPr>
                <w:rFonts w:ascii="Arial" w:eastAsia="DengXian" w:hAnsi="Arial" w:cs="Arial"/>
                <w:i/>
                <w:color w:val="000000" w:themeColor="text1"/>
                <w:sz w:val="22"/>
                <w:szCs w:val="22"/>
                <w:lang w:eastAsia="zh-CN"/>
              </w:rPr>
              <w:t>Mononegavirales</w:t>
            </w:r>
          </w:p>
        </w:tc>
      </w:tr>
      <w:tr w:rsidR="00940F43" w14:paraId="0DF44C83"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7E6BF072" w14:textId="77777777" w:rsidR="00940F43" w:rsidRDefault="00940F43">
            <w:pPr>
              <w:rPr>
                <w:rFonts w:ascii="Arial" w:hAnsi="Arial" w:cs="Arial"/>
                <w:b/>
                <w:sz w:val="22"/>
                <w:szCs w:val="22"/>
              </w:rPr>
            </w:pPr>
          </w:p>
        </w:tc>
      </w:tr>
    </w:tbl>
    <w:p w14:paraId="7028043F" w14:textId="77777777" w:rsidR="00940F43" w:rsidRDefault="00000000">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940F43" w14:paraId="4A9BD1D5" w14:textId="77777777" w:rsidTr="00D56A8E">
        <w:tc>
          <w:tcPr>
            <w:tcW w:w="4368" w:type="dxa"/>
            <w:shd w:val="clear" w:color="auto" w:fill="auto"/>
          </w:tcPr>
          <w:p w14:paraId="02F226D3" w14:textId="77777777" w:rsidR="00940F43" w:rsidRDefault="00000000">
            <w:pPr>
              <w:rPr>
                <w:rFonts w:ascii="Arial" w:hAnsi="Arial" w:cs="Arial"/>
                <w:sz w:val="22"/>
                <w:szCs w:val="22"/>
              </w:rPr>
            </w:pPr>
            <w:r>
              <w:rPr>
                <w:rFonts w:ascii="Arial" w:hAnsi="Arial" w:cs="Arial"/>
                <w:sz w:val="22"/>
                <w:szCs w:val="22"/>
              </w:rPr>
              <w:t>Paraskevopoulou S, Sharpe SR, Feng G</w:t>
            </w:r>
          </w:p>
          <w:p w14:paraId="1EC82633" w14:textId="77777777" w:rsidR="00940F43" w:rsidRDefault="00940F43">
            <w:pPr>
              <w:rPr>
                <w:rFonts w:ascii="Arial" w:hAnsi="Arial" w:cs="Arial"/>
                <w:sz w:val="22"/>
                <w:szCs w:val="22"/>
              </w:rPr>
            </w:pPr>
          </w:p>
        </w:tc>
        <w:tc>
          <w:tcPr>
            <w:tcW w:w="4704" w:type="dxa"/>
            <w:shd w:val="clear" w:color="auto" w:fill="auto"/>
          </w:tcPr>
          <w:p w14:paraId="7F6E392F" w14:textId="77777777" w:rsidR="00940F43" w:rsidRDefault="00000000">
            <w:pPr>
              <w:rPr>
                <w:rFonts w:ascii="Arial" w:hAnsi="Arial" w:cs="Arial"/>
                <w:sz w:val="22"/>
                <w:szCs w:val="22"/>
              </w:rPr>
            </w:pPr>
            <w:hyperlink r:id="rId8" w:history="1">
              <w:r>
                <w:rPr>
                  <w:rStyle w:val="Hyperlink"/>
                  <w:rFonts w:ascii="Arial" w:hAnsi="Arial" w:cs="Arial"/>
                  <w:sz w:val="22"/>
                  <w:szCs w:val="22"/>
                </w:rPr>
                <w:t>paraskevopoulous@rki.de</w:t>
              </w:r>
            </w:hyperlink>
            <w:r>
              <w:rPr>
                <w:rFonts w:ascii="Arial" w:hAnsi="Arial" w:cs="Arial"/>
                <w:sz w:val="22"/>
                <w:szCs w:val="22"/>
              </w:rPr>
              <w:t xml:space="preserve">; </w:t>
            </w:r>
          </w:p>
          <w:p w14:paraId="4294BBEE" w14:textId="77777777" w:rsidR="00940F43" w:rsidRDefault="00000000">
            <w:pPr>
              <w:rPr>
                <w:rFonts w:ascii="Arial" w:hAnsi="Arial" w:cs="Arial"/>
                <w:sz w:val="22"/>
                <w:szCs w:val="22"/>
              </w:rPr>
            </w:pPr>
            <w:hyperlink r:id="rId9" w:history="1">
              <w:r>
                <w:rPr>
                  <w:rStyle w:val="Hyperlink"/>
                  <w:rFonts w:ascii="Arial" w:hAnsi="Arial" w:cs="Arial"/>
                  <w:sz w:val="22"/>
                  <w:szCs w:val="22"/>
                </w:rPr>
                <w:t>Stephen.Sharpe@westernsydney.edu.au</w:t>
              </w:r>
            </w:hyperlink>
            <w:r>
              <w:rPr>
                <w:rFonts w:ascii="Arial" w:hAnsi="Arial" w:cs="Arial"/>
                <w:sz w:val="22"/>
                <w:szCs w:val="22"/>
              </w:rPr>
              <w:t xml:space="preserve">; </w:t>
            </w:r>
          </w:p>
          <w:p w14:paraId="5EFA7D0A" w14:textId="77777777" w:rsidR="00940F43" w:rsidRDefault="00000000">
            <w:pPr>
              <w:rPr>
                <w:rFonts w:ascii="Arial" w:hAnsi="Arial" w:cs="Arial"/>
                <w:sz w:val="22"/>
                <w:szCs w:val="22"/>
              </w:rPr>
            </w:pPr>
            <w:hyperlink r:id="rId10" w:history="1">
              <w:r>
                <w:rPr>
                  <w:rStyle w:val="Hyperlink"/>
                  <w:rFonts w:ascii="Arial" w:hAnsi="Arial" w:cs="Arial"/>
                  <w:sz w:val="22"/>
                  <w:szCs w:val="22"/>
                </w:rPr>
                <w:t>fengguozhong@caas.cn</w:t>
              </w:r>
            </w:hyperlink>
            <w:r>
              <w:rPr>
                <w:rFonts w:ascii="Arial" w:hAnsi="Arial" w:cs="Arial"/>
                <w:sz w:val="22"/>
                <w:szCs w:val="22"/>
              </w:rPr>
              <w:t xml:space="preserve"> </w:t>
            </w:r>
          </w:p>
        </w:tc>
      </w:tr>
    </w:tbl>
    <w:p w14:paraId="56CDB31E" w14:textId="77777777" w:rsidR="00940F43" w:rsidRDefault="00000000">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940F43" w14:paraId="14FDC989" w14:textId="77777777">
        <w:tc>
          <w:tcPr>
            <w:tcW w:w="9072" w:type="dxa"/>
            <w:shd w:val="clear" w:color="auto" w:fill="auto"/>
          </w:tcPr>
          <w:p w14:paraId="2C5D5E77" w14:textId="77777777" w:rsidR="00940F43" w:rsidRDefault="00940F43">
            <w:pPr>
              <w:rPr>
                <w:rFonts w:ascii="Arial" w:hAnsi="Arial" w:cs="Arial"/>
                <w:sz w:val="22"/>
                <w:szCs w:val="22"/>
              </w:rPr>
            </w:pPr>
          </w:p>
        </w:tc>
      </w:tr>
    </w:tbl>
    <w:p w14:paraId="67293920" w14:textId="77777777" w:rsidR="00940F43" w:rsidRDefault="00000000">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940F43" w14:paraId="078635BB" w14:textId="77777777">
        <w:tc>
          <w:tcPr>
            <w:tcW w:w="9072" w:type="dxa"/>
            <w:shd w:val="clear" w:color="auto" w:fill="auto"/>
          </w:tcPr>
          <w:p w14:paraId="33816ED8" w14:textId="77777777" w:rsidR="00940F43" w:rsidRDefault="00000000">
            <w:pPr>
              <w:rPr>
                <w:rFonts w:ascii="Arial" w:hAnsi="Arial" w:cs="Arial"/>
                <w:sz w:val="22"/>
                <w:szCs w:val="22"/>
              </w:rPr>
            </w:pPr>
            <w:r>
              <w:rPr>
                <w:rFonts w:ascii="Arial" w:hAnsi="Arial" w:cs="Arial"/>
                <w:sz w:val="22"/>
                <w:szCs w:val="22"/>
              </w:rPr>
              <w:t>Paraskevopoulou S</w:t>
            </w:r>
          </w:p>
        </w:tc>
      </w:tr>
    </w:tbl>
    <w:p w14:paraId="42C7F191" w14:textId="77777777" w:rsidR="00940F43" w:rsidRDefault="00000000">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940F43" w14:paraId="7599DF37" w14:textId="77777777">
        <w:tc>
          <w:tcPr>
            <w:tcW w:w="9072" w:type="dxa"/>
            <w:shd w:val="clear" w:color="auto" w:fill="auto"/>
          </w:tcPr>
          <w:p w14:paraId="0B8B2F15" w14:textId="77777777" w:rsidR="00940F43" w:rsidRDefault="00000000">
            <w:pPr>
              <w:rPr>
                <w:rFonts w:ascii="Arial" w:hAnsi="Arial" w:cs="Arial"/>
                <w:sz w:val="22"/>
                <w:szCs w:val="22"/>
              </w:rPr>
            </w:pPr>
            <w:r>
              <w:rPr>
                <w:rFonts w:ascii="Arial" w:hAnsi="Arial" w:cs="Arial"/>
                <w:iCs/>
                <w:sz w:val="22"/>
                <w:szCs w:val="22"/>
              </w:rPr>
              <w:t xml:space="preserve">ICTV </w:t>
            </w:r>
            <w:r>
              <w:rPr>
                <w:rFonts w:ascii="Arial" w:hAnsi="Arial" w:cs="Arial"/>
                <w:i/>
                <w:iCs/>
                <w:sz w:val="22"/>
                <w:szCs w:val="22"/>
              </w:rPr>
              <w:t>Xinmo</w:t>
            </w:r>
            <w:r>
              <w:rPr>
                <w:rFonts w:ascii="Arial" w:hAnsi="Arial" w:cs="Arial"/>
                <w:i/>
                <w:sz w:val="22"/>
                <w:szCs w:val="22"/>
              </w:rPr>
              <w:t>viridae</w:t>
            </w:r>
            <w:r>
              <w:rPr>
                <w:rFonts w:ascii="Arial" w:hAnsi="Arial" w:cs="Arial"/>
                <w:sz w:val="22"/>
                <w:szCs w:val="22"/>
              </w:rPr>
              <w:t xml:space="preserve"> Study Group</w:t>
            </w:r>
          </w:p>
        </w:tc>
      </w:tr>
    </w:tbl>
    <w:p w14:paraId="2B152FBA" w14:textId="77777777" w:rsidR="00940F43" w:rsidRDefault="00000000">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940F43" w14:paraId="09A4CCFF" w14:textId="77777777">
        <w:tc>
          <w:tcPr>
            <w:tcW w:w="9072" w:type="dxa"/>
            <w:shd w:val="clear" w:color="auto" w:fill="auto"/>
          </w:tcPr>
          <w:p w14:paraId="66D4B807" w14:textId="77777777" w:rsidR="00940F43" w:rsidRDefault="00940F43">
            <w:pPr>
              <w:rPr>
                <w:rFonts w:ascii="Arial" w:hAnsi="Arial" w:cs="Arial"/>
                <w:sz w:val="22"/>
                <w:szCs w:val="22"/>
              </w:rPr>
            </w:pPr>
          </w:p>
        </w:tc>
      </w:tr>
    </w:tbl>
    <w:p w14:paraId="12590E0F" w14:textId="77777777" w:rsidR="00940F43" w:rsidRDefault="00000000">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940F43" w14:paraId="023137BD" w14:textId="77777777">
        <w:tc>
          <w:tcPr>
            <w:tcW w:w="2977" w:type="dxa"/>
            <w:vMerge w:val="restart"/>
            <w:shd w:val="clear" w:color="auto" w:fill="auto"/>
          </w:tcPr>
          <w:p w14:paraId="7D7D0A7F" w14:textId="77777777" w:rsidR="00940F43" w:rsidRDefault="00000000">
            <w:pPr>
              <w:rPr>
                <w:rFonts w:ascii="Arial" w:hAnsi="Arial" w:cs="Arial"/>
                <w:b/>
                <w:bCs/>
                <w:color w:val="000000"/>
                <w:sz w:val="22"/>
                <w:szCs w:val="22"/>
              </w:rPr>
            </w:pPr>
            <w:r>
              <w:rPr>
                <w:rFonts w:ascii="Arial" w:hAnsi="Arial" w:cs="Arial"/>
                <w:b/>
                <w:bCs/>
                <w:color w:val="000000"/>
                <w:sz w:val="22"/>
                <w:szCs w:val="22"/>
              </w:rPr>
              <w:t>Study Group</w:t>
            </w:r>
          </w:p>
        </w:tc>
        <w:tc>
          <w:tcPr>
            <w:tcW w:w="6095" w:type="dxa"/>
            <w:gridSpan w:val="3"/>
            <w:shd w:val="clear" w:color="auto" w:fill="auto"/>
          </w:tcPr>
          <w:p w14:paraId="41089B0E" w14:textId="77777777" w:rsidR="00940F43" w:rsidRDefault="00000000">
            <w:pPr>
              <w:jc w:val="center"/>
              <w:rPr>
                <w:rFonts w:ascii="Arial" w:hAnsi="Arial" w:cs="Arial"/>
                <w:b/>
                <w:bCs/>
                <w:color w:val="000000"/>
                <w:sz w:val="22"/>
                <w:szCs w:val="22"/>
              </w:rPr>
            </w:pPr>
            <w:r>
              <w:rPr>
                <w:rFonts w:ascii="Arial" w:hAnsi="Arial" w:cs="Arial"/>
                <w:b/>
                <w:bCs/>
                <w:color w:val="000000"/>
                <w:sz w:val="22"/>
                <w:szCs w:val="22"/>
              </w:rPr>
              <w:t>Number of members</w:t>
            </w:r>
          </w:p>
        </w:tc>
      </w:tr>
      <w:tr w:rsidR="00940F43" w14:paraId="55937A92" w14:textId="77777777">
        <w:tc>
          <w:tcPr>
            <w:tcW w:w="2977" w:type="dxa"/>
            <w:vMerge/>
            <w:shd w:val="clear" w:color="auto" w:fill="auto"/>
          </w:tcPr>
          <w:p w14:paraId="3534045C" w14:textId="77777777" w:rsidR="00940F43" w:rsidRDefault="00940F43">
            <w:pPr>
              <w:rPr>
                <w:rFonts w:ascii="Arial" w:hAnsi="Arial" w:cs="Arial"/>
                <w:sz w:val="22"/>
                <w:szCs w:val="22"/>
              </w:rPr>
            </w:pPr>
          </w:p>
        </w:tc>
        <w:tc>
          <w:tcPr>
            <w:tcW w:w="1984" w:type="dxa"/>
            <w:shd w:val="clear" w:color="auto" w:fill="auto"/>
          </w:tcPr>
          <w:p w14:paraId="279807D4" w14:textId="77777777" w:rsidR="00940F43" w:rsidRDefault="00000000">
            <w:pPr>
              <w:jc w:val="center"/>
              <w:rPr>
                <w:rFonts w:ascii="Arial" w:hAnsi="Arial" w:cs="Arial"/>
                <w:b/>
                <w:bCs/>
                <w:sz w:val="22"/>
                <w:szCs w:val="22"/>
              </w:rPr>
            </w:pPr>
            <w:r>
              <w:rPr>
                <w:rFonts w:ascii="Arial" w:hAnsi="Arial" w:cs="Arial"/>
                <w:b/>
                <w:bCs/>
                <w:sz w:val="22"/>
                <w:szCs w:val="22"/>
              </w:rPr>
              <w:t>Votes support</w:t>
            </w:r>
          </w:p>
        </w:tc>
        <w:tc>
          <w:tcPr>
            <w:tcW w:w="1985" w:type="dxa"/>
            <w:shd w:val="clear" w:color="auto" w:fill="auto"/>
          </w:tcPr>
          <w:p w14:paraId="0E7128A9" w14:textId="77777777" w:rsidR="00940F43" w:rsidRDefault="00000000">
            <w:pPr>
              <w:jc w:val="center"/>
              <w:rPr>
                <w:rFonts w:ascii="Arial" w:hAnsi="Arial" w:cs="Arial"/>
                <w:b/>
                <w:bCs/>
                <w:sz w:val="22"/>
                <w:szCs w:val="22"/>
              </w:rPr>
            </w:pPr>
            <w:r>
              <w:rPr>
                <w:rFonts w:ascii="Arial" w:hAnsi="Arial" w:cs="Arial"/>
                <w:b/>
                <w:bCs/>
                <w:sz w:val="22"/>
                <w:szCs w:val="22"/>
              </w:rPr>
              <w:t>Votes against</w:t>
            </w:r>
          </w:p>
        </w:tc>
        <w:tc>
          <w:tcPr>
            <w:tcW w:w="2126" w:type="dxa"/>
          </w:tcPr>
          <w:p w14:paraId="26318A4D" w14:textId="77777777" w:rsidR="00940F43" w:rsidRDefault="00000000">
            <w:pPr>
              <w:jc w:val="center"/>
              <w:rPr>
                <w:rFonts w:ascii="Arial" w:hAnsi="Arial" w:cs="Arial"/>
                <w:b/>
                <w:bCs/>
                <w:sz w:val="22"/>
                <w:szCs w:val="22"/>
              </w:rPr>
            </w:pPr>
            <w:r>
              <w:rPr>
                <w:rFonts w:ascii="Arial" w:hAnsi="Arial" w:cs="Arial"/>
                <w:b/>
                <w:bCs/>
                <w:sz w:val="22"/>
                <w:szCs w:val="22"/>
              </w:rPr>
              <w:t>No vote</w:t>
            </w:r>
          </w:p>
        </w:tc>
      </w:tr>
      <w:tr w:rsidR="00940F43" w14:paraId="44A8629A" w14:textId="77777777">
        <w:tc>
          <w:tcPr>
            <w:tcW w:w="2977" w:type="dxa"/>
            <w:shd w:val="clear" w:color="auto" w:fill="auto"/>
          </w:tcPr>
          <w:p w14:paraId="15D221A3" w14:textId="77777777" w:rsidR="00940F43" w:rsidRDefault="00000000">
            <w:pPr>
              <w:rPr>
                <w:rFonts w:ascii="Arial" w:hAnsi="Arial" w:cs="Arial"/>
                <w:sz w:val="22"/>
                <w:szCs w:val="22"/>
              </w:rPr>
            </w:pPr>
            <w:r>
              <w:rPr>
                <w:rFonts w:ascii="Arial" w:hAnsi="Arial" w:cs="Arial"/>
                <w:iCs/>
                <w:sz w:val="22"/>
                <w:szCs w:val="22"/>
              </w:rPr>
              <w:t xml:space="preserve">ICTV </w:t>
            </w:r>
            <w:r>
              <w:rPr>
                <w:rFonts w:ascii="Arial" w:hAnsi="Arial" w:cs="Arial"/>
                <w:i/>
                <w:sz w:val="22"/>
                <w:szCs w:val="22"/>
              </w:rPr>
              <w:t>Xinmoviridae</w:t>
            </w:r>
            <w:r>
              <w:rPr>
                <w:rFonts w:ascii="Arial" w:hAnsi="Arial" w:cs="Arial"/>
                <w:iCs/>
                <w:sz w:val="22"/>
                <w:szCs w:val="22"/>
              </w:rPr>
              <w:t xml:space="preserve"> Study Group</w:t>
            </w:r>
          </w:p>
        </w:tc>
        <w:tc>
          <w:tcPr>
            <w:tcW w:w="1984" w:type="dxa"/>
            <w:shd w:val="clear" w:color="auto" w:fill="auto"/>
          </w:tcPr>
          <w:p w14:paraId="39612196" w14:textId="77777777" w:rsidR="00940F43" w:rsidRDefault="00000000">
            <w:pPr>
              <w:jc w:val="center"/>
              <w:rPr>
                <w:rFonts w:ascii="Arial" w:hAnsi="Arial" w:cs="Arial"/>
                <w:sz w:val="22"/>
                <w:szCs w:val="22"/>
              </w:rPr>
            </w:pPr>
            <w:r>
              <w:rPr>
                <w:rFonts w:ascii="Arial" w:hAnsi="Arial" w:cs="Arial"/>
                <w:sz w:val="22"/>
                <w:szCs w:val="22"/>
              </w:rPr>
              <w:t>3</w:t>
            </w:r>
          </w:p>
        </w:tc>
        <w:tc>
          <w:tcPr>
            <w:tcW w:w="1985" w:type="dxa"/>
            <w:shd w:val="clear" w:color="auto" w:fill="auto"/>
          </w:tcPr>
          <w:p w14:paraId="5E525A3F" w14:textId="77777777" w:rsidR="00940F43" w:rsidRDefault="00000000">
            <w:pPr>
              <w:jc w:val="center"/>
              <w:rPr>
                <w:rFonts w:ascii="Arial" w:hAnsi="Arial" w:cs="Arial"/>
                <w:sz w:val="22"/>
                <w:szCs w:val="22"/>
              </w:rPr>
            </w:pPr>
            <w:r>
              <w:rPr>
                <w:rFonts w:ascii="Arial" w:hAnsi="Arial" w:cs="Arial"/>
                <w:sz w:val="22"/>
                <w:szCs w:val="22"/>
              </w:rPr>
              <w:t>0</w:t>
            </w:r>
          </w:p>
        </w:tc>
        <w:tc>
          <w:tcPr>
            <w:tcW w:w="2126" w:type="dxa"/>
          </w:tcPr>
          <w:p w14:paraId="185D0C2A" w14:textId="77777777" w:rsidR="00940F43" w:rsidRDefault="00000000">
            <w:pPr>
              <w:jc w:val="center"/>
              <w:rPr>
                <w:rFonts w:ascii="Arial" w:hAnsi="Arial" w:cs="Arial"/>
                <w:sz w:val="22"/>
                <w:szCs w:val="22"/>
              </w:rPr>
            </w:pPr>
            <w:r>
              <w:rPr>
                <w:rFonts w:ascii="Arial" w:hAnsi="Arial" w:cs="Arial"/>
                <w:sz w:val="22"/>
                <w:szCs w:val="22"/>
              </w:rPr>
              <w:t>0</w:t>
            </w:r>
          </w:p>
        </w:tc>
      </w:tr>
    </w:tbl>
    <w:p w14:paraId="0ADB8265" w14:textId="77777777" w:rsidR="00940F43" w:rsidRDefault="00000000">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940F43" w14:paraId="77C05BEC" w14:textId="77777777">
        <w:tc>
          <w:tcPr>
            <w:tcW w:w="7938" w:type="dxa"/>
            <w:shd w:val="clear" w:color="auto" w:fill="auto"/>
          </w:tcPr>
          <w:p w14:paraId="22260501" w14:textId="77777777" w:rsidR="00940F43" w:rsidRDefault="00000000">
            <w:r>
              <w:rPr>
                <w:rFonts w:ascii="Arial" w:hAnsi="Arial" w:cs="Arial"/>
                <w:b/>
                <w:bCs/>
                <w:color w:val="000000"/>
                <w:sz w:val="22"/>
                <w:szCs w:val="22"/>
              </w:rPr>
              <w:t>Is any taxon name used here derived from that of a living person (Y/N)</w:t>
            </w:r>
          </w:p>
        </w:tc>
        <w:tc>
          <w:tcPr>
            <w:tcW w:w="1133" w:type="dxa"/>
            <w:shd w:val="clear" w:color="auto" w:fill="auto"/>
          </w:tcPr>
          <w:p w14:paraId="279AC690" w14:textId="77777777" w:rsidR="00940F43" w:rsidRDefault="00000000">
            <w:pPr>
              <w:rPr>
                <w:rFonts w:ascii="Arial" w:hAnsi="Arial" w:cs="Arial"/>
                <w:sz w:val="22"/>
                <w:szCs w:val="22"/>
              </w:rPr>
            </w:pPr>
            <w:r>
              <w:rPr>
                <w:rFonts w:ascii="Arial" w:hAnsi="Arial" w:cs="Arial"/>
                <w:sz w:val="22"/>
                <w:szCs w:val="22"/>
              </w:rPr>
              <w:t>N</w:t>
            </w:r>
          </w:p>
        </w:tc>
      </w:tr>
    </w:tbl>
    <w:p w14:paraId="2993763B" w14:textId="77777777" w:rsidR="00940F43" w:rsidRDefault="00940F43">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940F43" w14:paraId="31B97098" w14:textId="77777777">
        <w:tc>
          <w:tcPr>
            <w:tcW w:w="2692" w:type="dxa"/>
            <w:shd w:val="clear" w:color="auto" w:fill="auto"/>
          </w:tcPr>
          <w:p w14:paraId="192B74E7" w14:textId="77777777" w:rsidR="00940F43" w:rsidRDefault="00000000">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33306FA0" w14:textId="77777777" w:rsidR="00940F43" w:rsidRDefault="00000000">
            <w:r>
              <w:rPr>
                <w:rFonts w:ascii="Arial" w:hAnsi="Arial" w:cs="Arial"/>
                <w:b/>
                <w:bCs/>
                <w:color w:val="000000"/>
                <w:sz w:val="22"/>
                <w:szCs w:val="22"/>
              </w:rPr>
              <w:t>Person from whom the name is derived</w:t>
            </w:r>
          </w:p>
        </w:tc>
        <w:tc>
          <w:tcPr>
            <w:tcW w:w="2977" w:type="dxa"/>
            <w:shd w:val="clear" w:color="auto" w:fill="auto"/>
          </w:tcPr>
          <w:p w14:paraId="64371F52" w14:textId="77777777" w:rsidR="00940F43" w:rsidRDefault="00000000">
            <w:r>
              <w:rPr>
                <w:rFonts w:ascii="Arial" w:hAnsi="Arial" w:cs="Arial"/>
                <w:b/>
                <w:bCs/>
                <w:color w:val="000000"/>
                <w:sz w:val="22"/>
                <w:szCs w:val="22"/>
              </w:rPr>
              <w:t>Permission attached (Y/N)</w:t>
            </w:r>
          </w:p>
        </w:tc>
      </w:tr>
      <w:tr w:rsidR="00940F43" w14:paraId="7F2BC336" w14:textId="77777777">
        <w:tc>
          <w:tcPr>
            <w:tcW w:w="2692" w:type="dxa"/>
            <w:shd w:val="clear" w:color="auto" w:fill="auto"/>
          </w:tcPr>
          <w:p w14:paraId="32214EF6" w14:textId="77777777" w:rsidR="00940F43" w:rsidRDefault="00000000">
            <w:pPr>
              <w:rPr>
                <w:rFonts w:ascii="Arial" w:hAnsi="Arial" w:cs="Arial"/>
                <w:sz w:val="22"/>
                <w:szCs w:val="22"/>
              </w:rPr>
            </w:pPr>
            <w:r>
              <w:rPr>
                <w:rFonts w:ascii="Arial" w:hAnsi="Arial" w:cs="Arial"/>
                <w:sz w:val="22"/>
                <w:szCs w:val="22"/>
              </w:rPr>
              <w:t>N/A</w:t>
            </w:r>
          </w:p>
        </w:tc>
        <w:tc>
          <w:tcPr>
            <w:tcW w:w="3403" w:type="dxa"/>
            <w:shd w:val="clear" w:color="auto" w:fill="auto"/>
          </w:tcPr>
          <w:p w14:paraId="42DF01BE" w14:textId="77777777" w:rsidR="00940F43" w:rsidRDefault="00000000">
            <w:pPr>
              <w:rPr>
                <w:rFonts w:ascii="Arial" w:hAnsi="Arial" w:cs="Arial"/>
                <w:sz w:val="22"/>
                <w:szCs w:val="22"/>
              </w:rPr>
            </w:pPr>
            <w:r>
              <w:rPr>
                <w:rFonts w:ascii="Arial" w:hAnsi="Arial" w:cs="Arial"/>
                <w:sz w:val="22"/>
                <w:szCs w:val="22"/>
              </w:rPr>
              <w:t>N/A</w:t>
            </w:r>
          </w:p>
        </w:tc>
        <w:tc>
          <w:tcPr>
            <w:tcW w:w="2977" w:type="dxa"/>
            <w:shd w:val="clear" w:color="auto" w:fill="auto"/>
          </w:tcPr>
          <w:p w14:paraId="0052AFB8" w14:textId="77777777" w:rsidR="00940F43" w:rsidRDefault="00000000">
            <w:pPr>
              <w:rPr>
                <w:rFonts w:ascii="Arial" w:hAnsi="Arial" w:cs="Arial"/>
                <w:sz w:val="22"/>
                <w:szCs w:val="22"/>
              </w:rPr>
            </w:pPr>
            <w:r>
              <w:rPr>
                <w:rFonts w:ascii="Arial" w:hAnsi="Arial" w:cs="Arial"/>
                <w:sz w:val="22"/>
                <w:szCs w:val="22"/>
              </w:rPr>
              <w:t>N/A</w:t>
            </w:r>
          </w:p>
        </w:tc>
      </w:tr>
    </w:tbl>
    <w:p w14:paraId="4CECF69D" w14:textId="77777777" w:rsidR="00940F43" w:rsidRDefault="00940F43"/>
    <w:p w14:paraId="39BDC0F9" w14:textId="77777777" w:rsidR="00940F43" w:rsidRDefault="00000000">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940F43" w14:paraId="62F9BBA7" w14:textId="77777777">
        <w:tc>
          <w:tcPr>
            <w:tcW w:w="4819" w:type="dxa"/>
            <w:shd w:val="clear" w:color="auto" w:fill="auto"/>
          </w:tcPr>
          <w:p w14:paraId="3FA0E56D" w14:textId="77777777" w:rsidR="00940F43" w:rsidRDefault="00000000">
            <w:pPr>
              <w:rPr>
                <w:sz w:val="22"/>
                <w:szCs w:val="22"/>
              </w:rPr>
            </w:pPr>
            <w:r>
              <w:rPr>
                <w:rFonts w:ascii="Arial" w:hAnsi="Arial" w:cs="Arial"/>
                <w:sz w:val="22"/>
                <w:szCs w:val="22"/>
              </w:rPr>
              <w:t>Date first submitted to SC Chair</w:t>
            </w:r>
          </w:p>
        </w:tc>
        <w:tc>
          <w:tcPr>
            <w:tcW w:w="4252" w:type="dxa"/>
            <w:shd w:val="clear" w:color="auto" w:fill="auto"/>
          </w:tcPr>
          <w:p w14:paraId="1A8E5FB1" w14:textId="1370FC35" w:rsidR="00940F43" w:rsidRDefault="00336C5B">
            <w:pPr>
              <w:rPr>
                <w:rFonts w:ascii="Arial" w:hAnsi="Arial" w:cs="Arial"/>
                <w:sz w:val="22"/>
                <w:szCs w:val="22"/>
              </w:rPr>
            </w:pPr>
            <w:r>
              <w:rPr>
                <w:rFonts w:ascii="Arial" w:hAnsi="Arial" w:cs="Arial"/>
                <w:sz w:val="22"/>
                <w:szCs w:val="22"/>
              </w:rPr>
              <w:t>June 23, 2023</w:t>
            </w:r>
          </w:p>
        </w:tc>
      </w:tr>
      <w:tr w:rsidR="00940F43" w14:paraId="1B15B073" w14:textId="77777777">
        <w:tc>
          <w:tcPr>
            <w:tcW w:w="4819" w:type="dxa"/>
            <w:shd w:val="clear" w:color="auto" w:fill="auto"/>
          </w:tcPr>
          <w:p w14:paraId="21A0D1E8" w14:textId="77777777" w:rsidR="00940F43" w:rsidRDefault="00000000">
            <w:pPr>
              <w:rPr>
                <w:sz w:val="22"/>
                <w:szCs w:val="22"/>
              </w:rPr>
            </w:pPr>
            <w:r>
              <w:rPr>
                <w:rFonts w:ascii="Arial" w:hAnsi="Arial" w:cs="Arial"/>
                <w:sz w:val="22"/>
                <w:szCs w:val="22"/>
              </w:rPr>
              <w:t>Date of this revision (if different to above)</w:t>
            </w:r>
          </w:p>
        </w:tc>
        <w:tc>
          <w:tcPr>
            <w:tcW w:w="4252" w:type="dxa"/>
            <w:shd w:val="clear" w:color="auto" w:fill="auto"/>
          </w:tcPr>
          <w:p w14:paraId="31A17BC3" w14:textId="77777777" w:rsidR="00940F43" w:rsidRDefault="00940F43">
            <w:pPr>
              <w:rPr>
                <w:rFonts w:ascii="Arial" w:hAnsi="Arial" w:cs="Arial"/>
                <w:sz w:val="22"/>
                <w:szCs w:val="22"/>
              </w:rPr>
            </w:pPr>
          </w:p>
        </w:tc>
      </w:tr>
    </w:tbl>
    <w:p w14:paraId="2A1EDFA1" w14:textId="77777777" w:rsidR="00940F43" w:rsidRDefault="00000000">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940F43" w14:paraId="30C3E55D" w14:textId="77777777">
        <w:tc>
          <w:tcPr>
            <w:tcW w:w="9072" w:type="dxa"/>
            <w:shd w:val="clear" w:color="auto" w:fill="auto"/>
          </w:tcPr>
          <w:p w14:paraId="7D75F1A3" w14:textId="77777777" w:rsidR="00940F43" w:rsidRDefault="00940F43">
            <w:pPr>
              <w:rPr>
                <w:rFonts w:ascii="Arial" w:hAnsi="Arial" w:cs="Arial"/>
                <w:sz w:val="22"/>
                <w:szCs w:val="22"/>
              </w:rPr>
            </w:pPr>
          </w:p>
        </w:tc>
      </w:tr>
    </w:tbl>
    <w:p w14:paraId="32667741" w14:textId="77777777" w:rsidR="00336C5B" w:rsidRDefault="00336C5B">
      <w:pPr>
        <w:pStyle w:val="BodyTextIndent"/>
        <w:spacing w:before="120" w:after="120"/>
        <w:ind w:left="0" w:firstLine="0"/>
        <w:rPr>
          <w:rFonts w:ascii="Arial" w:hAnsi="Arial" w:cs="Arial"/>
          <w:b/>
          <w:color w:val="000000"/>
          <w:szCs w:val="24"/>
        </w:rPr>
      </w:pPr>
    </w:p>
    <w:p w14:paraId="6642F108" w14:textId="708827A9" w:rsidR="00940F43" w:rsidRDefault="00000000">
      <w:pPr>
        <w:pStyle w:val="BodyTextIndent"/>
        <w:spacing w:before="120" w:after="120"/>
        <w:ind w:left="0" w:firstLine="0"/>
        <w:rPr>
          <w:rFonts w:ascii="Arial" w:hAnsi="Arial" w:cs="Arial"/>
          <w:color w:val="000000"/>
          <w:sz w:val="20"/>
        </w:rPr>
      </w:pPr>
      <w:r>
        <w:rPr>
          <w:rFonts w:ascii="Arial" w:hAnsi="Arial" w:cs="Arial"/>
          <w:b/>
          <w:color w:val="000000"/>
          <w:szCs w:val="24"/>
        </w:rPr>
        <w:lastRenderedPageBreak/>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tbl>
      <w:tblPr>
        <w:tblStyle w:val="TableGrid"/>
        <w:tblW w:w="9072" w:type="dxa"/>
        <w:tblInd w:w="137" w:type="dxa"/>
        <w:tblLook w:val="04A0" w:firstRow="1" w:lastRow="0" w:firstColumn="1" w:lastColumn="0" w:noHBand="0" w:noVBand="1"/>
      </w:tblPr>
      <w:tblGrid>
        <w:gridCol w:w="9072"/>
      </w:tblGrid>
      <w:tr w:rsidR="00336C5B" w14:paraId="0B4B7926" w14:textId="77777777" w:rsidTr="00F94DF9">
        <w:tc>
          <w:tcPr>
            <w:tcW w:w="9072" w:type="dxa"/>
            <w:shd w:val="clear" w:color="auto" w:fill="auto"/>
          </w:tcPr>
          <w:p w14:paraId="2A013498" w14:textId="2EFF3546" w:rsidR="00336C5B" w:rsidRDefault="00336C5B" w:rsidP="00F94DF9">
            <w:pPr>
              <w:rPr>
                <w:rFonts w:ascii="Arial" w:hAnsi="Arial" w:cs="Arial"/>
                <w:sz w:val="22"/>
                <w:szCs w:val="22"/>
              </w:rPr>
            </w:pPr>
            <w:r>
              <w:rPr>
                <w:rFonts w:ascii="Arial" w:hAnsi="Arial" w:cs="Arial"/>
                <w:sz w:val="22"/>
                <w:szCs w:val="22"/>
              </w:rPr>
              <w:t>N/A</w:t>
            </w:r>
          </w:p>
        </w:tc>
      </w:tr>
    </w:tbl>
    <w:p w14:paraId="28C56FB8" w14:textId="77777777" w:rsidR="00940F43" w:rsidRDefault="00940F43"/>
    <w:p w14:paraId="0DFE0375" w14:textId="77777777" w:rsidR="00940F43" w:rsidRDefault="00000000">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64D76A35" w14:textId="77777777" w:rsidR="00940F43" w:rsidRDefault="00000000">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940F43" w14:paraId="54B13D0D" w14:textId="77777777">
        <w:tc>
          <w:tcPr>
            <w:tcW w:w="9072" w:type="dxa"/>
            <w:shd w:val="clear" w:color="auto" w:fill="auto"/>
          </w:tcPr>
          <w:p w14:paraId="371250C4" w14:textId="332CDD2E" w:rsidR="00940F43" w:rsidRDefault="00000000">
            <w:pPr>
              <w:spacing w:before="120" w:after="120"/>
              <w:rPr>
                <w:rFonts w:ascii="Arial" w:hAnsi="Arial" w:cs="Arial"/>
                <w:bCs/>
                <w:sz w:val="22"/>
                <w:szCs w:val="22"/>
              </w:rPr>
            </w:pPr>
            <w:r>
              <w:rPr>
                <w:rFonts w:ascii="Arial" w:hAnsi="Arial" w:cs="Arial"/>
                <w:bCs/>
                <w:sz w:val="22"/>
                <w:szCs w:val="22"/>
              </w:rPr>
              <w:t>2023.</w:t>
            </w:r>
            <w:r w:rsidR="00D56A8E">
              <w:rPr>
                <w:rFonts w:ascii="Arial" w:hAnsi="Arial" w:cs="Arial"/>
                <w:bCs/>
                <w:sz w:val="22"/>
                <w:szCs w:val="22"/>
              </w:rPr>
              <w:t>023</w:t>
            </w:r>
            <w:r>
              <w:rPr>
                <w:rFonts w:ascii="Arial" w:hAnsi="Arial" w:cs="Arial"/>
                <w:bCs/>
                <w:sz w:val="22"/>
                <w:szCs w:val="22"/>
              </w:rPr>
              <w:t>M.</w:t>
            </w:r>
            <w:r w:rsidR="00336C5B">
              <w:rPr>
                <w:rFonts w:ascii="Arial" w:hAnsi="Arial" w:cs="Arial"/>
                <w:bCs/>
                <w:sz w:val="22"/>
                <w:szCs w:val="22"/>
              </w:rPr>
              <w:t>N</w:t>
            </w:r>
            <w:r>
              <w:rPr>
                <w:rFonts w:ascii="Arial" w:hAnsi="Arial" w:cs="Arial"/>
                <w:bCs/>
                <w:sz w:val="22"/>
                <w:szCs w:val="22"/>
              </w:rPr>
              <w:t>.v1.Xinmoviridae_10ng_11nsp.xlsx</w:t>
            </w:r>
          </w:p>
        </w:tc>
      </w:tr>
    </w:tbl>
    <w:p w14:paraId="2E80115D" w14:textId="77777777" w:rsidR="00940F43" w:rsidRDefault="00000000">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940F43" w14:paraId="27132060" w14:textId="77777777">
        <w:tc>
          <w:tcPr>
            <w:tcW w:w="9072" w:type="dxa"/>
            <w:shd w:val="clear" w:color="auto" w:fill="auto"/>
          </w:tcPr>
          <w:p w14:paraId="0226D702" w14:textId="77777777" w:rsidR="00940F43" w:rsidRDefault="00000000">
            <w:pPr>
              <w:rPr>
                <w:rFonts w:ascii="Arial" w:hAnsi="Arial" w:cs="Arial"/>
                <w:b/>
                <w:sz w:val="22"/>
                <w:szCs w:val="22"/>
              </w:rPr>
            </w:pPr>
            <w:r>
              <w:rPr>
                <w:rFonts w:ascii="Arial" w:hAnsi="Arial" w:cs="Arial"/>
                <w:color w:val="000000" w:themeColor="text1"/>
                <w:sz w:val="22"/>
                <w:szCs w:val="22"/>
              </w:rPr>
              <w:t xml:space="preserve">We propose the creation of 10 new genera </w:t>
            </w:r>
            <w:r>
              <w:rPr>
                <w:rFonts w:ascii="Arial" w:eastAsia="DengXian" w:hAnsi="Arial" w:cs="Arial" w:hint="eastAsia"/>
                <w:color w:val="000000" w:themeColor="text1"/>
                <w:sz w:val="22"/>
                <w:szCs w:val="22"/>
                <w:lang w:eastAsia="zh-CN"/>
              </w:rPr>
              <w:t xml:space="preserve">and </w:t>
            </w:r>
            <w:r>
              <w:rPr>
                <w:rFonts w:ascii="Arial" w:eastAsia="DengXian" w:hAnsi="Arial" w:cs="Arial"/>
                <w:color w:val="000000" w:themeColor="text1"/>
                <w:sz w:val="22"/>
                <w:szCs w:val="22"/>
                <w:lang w:eastAsia="zh-CN"/>
              </w:rPr>
              <w:t>11</w:t>
            </w:r>
            <w:r>
              <w:rPr>
                <w:rFonts w:ascii="Arial" w:eastAsia="DengXian" w:hAnsi="Arial" w:cs="Arial" w:hint="eastAsia"/>
                <w:color w:val="000000" w:themeColor="text1"/>
                <w:sz w:val="22"/>
                <w:szCs w:val="22"/>
                <w:lang w:eastAsia="zh-CN"/>
              </w:rPr>
              <w:t xml:space="preserve"> new species</w:t>
            </w:r>
            <w:r>
              <w:rPr>
                <w:rFonts w:ascii="Arial" w:hAnsi="Arial" w:cs="Arial"/>
                <w:color w:val="000000" w:themeColor="text1"/>
                <w:sz w:val="22"/>
                <w:szCs w:val="22"/>
              </w:rPr>
              <w:t xml:space="preserve"> to be included in </w:t>
            </w:r>
            <w:r>
              <w:rPr>
                <w:rFonts w:ascii="Arial" w:hAnsi="Arial" w:cs="Arial"/>
                <w:sz w:val="22"/>
                <w:szCs w:val="22"/>
              </w:rPr>
              <w:t xml:space="preserve">mononegaviral </w:t>
            </w:r>
            <w:r>
              <w:rPr>
                <w:rFonts w:ascii="Arial" w:hAnsi="Arial" w:cs="Arial"/>
                <w:color w:val="000000" w:themeColor="text1"/>
                <w:sz w:val="22"/>
                <w:szCs w:val="22"/>
              </w:rPr>
              <w:t xml:space="preserve">family </w:t>
            </w:r>
            <w:r>
              <w:rPr>
                <w:rFonts w:ascii="Arial" w:hAnsi="Arial" w:cs="Arial"/>
                <w:i/>
                <w:color w:val="000000" w:themeColor="text1"/>
                <w:sz w:val="22"/>
                <w:szCs w:val="22"/>
              </w:rPr>
              <w:t>Xinmo</w:t>
            </w:r>
            <w:r>
              <w:rPr>
                <w:rFonts w:ascii="Arial" w:hAnsi="Arial" w:cs="Arial"/>
                <w:i/>
                <w:iCs/>
                <w:color w:val="000000" w:themeColor="text1"/>
                <w:sz w:val="22"/>
                <w:szCs w:val="22"/>
              </w:rPr>
              <w:t>viridae.</w:t>
            </w:r>
            <w:r>
              <w:rPr>
                <w:rFonts w:ascii="Arial" w:hAnsi="Arial" w:cs="Arial"/>
                <w:color w:val="000000" w:themeColor="text1"/>
                <w:sz w:val="22"/>
                <w:szCs w:val="22"/>
              </w:rPr>
              <w:t xml:space="preserve"> Genus (and species) demarcation is proposed to be based on coding-complete genome sequence analyses, phylogenetic analyses, and pairwise sequence comparisons similar to established genus/species demarcation criteria for other mononegaviral families.</w:t>
            </w:r>
          </w:p>
        </w:tc>
      </w:tr>
    </w:tbl>
    <w:p w14:paraId="23CDC2A5" w14:textId="77777777" w:rsidR="00940F43" w:rsidRDefault="00000000">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940F43" w14:paraId="2E9B8EB9"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940F43" w14:paraId="2D865C4F" w14:textId="77777777">
              <w:tc>
                <w:tcPr>
                  <w:tcW w:w="9002" w:type="dxa"/>
                  <w:shd w:val="clear" w:color="auto" w:fill="auto"/>
                </w:tcPr>
                <w:p w14:paraId="27B0EE2A" w14:textId="77777777" w:rsidR="00940F43" w:rsidRDefault="00000000">
                  <w:pPr>
                    <w:rPr>
                      <w:rFonts w:ascii="Arial" w:hAnsi="Arial" w:cs="Arial"/>
                      <w:sz w:val="22"/>
                      <w:szCs w:val="22"/>
                    </w:rPr>
                  </w:pPr>
                  <w:r>
                    <w:rPr>
                      <w:rFonts w:ascii="Arial" w:hAnsi="Arial" w:cs="Arial"/>
                      <w:sz w:val="22"/>
                      <w:szCs w:val="22"/>
                    </w:rPr>
                    <w:t xml:space="preserve">Here, we propose the classification of 10 genera and 11 new species in the </w:t>
                  </w:r>
                  <w:r>
                    <w:rPr>
                      <w:rFonts w:ascii="Arial" w:hAnsi="Arial" w:cs="Arial"/>
                      <w:i/>
                      <w:sz w:val="22"/>
                      <w:szCs w:val="22"/>
                    </w:rPr>
                    <w:t>Xinmoviridae</w:t>
                  </w:r>
                  <w:r>
                    <w:rPr>
                      <w:rFonts w:ascii="Arial" w:hAnsi="Arial" w:cs="Arial"/>
                      <w:sz w:val="22"/>
                      <w:szCs w:val="22"/>
                    </w:rPr>
                    <w:t xml:space="preserve"> family of the haploviricotine order </w:t>
                  </w:r>
                  <w:r>
                    <w:rPr>
                      <w:rFonts w:ascii="Arial" w:hAnsi="Arial" w:cs="Arial"/>
                      <w:i/>
                      <w:iCs/>
                      <w:sz w:val="22"/>
                      <w:szCs w:val="22"/>
                    </w:rPr>
                    <w:t>Mononegavirales</w:t>
                  </w:r>
                  <w:r>
                    <w:rPr>
                      <w:rFonts w:ascii="Arial" w:hAnsi="Arial" w:cs="Arial"/>
                      <w:sz w:val="22"/>
                      <w:szCs w:val="22"/>
                    </w:rPr>
                    <w:t>. Species and genera are proposed for classification according to the established classification criteria:</w:t>
                  </w:r>
                </w:p>
                <w:p w14:paraId="1F2A790C" w14:textId="77777777" w:rsidR="00940F43" w:rsidRDefault="00000000">
                  <w:pPr>
                    <w:numPr>
                      <w:ilvl w:val="0"/>
                      <w:numId w:val="4"/>
                    </w:numPr>
                    <w:suppressAutoHyphens/>
                    <w:rPr>
                      <w:rFonts w:ascii="Arial" w:hAnsi="Arial" w:cs="Arial"/>
                      <w:sz w:val="22"/>
                      <w:szCs w:val="22"/>
                    </w:rPr>
                  </w:pPr>
                  <w:r>
                    <w:rPr>
                      <w:rFonts w:ascii="Arial" w:hAnsi="Arial" w:cs="Arial"/>
                      <w:sz w:val="22"/>
                      <w:szCs w:val="22"/>
                    </w:rPr>
                    <w:t>a coding/near-complete genome</w:t>
                  </w:r>
                </w:p>
                <w:p w14:paraId="3B728AF1" w14:textId="77777777" w:rsidR="00940F43" w:rsidRDefault="00000000">
                  <w:pPr>
                    <w:numPr>
                      <w:ilvl w:val="0"/>
                      <w:numId w:val="3"/>
                    </w:numPr>
                    <w:rPr>
                      <w:rFonts w:ascii="Arial" w:hAnsi="Arial" w:cs="Arial"/>
                      <w:sz w:val="22"/>
                      <w:szCs w:val="22"/>
                    </w:rPr>
                  </w:pPr>
                  <w:r>
                    <w:rPr>
                      <w:rFonts w:ascii="Arial" w:hAnsi="Arial" w:cs="Arial"/>
                      <w:sz w:val="22"/>
                      <w:szCs w:val="22"/>
                    </w:rPr>
                    <w:t>at least 20% amino acid identity of the RNA-directed RNA polymerase (RdRp) sequence</w:t>
                  </w:r>
                </w:p>
                <w:p w14:paraId="6FC24CA4" w14:textId="77777777" w:rsidR="00940F43" w:rsidRDefault="00000000">
                  <w:pPr>
                    <w:rPr>
                      <w:rFonts w:ascii="Arial" w:hAnsi="Arial" w:cs="Arial"/>
                      <w:sz w:val="22"/>
                      <w:szCs w:val="22"/>
                    </w:rPr>
                  </w:pPr>
                  <w:r>
                    <w:rPr>
                      <w:rFonts w:ascii="Arial" w:hAnsi="Arial" w:cs="Arial"/>
                      <w:sz w:val="22"/>
                      <w:szCs w:val="22"/>
                    </w:rPr>
                    <w:t>The above criteria are similar to those used for other mononegaviral families.</w:t>
                  </w:r>
                </w:p>
                <w:p w14:paraId="0C031F99" w14:textId="77777777" w:rsidR="00940F43" w:rsidRDefault="00940F43">
                  <w:pPr>
                    <w:rPr>
                      <w:rFonts w:ascii="Arial" w:hAnsi="Arial" w:cs="Arial"/>
                      <w:sz w:val="22"/>
                      <w:szCs w:val="22"/>
                    </w:rPr>
                  </w:pPr>
                </w:p>
                <w:p w14:paraId="6EDFF956" w14:textId="77777777" w:rsidR="00940F43" w:rsidRDefault="00000000">
                  <w:pPr>
                    <w:rPr>
                      <w:rFonts w:ascii="Arial" w:hAnsi="Arial" w:cs="Arial"/>
                      <w:sz w:val="22"/>
                      <w:szCs w:val="22"/>
                    </w:rPr>
                  </w:pPr>
                  <w:r>
                    <w:rPr>
                      <w:rFonts w:ascii="Arial" w:hAnsi="Arial" w:cs="Arial"/>
                      <w:sz w:val="22"/>
                      <w:szCs w:val="22"/>
                    </w:rPr>
                    <w:t xml:space="preserve">Accordingly, the xinmovirid genus demarcation criterion requires a </w:t>
                  </w:r>
                  <w:r>
                    <w:rPr>
                      <w:rFonts w:ascii="Arial" w:hAnsi="Arial" w:cs="Arial"/>
                      <w:sz w:val="22"/>
                      <w:szCs w:val="22"/>
                      <w:lang w:eastAsia="en-GB"/>
                    </w:rPr>
                    <w:t xml:space="preserve">coding-complete RdRp with amino acid identity between 20-59%, and the xinmovirid species demarcation criterion requires </w:t>
                  </w:r>
                  <w:r>
                    <w:rPr>
                      <w:rFonts w:ascii="Arial" w:hAnsi="Arial" w:cs="Arial"/>
                      <w:sz w:val="22"/>
                      <w:szCs w:val="22"/>
                    </w:rPr>
                    <w:t xml:space="preserve">a </w:t>
                  </w:r>
                  <w:r>
                    <w:rPr>
                      <w:rFonts w:ascii="Arial" w:hAnsi="Arial" w:cs="Arial"/>
                      <w:sz w:val="22"/>
                      <w:szCs w:val="22"/>
                      <w:lang w:eastAsia="en-GB"/>
                    </w:rPr>
                    <w:t>coding-complete RdRp with amino acid identity 60% or higher.</w:t>
                  </w:r>
                  <w:r>
                    <w:rPr>
                      <w:rFonts w:ascii="Arial" w:hAnsi="Arial" w:cs="Arial"/>
                      <w:sz w:val="22"/>
                      <w:szCs w:val="22"/>
                    </w:rPr>
                    <w:t xml:space="preserve"> Thus, based on the present phylogenetic analysis shown in </w:t>
                  </w:r>
                  <w:r>
                    <w:rPr>
                      <w:rFonts w:ascii="Arial" w:hAnsi="Arial" w:cs="Arial"/>
                      <w:b/>
                      <w:bCs/>
                      <w:sz w:val="22"/>
                      <w:szCs w:val="22"/>
                    </w:rPr>
                    <w:t>Figure 1</w:t>
                  </w:r>
                  <w:r>
                    <w:rPr>
                      <w:rFonts w:ascii="Arial" w:hAnsi="Arial" w:cs="Arial"/>
                      <w:sz w:val="22"/>
                      <w:szCs w:val="22"/>
                    </w:rPr>
                    <w:t>, we propose the demarcation of 10 new genera and 11 new species.</w:t>
                  </w:r>
                </w:p>
                <w:p w14:paraId="216D4065" w14:textId="77777777" w:rsidR="00940F43" w:rsidRDefault="00940F43">
                  <w:pPr>
                    <w:rPr>
                      <w:rFonts w:ascii="Arial" w:hAnsi="Arial" w:cs="Arial"/>
                      <w:sz w:val="22"/>
                      <w:szCs w:val="22"/>
                    </w:rPr>
                  </w:pPr>
                </w:p>
                <w:p w14:paraId="774C28BF" w14:textId="77777777" w:rsidR="00940F43" w:rsidRDefault="00000000">
                  <w:pPr>
                    <w:rPr>
                      <w:rFonts w:ascii="Arial" w:hAnsi="Arial" w:cs="Arial"/>
                      <w:sz w:val="22"/>
                      <w:szCs w:val="22"/>
                    </w:rPr>
                  </w:pPr>
                  <w:r>
                    <w:rPr>
                      <w:rFonts w:ascii="Arial" w:hAnsi="Arial" w:cs="Arial"/>
                      <w:sz w:val="22"/>
                      <w:szCs w:val="22"/>
                    </w:rPr>
                    <w:t>Etymologies:</w:t>
                  </w:r>
                </w:p>
                <w:p w14:paraId="3FC42138" w14:textId="77777777" w:rsidR="00940F43" w:rsidRDefault="00940F43">
                  <w:pPr>
                    <w:rPr>
                      <w:rFonts w:ascii="Arial" w:hAnsi="Arial" w:cs="Arial"/>
                      <w:sz w:val="22"/>
                      <w:szCs w:val="22"/>
                    </w:rPr>
                  </w:pPr>
                </w:p>
                <w:p w14:paraId="623B48AB" w14:textId="77777777" w:rsidR="00940F43" w:rsidRDefault="00000000">
                  <w:pPr>
                    <w:pStyle w:val="ListParagraph"/>
                    <w:numPr>
                      <w:ilvl w:val="0"/>
                      <w:numId w:val="5"/>
                    </w:numPr>
                    <w:rPr>
                      <w:rFonts w:ascii="Arial" w:hAnsi="Arial" w:cs="Arial"/>
                      <w:sz w:val="22"/>
                      <w:szCs w:val="22"/>
                    </w:rPr>
                  </w:pPr>
                  <w:r>
                    <w:rPr>
                      <w:rFonts w:ascii="Arial" w:hAnsi="Arial" w:cs="Arial"/>
                      <w:b/>
                      <w:i/>
                      <w:sz w:val="22"/>
                      <w:szCs w:val="22"/>
                    </w:rPr>
                    <w:t>Trocevirus haikouense</w:t>
                  </w:r>
                  <w:r>
                    <w:rPr>
                      <w:rFonts w:ascii="Arial" w:hAnsi="Arial" w:cs="Arial"/>
                      <w:sz w:val="22"/>
                      <w:szCs w:val="22"/>
                    </w:rPr>
                    <w:t xml:space="preserve"> for Bactrocera dorsalis xinmovirus 2. The virus was discovered by HTS in tephritid fruit flies</w:t>
                  </w:r>
                  <w:r>
                    <w:rPr>
                      <w:rFonts w:ascii="Arial" w:hAnsi="Arial" w:cs="Arial"/>
                      <w:sz w:val="25"/>
                      <w:szCs w:val="25"/>
                    </w:rPr>
                    <w:t xml:space="preserve"> </w:t>
                  </w:r>
                  <w:r>
                    <w:rPr>
                      <w:rFonts w:ascii="Arial" w:hAnsi="Arial" w:cs="Arial"/>
                      <w:sz w:val="22"/>
                      <w:szCs w:val="22"/>
                    </w:rPr>
                    <w:t xml:space="preserve">(oriental fruit fly species: </w:t>
                  </w:r>
                  <w:r>
                    <w:rPr>
                      <w:rFonts w:ascii="Arial" w:hAnsi="Arial" w:cs="Arial"/>
                      <w:i/>
                      <w:sz w:val="22"/>
                      <w:szCs w:val="22"/>
                    </w:rPr>
                    <w:t>Bactrocera dorsalis</w:t>
                  </w:r>
                  <w:r>
                    <w:rPr>
                      <w:rFonts w:ascii="Arial" w:hAnsi="Arial" w:cs="Arial"/>
                      <w:sz w:val="22"/>
                      <w:szCs w:val="22"/>
                    </w:rPr>
                    <w:t>, family:</w:t>
                  </w:r>
                  <w:r>
                    <w:rPr>
                      <w:rFonts w:ascii="Arial" w:hAnsi="Arial" w:cs="Arial"/>
                      <w:i/>
                      <w:sz w:val="22"/>
                      <w:szCs w:val="22"/>
                    </w:rPr>
                    <w:t xml:space="preserve"> Tephritidae</w:t>
                  </w:r>
                  <w:r>
                    <w:rPr>
                      <w:rFonts w:ascii="Arial" w:hAnsi="Arial" w:cs="Arial"/>
                      <w:sz w:val="22"/>
                      <w:szCs w:val="22"/>
                    </w:rPr>
                    <w:t xml:space="preserve">) in Haikou, Hainan Province, China. </w:t>
                  </w:r>
                  <w:r>
                    <w:rPr>
                      <w:rFonts w:ascii="Arial" w:hAnsi="Arial" w:cs="Arial"/>
                      <w:color w:val="000000"/>
                      <w:sz w:val="22"/>
                      <w:szCs w:val="22"/>
                    </w:rPr>
                    <w:t xml:space="preserve">The genus is named after a syllable excerpt from the word </w:t>
                  </w:r>
                  <w:r>
                    <w:rPr>
                      <w:rFonts w:ascii="Arial" w:hAnsi="Arial" w:cs="Arial"/>
                      <w:sz w:val="22"/>
                      <w:szCs w:val="22"/>
                    </w:rPr>
                    <w:t>Bac</w:t>
                  </w:r>
                  <w:r>
                    <w:rPr>
                      <w:rFonts w:ascii="Arial" w:hAnsi="Arial" w:cs="Arial"/>
                      <w:sz w:val="22"/>
                      <w:szCs w:val="22"/>
                      <w:u w:val="single"/>
                    </w:rPr>
                    <w:t>troce</w:t>
                  </w:r>
                  <w:r>
                    <w:rPr>
                      <w:rFonts w:ascii="Arial" w:hAnsi="Arial" w:cs="Arial"/>
                      <w:sz w:val="22"/>
                      <w:szCs w:val="22"/>
                    </w:rPr>
                    <w:t>ra</w:t>
                  </w:r>
                  <w:r>
                    <w:rPr>
                      <w:rFonts w:ascii="Arial" w:hAnsi="Arial" w:cs="Arial"/>
                      <w:color w:val="000000"/>
                      <w:sz w:val="22"/>
                      <w:szCs w:val="22"/>
                    </w:rPr>
                    <w:t xml:space="preserve">. </w:t>
                  </w:r>
                  <w:r>
                    <w:rPr>
                      <w:rFonts w:ascii="Arial" w:hAnsi="Arial" w:cs="Arial"/>
                      <w:sz w:val="22"/>
                      <w:szCs w:val="22"/>
                    </w:rPr>
                    <w:t xml:space="preserve">The species is named using its discovered geography location </w:t>
                  </w:r>
                  <w:r>
                    <w:rPr>
                      <w:rFonts w:ascii="Arial" w:hAnsi="Arial" w:cs="Arial"/>
                      <w:sz w:val="22"/>
                      <w:szCs w:val="22"/>
                      <w:u w:val="single"/>
                    </w:rPr>
                    <w:t>Haikou</w:t>
                  </w:r>
                  <w:r>
                    <w:rPr>
                      <w:rFonts w:ascii="Arial" w:hAnsi="Arial" w:cs="Arial"/>
                      <w:sz w:val="22"/>
                      <w:szCs w:val="22"/>
                    </w:rPr>
                    <w:t xml:space="preserve"> in an epithet form “</w:t>
                  </w:r>
                  <w:r>
                    <w:rPr>
                      <w:rFonts w:ascii="Arial" w:hAnsi="Arial" w:cs="Arial"/>
                      <w:i/>
                      <w:sz w:val="22"/>
                      <w:szCs w:val="22"/>
                    </w:rPr>
                    <w:t>haikouense</w:t>
                  </w:r>
                  <w:r>
                    <w:rPr>
                      <w:rFonts w:ascii="Arial" w:hAnsi="Arial" w:cs="Arial"/>
                      <w:sz w:val="22"/>
                      <w:szCs w:val="22"/>
                    </w:rPr>
                    <w:t>”.</w:t>
                  </w:r>
                </w:p>
                <w:p w14:paraId="175FB478" w14:textId="77777777" w:rsidR="00940F43" w:rsidRDefault="00940F43">
                  <w:pPr>
                    <w:pStyle w:val="ListParagraph"/>
                    <w:rPr>
                      <w:rFonts w:ascii="Arial" w:hAnsi="Arial" w:cs="Arial"/>
                      <w:sz w:val="22"/>
                      <w:szCs w:val="22"/>
                    </w:rPr>
                  </w:pPr>
                </w:p>
                <w:p w14:paraId="4D9B2C18" w14:textId="77777777" w:rsidR="00940F43" w:rsidRDefault="00000000">
                  <w:pPr>
                    <w:pStyle w:val="ListParagraph"/>
                    <w:numPr>
                      <w:ilvl w:val="0"/>
                      <w:numId w:val="5"/>
                    </w:numPr>
                    <w:rPr>
                      <w:rFonts w:ascii="Arial" w:hAnsi="Arial" w:cs="Arial"/>
                      <w:sz w:val="22"/>
                      <w:szCs w:val="22"/>
                    </w:rPr>
                  </w:pPr>
                  <w:r>
                    <w:rPr>
                      <w:rFonts w:ascii="Arial" w:hAnsi="Arial" w:cs="Arial"/>
                      <w:b/>
                      <w:i/>
                      <w:sz w:val="22"/>
                      <w:szCs w:val="22"/>
                    </w:rPr>
                    <w:t>Gudgevirus namadgii</w:t>
                  </w:r>
                  <w:r>
                    <w:rPr>
                      <w:rFonts w:ascii="Arial" w:hAnsi="Arial" w:cs="Arial"/>
                      <w:sz w:val="22"/>
                      <w:szCs w:val="22"/>
                    </w:rPr>
                    <w:t xml:space="preserve"> for Gudgenby calliphora mononega-like virus. The virus was discovered by HTS in bluebodied blowflies (</w:t>
                  </w:r>
                  <w:r>
                    <w:rPr>
                      <w:rFonts w:ascii="Arial" w:hAnsi="Arial" w:cs="Arial"/>
                      <w:i/>
                      <w:sz w:val="22"/>
                      <w:szCs w:val="22"/>
                    </w:rPr>
                    <w:t>Calliphora augur</w:t>
                  </w:r>
                  <w:r>
                    <w:rPr>
                      <w:rFonts w:ascii="Arial" w:hAnsi="Arial" w:cs="Arial"/>
                      <w:sz w:val="22"/>
                      <w:szCs w:val="22"/>
                    </w:rPr>
                    <w:t xml:space="preserve">, family: </w:t>
                  </w:r>
                  <w:r>
                    <w:rPr>
                      <w:rFonts w:ascii="Arial" w:hAnsi="Arial" w:cs="Arial"/>
                      <w:i/>
                      <w:sz w:val="22"/>
                      <w:szCs w:val="22"/>
                    </w:rPr>
                    <w:t>Calliphoridae</w:t>
                  </w:r>
                  <w:r>
                    <w:rPr>
                      <w:rFonts w:ascii="Arial" w:hAnsi="Arial" w:cs="Arial"/>
                      <w:sz w:val="22"/>
                      <w:szCs w:val="22"/>
                    </w:rPr>
                    <w:t xml:space="preserve">) at the Gudgenby Valley, in Namadgi National Park (Gudg), Australia. </w:t>
                  </w:r>
                  <w:r>
                    <w:rPr>
                      <w:rFonts w:ascii="Arial" w:hAnsi="Arial" w:cs="Arial"/>
                      <w:color w:val="000000"/>
                      <w:sz w:val="22"/>
                      <w:szCs w:val="22"/>
                    </w:rPr>
                    <w:t xml:space="preserve">The genus is named after a syllable excerpt from the word </w:t>
                  </w:r>
                  <w:r>
                    <w:rPr>
                      <w:rFonts w:ascii="Arial" w:hAnsi="Arial" w:cs="Arial"/>
                      <w:color w:val="000000"/>
                      <w:sz w:val="22"/>
                      <w:szCs w:val="22"/>
                      <w:u w:val="single"/>
                    </w:rPr>
                    <w:t>Gudge</w:t>
                  </w:r>
                  <w:r>
                    <w:rPr>
                      <w:rFonts w:ascii="Arial" w:hAnsi="Arial" w:cs="Arial"/>
                      <w:color w:val="000000"/>
                      <w:sz w:val="22"/>
                      <w:szCs w:val="22"/>
                    </w:rPr>
                    <w:t xml:space="preserve">nby. </w:t>
                  </w:r>
                  <w:r>
                    <w:rPr>
                      <w:rFonts w:ascii="Arial" w:hAnsi="Arial" w:cs="Arial"/>
                      <w:sz w:val="22"/>
                      <w:szCs w:val="22"/>
                    </w:rPr>
                    <w:t xml:space="preserve">The species is named using its discovered geography location </w:t>
                  </w:r>
                  <w:r>
                    <w:rPr>
                      <w:rFonts w:ascii="Arial" w:hAnsi="Arial" w:cs="Arial"/>
                      <w:sz w:val="22"/>
                      <w:szCs w:val="22"/>
                      <w:u w:val="single"/>
                    </w:rPr>
                    <w:t>Namadgi</w:t>
                  </w:r>
                  <w:r>
                    <w:rPr>
                      <w:rFonts w:ascii="Arial" w:hAnsi="Arial" w:cs="Arial"/>
                      <w:sz w:val="22"/>
                      <w:szCs w:val="22"/>
                    </w:rPr>
                    <w:t xml:space="preserve"> in an epithet form “</w:t>
                  </w:r>
                  <w:r>
                    <w:rPr>
                      <w:rFonts w:ascii="Arial" w:hAnsi="Arial" w:cs="Arial"/>
                      <w:i/>
                      <w:sz w:val="22"/>
                      <w:szCs w:val="22"/>
                    </w:rPr>
                    <w:t>namadgii</w:t>
                  </w:r>
                  <w:r>
                    <w:rPr>
                      <w:rFonts w:ascii="Arial" w:hAnsi="Arial" w:cs="Arial"/>
                      <w:sz w:val="22"/>
                      <w:szCs w:val="22"/>
                    </w:rPr>
                    <w:t>”.</w:t>
                  </w:r>
                </w:p>
                <w:p w14:paraId="54F78004" w14:textId="77777777" w:rsidR="00940F43" w:rsidRDefault="00940F43">
                  <w:pPr>
                    <w:rPr>
                      <w:rFonts w:ascii="Arial" w:hAnsi="Arial" w:cs="Arial"/>
                      <w:sz w:val="22"/>
                      <w:szCs w:val="22"/>
                    </w:rPr>
                  </w:pPr>
                </w:p>
                <w:p w14:paraId="35F6F77D" w14:textId="77777777" w:rsidR="00940F43" w:rsidRDefault="00000000">
                  <w:pPr>
                    <w:pStyle w:val="ListParagraph"/>
                    <w:numPr>
                      <w:ilvl w:val="0"/>
                      <w:numId w:val="5"/>
                    </w:numPr>
                    <w:rPr>
                      <w:rFonts w:ascii="Arial" w:hAnsi="Arial" w:cs="Arial"/>
                      <w:sz w:val="22"/>
                      <w:szCs w:val="22"/>
                    </w:rPr>
                  </w:pPr>
                  <w:r>
                    <w:rPr>
                      <w:rFonts w:ascii="Arial" w:hAnsi="Arial" w:cs="Arial"/>
                      <w:b/>
                      <w:i/>
                      <w:sz w:val="22"/>
                      <w:szCs w:val="22"/>
                    </w:rPr>
                    <w:t>Culivirus belgradiense</w:t>
                  </w:r>
                  <w:r>
                    <w:rPr>
                      <w:rFonts w:ascii="Arial" w:hAnsi="Arial" w:cs="Arial"/>
                      <w:sz w:val="22"/>
                      <w:szCs w:val="22"/>
                    </w:rPr>
                    <w:t xml:space="preserve"> for Serbia mononega-like virus 1. The virus was discovered by HTS in common house mosquitoes (</w:t>
                  </w:r>
                  <w:r>
                    <w:rPr>
                      <w:rStyle w:val="html-italic"/>
                      <w:rFonts w:ascii="Arial" w:hAnsi="Arial" w:cs="Arial"/>
                      <w:i/>
                      <w:sz w:val="22"/>
                      <w:szCs w:val="22"/>
                    </w:rPr>
                    <w:t>Culex pipiens</w:t>
                  </w:r>
                  <w:r>
                    <w:rPr>
                      <w:rFonts w:ascii="Arial" w:hAnsi="Arial" w:cs="Arial"/>
                      <w:sz w:val="22"/>
                      <w:szCs w:val="22"/>
                    </w:rPr>
                    <w:t xml:space="preserve">, family: </w:t>
                  </w:r>
                  <w:r>
                    <w:rPr>
                      <w:rFonts w:ascii="Arial" w:hAnsi="Arial" w:cs="Arial"/>
                      <w:i/>
                      <w:sz w:val="22"/>
                      <w:szCs w:val="22"/>
                    </w:rPr>
                    <w:t>Culicidae</w:t>
                  </w:r>
                  <w:r>
                    <w:rPr>
                      <w:rFonts w:ascii="Arial" w:hAnsi="Arial" w:cs="Arial"/>
                      <w:sz w:val="22"/>
                      <w:szCs w:val="22"/>
                    </w:rPr>
                    <w:t xml:space="preserve">) sampled in Belgrade, Serbia. </w:t>
                  </w:r>
                  <w:r>
                    <w:rPr>
                      <w:rFonts w:ascii="Arial" w:hAnsi="Arial" w:cs="Arial"/>
                      <w:color w:val="000000"/>
                      <w:sz w:val="22"/>
                      <w:szCs w:val="22"/>
                    </w:rPr>
                    <w:t xml:space="preserve">The genus is named after a syllable excerpt from the word </w:t>
                  </w:r>
                  <w:r>
                    <w:rPr>
                      <w:rFonts w:ascii="Arial" w:hAnsi="Arial" w:cs="Arial"/>
                      <w:color w:val="000000"/>
                      <w:sz w:val="22"/>
                      <w:szCs w:val="22"/>
                      <w:u w:val="single"/>
                    </w:rPr>
                    <w:t>Culi</w:t>
                  </w:r>
                  <w:r>
                    <w:rPr>
                      <w:rFonts w:ascii="Arial" w:hAnsi="Arial" w:cs="Arial"/>
                      <w:color w:val="000000"/>
                      <w:sz w:val="22"/>
                      <w:szCs w:val="22"/>
                    </w:rPr>
                    <w:t xml:space="preserve">cidae. </w:t>
                  </w:r>
                  <w:r>
                    <w:rPr>
                      <w:rFonts w:ascii="Arial" w:hAnsi="Arial" w:cs="Arial"/>
                      <w:sz w:val="22"/>
                      <w:szCs w:val="22"/>
                    </w:rPr>
                    <w:t xml:space="preserve">The species is named using its discovered geography location </w:t>
                  </w:r>
                  <w:r>
                    <w:rPr>
                      <w:rFonts w:ascii="Arial" w:hAnsi="Arial" w:cs="Arial"/>
                      <w:sz w:val="22"/>
                      <w:szCs w:val="22"/>
                      <w:u w:val="single"/>
                    </w:rPr>
                    <w:t>Belgrade</w:t>
                  </w:r>
                  <w:r>
                    <w:rPr>
                      <w:rFonts w:ascii="Arial" w:hAnsi="Arial" w:cs="Arial"/>
                      <w:sz w:val="22"/>
                      <w:szCs w:val="22"/>
                    </w:rPr>
                    <w:t xml:space="preserve"> in an epithet form “</w:t>
                  </w:r>
                  <w:r>
                    <w:rPr>
                      <w:rFonts w:ascii="Arial" w:hAnsi="Arial" w:cs="Arial"/>
                      <w:i/>
                      <w:sz w:val="22"/>
                      <w:szCs w:val="22"/>
                    </w:rPr>
                    <w:t>belgradiense</w:t>
                  </w:r>
                  <w:r>
                    <w:rPr>
                      <w:rFonts w:ascii="Arial" w:hAnsi="Arial" w:cs="Arial"/>
                      <w:sz w:val="22"/>
                      <w:szCs w:val="22"/>
                    </w:rPr>
                    <w:t>”.</w:t>
                  </w:r>
                </w:p>
                <w:p w14:paraId="5E814EAD" w14:textId="77777777" w:rsidR="00940F43" w:rsidRDefault="00940F43">
                  <w:pPr>
                    <w:rPr>
                      <w:rFonts w:ascii="Arial" w:hAnsi="Arial" w:cs="Arial"/>
                      <w:color w:val="BF8F00" w:themeColor="accent4" w:themeShade="BF"/>
                      <w:sz w:val="22"/>
                      <w:szCs w:val="22"/>
                    </w:rPr>
                  </w:pPr>
                </w:p>
                <w:p w14:paraId="21B41BA4" w14:textId="77777777" w:rsidR="00940F43" w:rsidRDefault="00000000">
                  <w:pPr>
                    <w:pStyle w:val="ListParagraph"/>
                    <w:numPr>
                      <w:ilvl w:val="0"/>
                      <w:numId w:val="5"/>
                    </w:numPr>
                    <w:rPr>
                      <w:rFonts w:ascii="Arial" w:hAnsi="Arial" w:cs="Arial"/>
                      <w:sz w:val="22"/>
                      <w:szCs w:val="22"/>
                    </w:rPr>
                  </w:pPr>
                  <w:r>
                    <w:rPr>
                      <w:rFonts w:ascii="Arial" w:hAnsi="Arial" w:cs="Arial"/>
                      <w:b/>
                      <w:i/>
                      <w:sz w:val="22"/>
                      <w:szCs w:val="22"/>
                    </w:rPr>
                    <w:lastRenderedPageBreak/>
                    <w:t xml:space="preserve">Culivirus dunyae </w:t>
                  </w:r>
                  <w:r>
                    <w:rPr>
                      <w:rFonts w:ascii="Arial" w:hAnsi="Arial" w:cs="Arial"/>
                      <w:sz w:val="22"/>
                      <w:szCs w:val="22"/>
                    </w:rPr>
                    <w:t>for Aedes albopictus anphevirus. The virus was discovered by HTS in common Asian tiger mosquitoes (</w:t>
                  </w:r>
                  <w:r>
                    <w:rPr>
                      <w:rStyle w:val="html-italic"/>
                      <w:rFonts w:ascii="Arial" w:hAnsi="Arial" w:cs="Arial"/>
                      <w:i/>
                      <w:sz w:val="22"/>
                      <w:szCs w:val="22"/>
                    </w:rPr>
                    <w:t>Aedes albopictus</w:t>
                  </w:r>
                  <w:r>
                    <w:rPr>
                      <w:rFonts w:ascii="Arial" w:hAnsi="Arial" w:cs="Arial"/>
                      <w:sz w:val="22"/>
                      <w:szCs w:val="22"/>
                    </w:rPr>
                    <w:t xml:space="preserve">, family: </w:t>
                  </w:r>
                  <w:r>
                    <w:rPr>
                      <w:rFonts w:ascii="Arial" w:hAnsi="Arial" w:cs="Arial"/>
                      <w:i/>
                      <w:sz w:val="22"/>
                      <w:szCs w:val="22"/>
                    </w:rPr>
                    <w:t>Culicidae</w:t>
                  </w:r>
                  <w:r>
                    <w:rPr>
                      <w:rFonts w:ascii="Arial" w:hAnsi="Arial" w:cs="Arial"/>
                      <w:sz w:val="22"/>
                      <w:szCs w:val="22"/>
                    </w:rPr>
                    <w:t xml:space="preserve">) found in both wild-caught and lab colony mosquitoes, collected from several countries: USA, Japan, Italy, China, Thailand, Switzerland. </w:t>
                  </w:r>
                  <w:r>
                    <w:rPr>
                      <w:rFonts w:ascii="Arial" w:hAnsi="Arial" w:cs="Arial"/>
                      <w:color w:val="000000"/>
                      <w:sz w:val="22"/>
                      <w:szCs w:val="22"/>
                    </w:rPr>
                    <w:t>The genus is named after a syllable excerpt from the translation of the word “worldwide” in Turkish: dunya in the latin genitive: “</w:t>
                  </w:r>
                  <w:r>
                    <w:rPr>
                      <w:rFonts w:ascii="Arial" w:hAnsi="Arial" w:cs="Arial"/>
                      <w:i/>
                      <w:color w:val="000000"/>
                      <w:sz w:val="22"/>
                      <w:szCs w:val="22"/>
                      <w:u w:val="single"/>
                    </w:rPr>
                    <w:t>dunyae</w:t>
                  </w:r>
                  <w:r>
                    <w:rPr>
                      <w:rFonts w:ascii="Arial" w:hAnsi="Arial" w:cs="Arial"/>
                      <w:color w:val="000000"/>
                      <w:sz w:val="22"/>
                      <w:szCs w:val="22"/>
                    </w:rPr>
                    <w:t xml:space="preserve">”. </w:t>
                  </w:r>
                </w:p>
                <w:p w14:paraId="15951F6C" w14:textId="77777777" w:rsidR="00940F43" w:rsidRDefault="00940F43">
                  <w:pPr>
                    <w:rPr>
                      <w:rFonts w:ascii="Arial" w:hAnsi="Arial" w:cs="Arial"/>
                      <w:color w:val="BF8F00" w:themeColor="accent4" w:themeShade="BF"/>
                      <w:sz w:val="22"/>
                      <w:szCs w:val="22"/>
                    </w:rPr>
                  </w:pPr>
                </w:p>
                <w:p w14:paraId="14E33898" w14:textId="77777777" w:rsidR="00940F43" w:rsidRDefault="00000000">
                  <w:pPr>
                    <w:pStyle w:val="ListParagraph"/>
                    <w:numPr>
                      <w:ilvl w:val="0"/>
                      <w:numId w:val="5"/>
                    </w:numPr>
                    <w:rPr>
                      <w:rFonts w:ascii="Arial" w:hAnsi="Arial" w:cs="Arial"/>
                      <w:sz w:val="22"/>
                      <w:szCs w:val="22"/>
                    </w:rPr>
                  </w:pPr>
                  <w:r>
                    <w:rPr>
                      <w:rFonts w:ascii="Arial" w:hAnsi="Arial" w:cs="Arial"/>
                      <w:b/>
                      <w:i/>
                      <w:sz w:val="22"/>
                      <w:szCs w:val="22"/>
                    </w:rPr>
                    <w:t>Gordisvirus californiense</w:t>
                  </w:r>
                  <w:r>
                    <w:rPr>
                      <w:rFonts w:ascii="Arial" w:hAnsi="Arial" w:cs="Arial"/>
                      <w:sz w:val="22"/>
                      <w:szCs w:val="22"/>
                    </w:rPr>
                    <w:t xml:space="preserve"> for Gordis virus. The virus was discovered by HTS in mosquitoes (</w:t>
                  </w:r>
                  <w:r>
                    <w:rPr>
                      <w:rStyle w:val="html-italic"/>
                      <w:rFonts w:ascii="Arial" w:hAnsi="Arial" w:cs="Arial"/>
                      <w:i/>
                      <w:sz w:val="22"/>
                      <w:szCs w:val="22"/>
                    </w:rPr>
                    <w:t>Culiseta particeps</w:t>
                  </w:r>
                  <w:r>
                    <w:rPr>
                      <w:rFonts w:ascii="Arial" w:hAnsi="Arial" w:cs="Arial"/>
                      <w:sz w:val="22"/>
                      <w:szCs w:val="22"/>
                    </w:rPr>
                    <w:t xml:space="preserve">, family: </w:t>
                  </w:r>
                  <w:r>
                    <w:rPr>
                      <w:rFonts w:ascii="Arial" w:hAnsi="Arial" w:cs="Arial"/>
                      <w:i/>
                      <w:sz w:val="22"/>
                      <w:szCs w:val="22"/>
                    </w:rPr>
                    <w:t>Culicidae</w:t>
                  </w:r>
                  <w:r>
                    <w:rPr>
                      <w:rFonts w:ascii="Arial" w:hAnsi="Arial" w:cs="Arial"/>
                      <w:sz w:val="22"/>
                      <w:szCs w:val="22"/>
                    </w:rPr>
                    <w:t xml:space="preserve">) sampled in San Diego County, California, USA. </w:t>
                  </w:r>
                  <w:r>
                    <w:rPr>
                      <w:rFonts w:ascii="Arial" w:hAnsi="Arial" w:cs="Arial"/>
                      <w:color w:val="000000"/>
                      <w:sz w:val="22"/>
                      <w:szCs w:val="22"/>
                    </w:rPr>
                    <w:t xml:space="preserve">The genus is named after the word </w:t>
                  </w:r>
                  <w:r>
                    <w:rPr>
                      <w:rFonts w:ascii="Arial" w:hAnsi="Arial" w:cs="Arial"/>
                      <w:color w:val="000000"/>
                      <w:sz w:val="22"/>
                      <w:szCs w:val="22"/>
                      <w:u w:val="single"/>
                    </w:rPr>
                    <w:t>Gordis</w:t>
                  </w:r>
                  <w:r>
                    <w:rPr>
                      <w:rFonts w:ascii="Arial" w:hAnsi="Arial" w:cs="Arial"/>
                      <w:color w:val="000000"/>
                      <w:sz w:val="22"/>
                      <w:szCs w:val="22"/>
                    </w:rPr>
                    <w:t xml:space="preserve">. </w:t>
                  </w:r>
                  <w:r>
                    <w:rPr>
                      <w:rFonts w:ascii="Arial" w:hAnsi="Arial" w:cs="Arial"/>
                      <w:sz w:val="22"/>
                      <w:szCs w:val="22"/>
                    </w:rPr>
                    <w:t xml:space="preserve">The species is named using its discovered geography location </w:t>
                  </w:r>
                  <w:r>
                    <w:rPr>
                      <w:rFonts w:ascii="Arial" w:hAnsi="Arial" w:cs="Arial"/>
                      <w:sz w:val="22"/>
                      <w:szCs w:val="22"/>
                      <w:u w:val="single"/>
                    </w:rPr>
                    <w:t>California</w:t>
                  </w:r>
                  <w:r>
                    <w:rPr>
                      <w:rFonts w:ascii="Arial" w:hAnsi="Arial" w:cs="Arial"/>
                      <w:sz w:val="22"/>
                      <w:szCs w:val="22"/>
                    </w:rPr>
                    <w:t xml:space="preserve"> in an epithet form “</w:t>
                  </w:r>
                  <w:r>
                    <w:rPr>
                      <w:rFonts w:ascii="Arial" w:hAnsi="Arial" w:cs="Arial"/>
                      <w:i/>
                      <w:sz w:val="22"/>
                      <w:szCs w:val="22"/>
                    </w:rPr>
                    <w:t>californiense</w:t>
                  </w:r>
                  <w:r>
                    <w:rPr>
                      <w:rFonts w:ascii="Arial" w:hAnsi="Arial" w:cs="Arial"/>
                      <w:sz w:val="22"/>
                      <w:szCs w:val="22"/>
                    </w:rPr>
                    <w:t>”.</w:t>
                  </w:r>
                </w:p>
                <w:p w14:paraId="6BFEE832" w14:textId="77777777" w:rsidR="00940F43" w:rsidRDefault="00940F43">
                  <w:pPr>
                    <w:rPr>
                      <w:rFonts w:ascii="Arial" w:hAnsi="Arial" w:cs="Arial"/>
                      <w:sz w:val="22"/>
                      <w:szCs w:val="22"/>
                    </w:rPr>
                  </w:pPr>
                </w:p>
                <w:p w14:paraId="2D1EC339" w14:textId="77777777" w:rsidR="00940F43" w:rsidRDefault="00000000">
                  <w:pPr>
                    <w:pStyle w:val="ListParagraph"/>
                    <w:numPr>
                      <w:ilvl w:val="0"/>
                      <w:numId w:val="5"/>
                    </w:numPr>
                    <w:rPr>
                      <w:rFonts w:ascii="Arial" w:hAnsi="Arial" w:cs="Arial"/>
                      <w:sz w:val="22"/>
                      <w:szCs w:val="22"/>
                    </w:rPr>
                  </w:pPr>
                  <w:r>
                    <w:rPr>
                      <w:rFonts w:ascii="Arial" w:hAnsi="Arial" w:cs="Arial"/>
                      <w:b/>
                      <w:i/>
                      <w:sz w:val="22"/>
                      <w:szCs w:val="22"/>
                    </w:rPr>
                    <w:t>Puclevirus hangzhouense</w:t>
                  </w:r>
                  <w:r>
                    <w:rPr>
                      <w:rFonts w:ascii="Arial" w:hAnsi="Arial" w:cs="Arial"/>
                      <w:sz w:val="22"/>
                      <w:szCs w:val="22"/>
                    </w:rPr>
                    <w:t xml:space="preserve"> for Hangzhou cletus punctiger xinmovirus 1. The virus was discovered by HTS in rice stinkbugs (</w:t>
                  </w:r>
                  <w:r>
                    <w:rPr>
                      <w:rStyle w:val="html-italic"/>
                      <w:rFonts w:ascii="Arial" w:hAnsi="Arial" w:cs="Arial"/>
                      <w:i/>
                      <w:sz w:val="22"/>
                      <w:szCs w:val="22"/>
                    </w:rPr>
                    <w:t>Cletus punctiger</w:t>
                  </w:r>
                  <w:r>
                    <w:rPr>
                      <w:rFonts w:ascii="Arial" w:hAnsi="Arial" w:cs="Arial"/>
                      <w:sz w:val="22"/>
                      <w:szCs w:val="22"/>
                    </w:rPr>
                    <w:t xml:space="preserve">, family: </w:t>
                  </w:r>
                  <w:r>
                    <w:rPr>
                      <w:rFonts w:ascii="Arial" w:hAnsi="Arial" w:cs="Arial"/>
                      <w:i/>
                      <w:sz w:val="22"/>
                      <w:szCs w:val="22"/>
                    </w:rPr>
                    <w:t>Coreidae</w:t>
                  </w:r>
                  <w:r>
                    <w:rPr>
                      <w:rFonts w:ascii="Arial" w:hAnsi="Arial" w:cs="Arial"/>
                      <w:sz w:val="22"/>
                      <w:szCs w:val="22"/>
                    </w:rPr>
                    <w:t xml:space="preserve">) sampled in the Fuyang district of the city Hangzhou in the Zhejiang province, China. </w:t>
                  </w:r>
                  <w:r>
                    <w:rPr>
                      <w:rFonts w:ascii="Arial" w:hAnsi="Arial" w:cs="Arial"/>
                      <w:color w:val="000000"/>
                      <w:sz w:val="22"/>
                      <w:szCs w:val="22"/>
                    </w:rPr>
                    <w:t xml:space="preserve">The genus is named after a syllable combination from the words </w:t>
                  </w:r>
                  <w:r>
                    <w:rPr>
                      <w:rFonts w:ascii="Arial" w:hAnsi="Arial" w:cs="Arial"/>
                      <w:color w:val="000000"/>
                      <w:sz w:val="22"/>
                      <w:szCs w:val="22"/>
                      <w:u w:val="single"/>
                    </w:rPr>
                    <w:t>Cle</w:t>
                  </w:r>
                  <w:r>
                    <w:rPr>
                      <w:rFonts w:ascii="Arial" w:hAnsi="Arial" w:cs="Arial"/>
                      <w:color w:val="000000"/>
                      <w:sz w:val="22"/>
                      <w:szCs w:val="22"/>
                    </w:rPr>
                    <w:t xml:space="preserve">tus and </w:t>
                  </w:r>
                  <w:r>
                    <w:rPr>
                      <w:rFonts w:ascii="Arial" w:hAnsi="Arial" w:cs="Arial"/>
                      <w:color w:val="000000"/>
                      <w:sz w:val="22"/>
                      <w:szCs w:val="22"/>
                      <w:u w:val="single"/>
                    </w:rPr>
                    <w:t>pu</w:t>
                  </w:r>
                  <w:r>
                    <w:rPr>
                      <w:rFonts w:ascii="Arial" w:hAnsi="Arial" w:cs="Arial"/>
                      <w:color w:val="000000"/>
                      <w:sz w:val="22"/>
                      <w:szCs w:val="22"/>
                    </w:rPr>
                    <w:t xml:space="preserve">nctiger. </w:t>
                  </w:r>
                  <w:r>
                    <w:rPr>
                      <w:rFonts w:ascii="Arial" w:hAnsi="Arial" w:cs="Arial"/>
                      <w:sz w:val="22"/>
                      <w:szCs w:val="22"/>
                    </w:rPr>
                    <w:t xml:space="preserve">The species is named using its discovered geography location </w:t>
                  </w:r>
                  <w:r>
                    <w:rPr>
                      <w:rFonts w:ascii="Arial" w:hAnsi="Arial" w:cs="Arial"/>
                      <w:sz w:val="22"/>
                      <w:szCs w:val="22"/>
                      <w:u w:val="single"/>
                    </w:rPr>
                    <w:t>Hangzhou</w:t>
                  </w:r>
                  <w:r>
                    <w:rPr>
                      <w:rFonts w:ascii="Arial" w:hAnsi="Arial" w:cs="Arial"/>
                      <w:sz w:val="22"/>
                      <w:szCs w:val="22"/>
                    </w:rPr>
                    <w:t xml:space="preserve"> in an epithet form “</w:t>
                  </w:r>
                  <w:r>
                    <w:rPr>
                      <w:rFonts w:ascii="Arial" w:hAnsi="Arial" w:cs="Arial"/>
                      <w:i/>
                      <w:sz w:val="22"/>
                      <w:szCs w:val="22"/>
                    </w:rPr>
                    <w:t>hangzhouense</w:t>
                  </w:r>
                  <w:r>
                    <w:rPr>
                      <w:rFonts w:ascii="Arial" w:hAnsi="Arial" w:cs="Arial"/>
                      <w:sz w:val="22"/>
                      <w:szCs w:val="22"/>
                    </w:rPr>
                    <w:t>”.</w:t>
                  </w:r>
                </w:p>
                <w:p w14:paraId="10341B55" w14:textId="77777777" w:rsidR="00940F43" w:rsidRDefault="00940F43">
                  <w:pPr>
                    <w:rPr>
                      <w:rFonts w:ascii="Arial" w:hAnsi="Arial" w:cs="Arial"/>
                      <w:sz w:val="22"/>
                      <w:szCs w:val="22"/>
                    </w:rPr>
                  </w:pPr>
                </w:p>
                <w:p w14:paraId="3A093324" w14:textId="77777777" w:rsidR="00940F43" w:rsidRDefault="00000000">
                  <w:pPr>
                    <w:pStyle w:val="ListParagraph"/>
                    <w:numPr>
                      <w:ilvl w:val="0"/>
                      <w:numId w:val="5"/>
                    </w:numPr>
                    <w:rPr>
                      <w:rFonts w:ascii="Arial" w:hAnsi="Arial" w:cs="Arial"/>
                      <w:sz w:val="22"/>
                      <w:szCs w:val="22"/>
                    </w:rPr>
                  </w:pPr>
                  <w:r>
                    <w:rPr>
                      <w:rFonts w:ascii="Arial" w:hAnsi="Arial" w:cs="Arial"/>
                      <w:b/>
                      <w:i/>
                      <w:sz w:val="22"/>
                      <w:szCs w:val="22"/>
                    </w:rPr>
                    <w:t>Corulvirus</w:t>
                  </w:r>
                  <w:r>
                    <w:rPr>
                      <w:rFonts w:ascii="Arial" w:hAnsi="Arial" w:cs="Arial"/>
                      <w:sz w:val="22"/>
                      <w:szCs w:val="22"/>
                    </w:rPr>
                    <w:t xml:space="preserve"> </w:t>
                  </w:r>
                  <w:r>
                    <w:rPr>
                      <w:rFonts w:ascii="Arial" w:hAnsi="Arial" w:cs="Arial"/>
                      <w:b/>
                      <w:i/>
                      <w:sz w:val="22"/>
                      <w:szCs w:val="22"/>
                    </w:rPr>
                    <w:t>hangzhouense</w:t>
                  </w:r>
                  <w:r>
                    <w:rPr>
                      <w:rFonts w:ascii="Arial" w:hAnsi="Arial" w:cs="Arial"/>
                      <w:sz w:val="22"/>
                      <w:szCs w:val="22"/>
                    </w:rPr>
                    <w:t xml:space="preserve"> for Hangzhou zicrona caerulea xinmovirus 1. The virus was discovered by HTS in blue shieldbugs (</w:t>
                  </w:r>
                  <w:r>
                    <w:rPr>
                      <w:rFonts w:ascii="Arial" w:hAnsi="Arial" w:cs="Arial"/>
                      <w:i/>
                      <w:sz w:val="22"/>
                      <w:szCs w:val="22"/>
                    </w:rPr>
                    <w:t>Zircona caerulea</w:t>
                  </w:r>
                  <w:r>
                    <w:rPr>
                      <w:rFonts w:ascii="Arial" w:hAnsi="Arial" w:cs="Arial"/>
                      <w:sz w:val="22"/>
                      <w:szCs w:val="22"/>
                    </w:rPr>
                    <w:t xml:space="preserve">, family: </w:t>
                  </w:r>
                  <w:r>
                    <w:rPr>
                      <w:rFonts w:ascii="Arial" w:hAnsi="Arial" w:cs="Arial"/>
                      <w:i/>
                      <w:sz w:val="22"/>
                      <w:szCs w:val="22"/>
                    </w:rPr>
                    <w:t>Pentatomidae</w:t>
                  </w:r>
                  <w:r>
                    <w:rPr>
                      <w:rFonts w:ascii="Arial" w:hAnsi="Arial" w:cs="Arial"/>
                      <w:sz w:val="22"/>
                      <w:szCs w:val="22"/>
                    </w:rPr>
                    <w:t xml:space="preserve">) sampled in the Fuyang district of the city Hangzhou in the Zhejiang province, China. </w:t>
                  </w:r>
                  <w:r>
                    <w:rPr>
                      <w:rFonts w:ascii="Arial" w:hAnsi="Arial" w:cs="Arial"/>
                      <w:color w:val="000000"/>
                      <w:sz w:val="22"/>
                      <w:szCs w:val="22"/>
                    </w:rPr>
                    <w:t>The genus is named after a syllable combination from the words Zir</w:t>
                  </w:r>
                  <w:r>
                    <w:rPr>
                      <w:rFonts w:ascii="Arial" w:hAnsi="Arial" w:cs="Arial"/>
                      <w:color w:val="000000"/>
                      <w:sz w:val="22"/>
                      <w:szCs w:val="22"/>
                      <w:u w:val="single"/>
                    </w:rPr>
                    <w:t>co</w:t>
                  </w:r>
                  <w:r>
                    <w:rPr>
                      <w:rFonts w:ascii="Arial" w:hAnsi="Arial" w:cs="Arial"/>
                      <w:color w:val="000000"/>
                      <w:sz w:val="22"/>
                      <w:szCs w:val="22"/>
                    </w:rPr>
                    <w:t>na and cae</w:t>
                  </w:r>
                  <w:r>
                    <w:rPr>
                      <w:rFonts w:ascii="Arial" w:hAnsi="Arial" w:cs="Arial"/>
                      <w:color w:val="000000"/>
                      <w:sz w:val="22"/>
                      <w:szCs w:val="22"/>
                      <w:u w:val="single"/>
                    </w:rPr>
                    <w:t>rul</w:t>
                  </w:r>
                  <w:r>
                    <w:rPr>
                      <w:rFonts w:ascii="Arial" w:hAnsi="Arial" w:cs="Arial"/>
                      <w:color w:val="000000"/>
                      <w:sz w:val="22"/>
                      <w:szCs w:val="22"/>
                    </w:rPr>
                    <w:t xml:space="preserve">ea. </w:t>
                  </w:r>
                  <w:r>
                    <w:rPr>
                      <w:rFonts w:ascii="Arial" w:hAnsi="Arial" w:cs="Arial"/>
                      <w:sz w:val="22"/>
                      <w:szCs w:val="22"/>
                    </w:rPr>
                    <w:t xml:space="preserve">The species is named using its discovered geography location </w:t>
                  </w:r>
                  <w:r>
                    <w:rPr>
                      <w:rFonts w:ascii="Arial" w:hAnsi="Arial" w:cs="Arial"/>
                      <w:sz w:val="22"/>
                      <w:szCs w:val="22"/>
                      <w:u w:val="single"/>
                    </w:rPr>
                    <w:t>Hangzhou</w:t>
                  </w:r>
                  <w:r>
                    <w:rPr>
                      <w:rFonts w:ascii="Arial" w:hAnsi="Arial" w:cs="Arial"/>
                      <w:sz w:val="22"/>
                      <w:szCs w:val="22"/>
                    </w:rPr>
                    <w:t xml:space="preserve"> in an epithet form “</w:t>
                  </w:r>
                  <w:r>
                    <w:rPr>
                      <w:rFonts w:ascii="Arial" w:hAnsi="Arial" w:cs="Arial"/>
                      <w:i/>
                      <w:sz w:val="22"/>
                      <w:szCs w:val="22"/>
                    </w:rPr>
                    <w:t>hangzhouense</w:t>
                  </w:r>
                  <w:r>
                    <w:rPr>
                      <w:rFonts w:ascii="Arial" w:hAnsi="Arial" w:cs="Arial"/>
                      <w:sz w:val="22"/>
                      <w:szCs w:val="22"/>
                    </w:rPr>
                    <w:t>”.</w:t>
                  </w:r>
                </w:p>
                <w:p w14:paraId="0DFBCCD0" w14:textId="77777777" w:rsidR="00940F43" w:rsidRDefault="00940F43">
                  <w:pPr>
                    <w:rPr>
                      <w:rFonts w:ascii="Arial" w:hAnsi="Arial" w:cs="Arial"/>
                      <w:sz w:val="22"/>
                      <w:szCs w:val="22"/>
                    </w:rPr>
                  </w:pPr>
                </w:p>
                <w:p w14:paraId="0FED0E26" w14:textId="77777777" w:rsidR="00940F43" w:rsidRDefault="00000000">
                  <w:pPr>
                    <w:pStyle w:val="ListParagraph"/>
                    <w:numPr>
                      <w:ilvl w:val="0"/>
                      <w:numId w:val="5"/>
                    </w:numPr>
                    <w:rPr>
                      <w:rFonts w:ascii="Arial" w:hAnsi="Arial" w:cs="Arial"/>
                      <w:sz w:val="22"/>
                      <w:szCs w:val="22"/>
                    </w:rPr>
                  </w:pPr>
                  <w:r>
                    <w:rPr>
                      <w:rFonts w:ascii="Arial" w:hAnsi="Arial" w:cs="Arial"/>
                      <w:b/>
                      <w:i/>
                      <w:sz w:val="22"/>
                      <w:szCs w:val="22"/>
                    </w:rPr>
                    <w:t>Nurnegvirus hainanense</w:t>
                  </w:r>
                  <w:r>
                    <w:rPr>
                      <w:rFonts w:ascii="Arial" w:hAnsi="Arial" w:cs="Arial"/>
                      <w:sz w:val="22"/>
                      <w:szCs w:val="22"/>
                    </w:rPr>
                    <w:t xml:space="preserve"> for Sanya ischnura senegalensis xinmovirus 1. The virus was discovered by HTS in common bluetail damselflies (</w:t>
                  </w:r>
                  <w:r>
                    <w:rPr>
                      <w:rStyle w:val="html-italic"/>
                      <w:rFonts w:ascii="Arial" w:hAnsi="Arial" w:cs="Arial"/>
                      <w:i/>
                      <w:sz w:val="22"/>
                      <w:szCs w:val="22"/>
                    </w:rPr>
                    <w:t>Ischnura senegalensis</w:t>
                  </w:r>
                  <w:r>
                    <w:rPr>
                      <w:rFonts w:ascii="Arial" w:hAnsi="Arial" w:cs="Arial"/>
                      <w:sz w:val="22"/>
                      <w:szCs w:val="22"/>
                    </w:rPr>
                    <w:t xml:space="preserve">, family: </w:t>
                  </w:r>
                  <w:r>
                    <w:rPr>
                      <w:rStyle w:val="lrzxr"/>
                      <w:rFonts w:ascii="Arial" w:hAnsi="Arial" w:cs="Arial"/>
                      <w:i/>
                      <w:sz w:val="22"/>
                      <w:szCs w:val="22"/>
                    </w:rPr>
                    <w:t>Coenagrionidae</w:t>
                  </w:r>
                  <w:r>
                    <w:rPr>
                      <w:rFonts w:ascii="Arial" w:hAnsi="Arial" w:cs="Arial"/>
                      <w:sz w:val="22"/>
                      <w:szCs w:val="22"/>
                    </w:rPr>
                    <w:t xml:space="preserve">) sampled in the city Sanya of the Hainan island province, China. </w:t>
                  </w:r>
                  <w:r>
                    <w:rPr>
                      <w:rFonts w:ascii="Arial" w:hAnsi="Arial" w:cs="Arial"/>
                      <w:color w:val="000000"/>
                      <w:sz w:val="22"/>
                      <w:szCs w:val="22"/>
                    </w:rPr>
                    <w:t>The genus is named after a syllable combination from the words Isch</w:t>
                  </w:r>
                  <w:r>
                    <w:rPr>
                      <w:rFonts w:ascii="Arial" w:hAnsi="Arial" w:cs="Arial"/>
                      <w:color w:val="000000"/>
                      <w:sz w:val="22"/>
                      <w:szCs w:val="22"/>
                      <w:u w:val="single"/>
                    </w:rPr>
                    <w:t>nur</w:t>
                  </w:r>
                  <w:r>
                    <w:rPr>
                      <w:rFonts w:ascii="Arial" w:hAnsi="Arial" w:cs="Arial"/>
                      <w:color w:val="000000"/>
                      <w:sz w:val="22"/>
                      <w:szCs w:val="22"/>
                    </w:rPr>
                    <w:t>a and se</w:t>
                  </w:r>
                  <w:r>
                    <w:rPr>
                      <w:rFonts w:ascii="Arial" w:hAnsi="Arial" w:cs="Arial"/>
                      <w:color w:val="000000"/>
                      <w:sz w:val="22"/>
                      <w:szCs w:val="22"/>
                      <w:u w:val="single"/>
                    </w:rPr>
                    <w:t>neg</w:t>
                  </w:r>
                  <w:r>
                    <w:rPr>
                      <w:rFonts w:ascii="Arial" w:hAnsi="Arial" w:cs="Arial"/>
                      <w:color w:val="000000"/>
                      <w:sz w:val="22"/>
                      <w:szCs w:val="22"/>
                    </w:rPr>
                    <w:t xml:space="preserve">alensis. </w:t>
                  </w:r>
                  <w:r>
                    <w:rPr>
                      <w:rFonts w:ascii="Arial" w:hAnsi="Arial" w:cs="Arial"/>
                      <w:sz w:val="22"/>
                      <w:szCs w:val="22"/>
                    </w:rPr>
                    <w:t xml:space="preserve">The species is named using its discovered geography location </w:t>
                  </w:r>
                  <w:r>
                    <w:rPr>
                      <w:rFonts w:ascii="Arial" w:hAnsi="Arial" w:cs="Arial"/>
                      <w:sz w:val="22"/>
                      <w:szCs w:val="22"/>
                      <w:u w:val="single"/>
                    </w:rPr>
                    <w:t>Hainan</w:t>
                  </w:r>
                  <w:r>
                    <w:rPr>
                      <w:rFonts w:ascii="Arial" w:hAnsi="Arial" w:cs="Arial"/>
                      <w:sz w:val="22"/>
                      <w:szCs w:val="22"/>
                    </w:rPr>
                    <w:t xml:space="preserve"> in an epithet form “</w:t>
                  </w:r>
                  <w:r>
                    <w:rPr>
                      <w:rFonts w:ascii="Arial" w:hAnsi="Arial" w:cs="Arial"/>
                      <w:i/>
                      <w:sz w:val="22"/>
                      <w:szCs w:val="22"/>
                    </w:rPr>
                    <w:t>hainanense</w:t>
                  </w:r>
                  <w:r>
                    <w:rPr>
                      <w:rFonts w:ascii="Arial" w:hAnsi="Arial" w:cs="Arial"/>
                      <w:sz w:val="22"/>
                      <w:szCs w:val="22"/>
                    </w:rPr>
                    <w:t>”.</w:t>
                  </w:r>
                </w:p>
                <w:p w14:paraId="14447F54" w14:textId="77777777" w:rsidR="00940F43" w:rsidRDefault="00940F43">
                  <w:pPr>
                    <w:rPr>
                      <w:rFonts w:ascii="Arial" w:hAnsi="Arial" w:cs="Arial"/>
                      <w:sz w:val="22"/>
                      <w:szCs w:val="22"/>
                    </w:rPr>
                  </w:pPr>
                </w:p>
                <w:p w14:paraId="22D583D9" w14:textId="77777777" w:rsidR="00940F43" w:rsidRDefault="00000000">
                  <w:pPr>
                    <w:pStyle w:val="ListParagraph"/>
                    <w:numPr>
                      <w:ilvl w:val="0"/>
                      <w:numId w:val="5"/>
                    </w:numPr>
                    <w:rPr>
                      <w:rFonts w:ascii="Arial" w:hAnsi="Arial" w:cs="Arial"/>
                      <w:sz w:val="22"/>
                      <w:szCs w:val="22"/>
                    </w:rPr>
                  </w:pPr>
                  <w:r>
                    <w:rPr>
                      <w:rFonts w:ascii="Arial" w:hAnsi="Arial" w:cs="Arial"/>
                      <w:b/>
                      <w:i/>
                      <w:sz w:val="22"/>
                      <w:szCs w:val="22"/>
                    </w:rPr>
                    <w:t>Molauvirus liaoningense</w:t>
                  </w:r>
                  <w:r>
                    <w:rPr>
                      <w:rFonts w:ascii="Arial" w:hAnsi="Arial" w:cs="Arial"/>
                      <w:sz w:val="22"/>
                      <w:szCs w:val="22"/>
                    </w:rPr>
                    <w:t xml:space="preserve"> for Fushun monolepta lauta xinmovirus 1. The virus was discovered by HTS in leaf beetles (</w:t>
                  </w:r>
                  <w:r>
                    <w:rPr>
                      <w:rStyle w:val="html-italic"/>
                      <w:rFonts w:ascii="Arial" w:hAnsi="Arial" w:cs="Arial"/>
                      <w:i/>
                      <w:sz w:val="22"/>
                      <w:szCs w:val="22"/>
                    </w:rPr>
                    <w:t>Monolepta lauta</w:t>
                  </w:r>
                  <w:r>
                    <w:rPr>
                      <w:rFonts w:ascii="Arial" w:hAnsi="Arial" w:cs="Arial"/>
                      <w:sz w:val="22"/>
                      <w:szCs w:val="22"/>
                    </w:rPr>
                    <w:t xml:space="preserve">, family: </w:t>
                  </w:r>
                  <w:r>
                    <w:rPr>
                      <w:rFonts w:ascii="Arial" w:hAnsi="Arial" w:cs="Arial"/>
                      <w:i/>
                      <w:sz w:val="22"/>
                      <w:szCs w:val="22"/>
                    </w:rPr>
                    <w:t>Chrysomelidae</w:t>
                  </w:r>
                  <w:r>
                    <w:rPr>
                      <w:rFonts w:ascii="Arial" w:hAnsi="Arial" w:cs="Arial"/>
                      <w:sz w:val="22"/>
                      <w:szCs w:val="22"/>
                    </w:rPr>
                    <w:t xml:space="preserve">) sampled in the Fuyang district of the city Fushun in the Liaoning province, China. </w:t>
                  </w:r>
                  <w:r>
                    <w:rPr>
                      <w:rFonts w:ascii="Arial" w:hAnsi="Arial" w:cs="Arial"/>
                      <w:color w:val="000000"/>
                      <w:sz w:val="22"/>
                      <w:szCs w:val="22"/>
                    </w:rPr>
                    <w:t xml:space="preserve">The genus is named after a syllable combination from the words </w:t>
                  </w:r>
                  <w:r>
                    <w:rPr>
                      <w:rFonts w:ascii="Arial" w:hAnsi="Arial" w:cs="Arial"/>
                      <w:color w:val="000000"/>
                      <w:sz w:val="22"/>
                      <w:szCs w:val="22"/>
                      <w:u w:val="single"/>
                    </w:rPr>
                    <w:t>Mo</w:t>
                  </w:r>
                  <w:r>
                    <w:rPr>
                      <w:rFonts w:ascii="Arial" w:hAnsi="Arial" w:cs="Arial"/>
                      <w:color w:val="000000"/>
                      <w:sz w:val="22"/>
                      <w:szCs w:val="22"/>
                    </w:rPr>
                    <w:t xml:space="preserve">nolepta and </w:t>
                  </w:r>
                  <w:r>
                    <w:rPr>
                      <w:rFonts w:ascii="Arial" w:hAnsi="Arial" w:cs="Arial"/>
                      <w:color w:val="000000"/>
                      <w:sz w:val="22"/>
                      <w:szCs w:val="22"/>
                      <w:u w:val="single"/>
                    </w:rPr>
                    <w:t>lau</w:t>
                  </w:r>
                  <w:r>
                    <w:rPr>
                      <w:rFonts w:ascii="Arial" w:hAnsi="Arial" w:cs="Arial"/>
                      <w:color w:val="000000"/>
                      <w:sz w:val="22"/>
                      <w:szCs w:val="22"/>
                    </w:rPr>
                    <w:t xml:space="preserve">ta. </w:t>
                  </w:r>
                  <w:r>
                    <w:rPr>
                      <w:rFonts w:ascii="Arial" w:hAnsi="Arial" w:cs="Arial"/>
                      <w:sz w:val="22"/>
                      <w:szCs w:val="22"/>
                    </w:rPr>
                    <w:t xml:space="preserve">The species is named using its discovered geography location </w:t>
                  </w:r>
                  <w:r>
                    <w:rPr>
                      <w:rFonts w:ascii="Arial" w:hAnsi="Arial" w:cs="Arial"/>
                      <w:sz w:val="22"/>
                      <w:szCs w:val="22"/>
                      <w:u w:val="single"/>
                    </w:rPr>
                    <w:t>Liaoning</w:t>
                  </w:r>
                  <w:r>
                    <w:rPr>
                      <w:rFonts w:ascii="Arial" w:hAnsi="Arial" w:cs="Arial"/>
                      <w:sz w:val="22"/>
                      <w:szCs w:val="22"/>
                    </w:rPr>
                    <w:t xml:space="preserve"> in an epithet form “</w:t>
                  </w:r>
                  <w:r>
                    <w:rPr>
                      <w:rFonts w:ascii="Arial" w:hAnsi="Arial" w:cs="Arial"/>
                      <w:i/>
                      <w:sz w:val="22"/>
                      <w:szCs w:val="22"/>
                    </w:rPr>
                    <w:t>liaoningense</w:t>
                  </w:r>
                  <w:r>
                    <w:rPr>
                      <w:rFonts w:ascii="Arial" w:hAnsi="Arial" w:cs="Arial"/>
                      <w:sz w:val="22"/>
                      <w:szCs w:val="22"/>
                    </w:rPr>
                    <w:t>”.</w:t>
                  </w:r>
                </w:p>
                <w:p w14:paraId="742FD67F" w14:textId="77777777" w:rsidR="00940F43" w:rsidRDefault="00940F43">
                  <w:pPr>
                    <w:rPr>
                      <w:rFonts w:ascii="Arial" w:hAnsi="Arial" w:cs="Arial"/>
                      <w:sz w:val="22"/>
                      <w:szCs w:val="22"/>
                    </w:rPr>
                  </w:pPr>
                </w:p>
                <w:p w14:paraId="6A44CEF4" w14:textId="77777777" w:rsidR="00940F43" w:rsidRDefault="00000000">
                  <w:pPr>
                    <w:pStyle w:val="ListParagraph"/>
                    <w:numPr>
                      <w:ilvl w:val="0"/>
                      <w:numId w:val="5"/>
                    </w:numPr>
                    <w:rPr>
                      <w:rFonts w:ascii="Arial" w:hAnsi="Arial" w:cs="Arial"/>
                      <w:sz w:val="22"/>
                      <w:szCs w:val="22"/>
                    </w:rPr>
                  </w:pPr>
                  <w:r>
                    <w:rPr>
                      <w:rFonts w:ascii="Arial" w:hAnsi="Arial" w:cs="Arial"/>
                      <w:b/>
                      <w:i/>
                      <w:sz w:val="22"/>
                      <w:szCs w:val="22"/>
                    </w:rPr>
                    <w:t>Laumovirus liaoningense</w:t>
                  </w:r>
                  <w:r>
                    <w:rPr>
                      <w:rFonts w:ascii="Arial" w:hAnsi="Arial" w:cs="Arial"/>
                      <w:sz w:val="22"/>
                      <w:szCs w:val="22"/>
                    </w:rPr>
                    <w:t xml:space="preserve"> for Fushun monolepta lauta xinmovirus 2. The virus was discovered by HTS in leaf beetles (</w:t>
                  </w:r>
                  <w:r>
                    <w:rPr>
                      <w:rStyle w:val="html-italic"/>
                      <w:rFonts w:ascii="Arial" w:hAnsi="Arial" w:cs="Arial"/>
                      <w:i/>
                      <w:sz w:val="22"/>
                      <w:szCs w:val="22"/>
                    </w:rPr>
                    <w:t>Monolepta lauta</w:t>
                  </w:r>
                  <w:r>
                    <w:rPr>
                      <w:rFonts w:ascii="Arial" w:hAnsi="Arial" w:cs="Arial"/>
                      <w:sz w:val="22"/>
                      <w:szCs w:val="22"/>
                    </w:rPr>
                    <w:t xml:space="preserve">, family: </w:t>
                  </w:r>
                  <w:r>
                    <w:rPr>
                      <w:rFonts w:ascii="Arial" w:hAnsi="Arial" w:cs="Arial"/>
                      <w:i/>
                      <w:sz w:val="22"/>
                      <w:szCs w:val="22"/>
                    </w:rPr>
                    <w:t>Chrysomelidae</w:t>
                  </w:r>
                  <w:r>
                    <w:rPr>
                      <w:rFonts w:ascii="Arial" w:hAnsi="Arial" w:cs="Arial"/>
                      <w:sz w:val="22"/>
                      <w:szCs w:val="22"/>
                    </w:rPr>
                    <w:t xml:space="preserve">) sampled in the Fuyang district of the city Fushun in the Liaoning province, China. </w:t>
                  </w:r>
                  <w:r>
                    <w:rPr>
                      <w:rFonts w:ascii="Arial" w:hAnsi="Arial" w:cs="Arial"/>
                      <w:color w:val="000000"/>
                      <w:sz w:val="22"/>
                      <w:szCs w:val="22"/>
                    </w:rPr>
                    <w:t xml:space="preserve">The genus is named after a syllable combination from the words </w:t>
                  </w:r>
                  <w:r>
                    <w:rPr>
                      <w:rFonts w:ascii="Arial" w:hAnsi="Arial" w:cs="Arial"/>
                      <w:color w:val="000000"/>
                      <w:sz w:val="22"/>
                      <w:szCs w:val="22"/>
                      <w:u w:val="single"/>
                    </w:rPr>
                    <w:t>Mo</w:t>
                  </w:r>
                  <w:r>
                    <w:rPr>
                      <w:rFonts w:ascii="Arial" w:hAnsi="Arial" w:cs="Arial"/>
                      <w:color w:val="000000"/>
                      <w:sz w:val="22"/>
                      <w:szCs w:val="22"/>
                    </w:rPr>
                    <w:t xml:space="preserve">nolepta and </w:t>
                  </w:r>
                  <w:r>
                    <w:rPr>
                      <w:rFonts w:ascii="Arial" w:hAnsi="Arial" w:cs="Arial"/>
                      <w:color w:val="000000"/>
                      <w:sz w:val="22"/>
                      <w:szCs w:val="22"/>
                      <w:u w:val="single"/>
                    </w:rPr>
                    <w:t>lau</w:t>
                  </w:r>
                  <w:r>
                    <w:rPr>
                      <w:rFonts w:ascii="Arial" w:hAnsi="Arial" w:cs="Arial"/>
                      <w:color w:val="000000"/>
                      <w:sz w:val="22"/>
                      <w:szCs w:val="22"/>
                    </w:rPr>
                    <w:t xml:space="preserve">ta. </w:t>
                  </w:r>
                  <w:r>
                    <w:rPr>
                      <w:rFonts w:ascii="Arial" w:hAnsi="Arial" w:cs="Arial"/>
                      <w:sz w:val="22"/>
                      <w:szCs w:val="22"/>
                    </w:rPr>
                    <w:t xml:space="preserve">The species is named using its discovered geography location </w:t>
                  </w:r>
                  <w:r>
                    <w:rPr>
                      <w:rFonts w:ascii="Arial" w:hAnsi="Arial" w:cs="Arial"/>
                      <w:sz w:val="22"/>
                      <w:szCs w:val="22"/>
                      <w:u w:val="single"/>
                    </w:rPr>
                    <w:t>Liaoning</w:t>
                  </w:r>
                  <w:r>
                    <w:rPr>
                      <w:rFonts w:ascii="Arial" w:hAnsi="Arial" w:cs="Arial"/>
                      <w:sz w:val="22"/>
                      <w:szCs w:val="22"/>
                    </w:rPr>
                    <w:t xml:space="preserve"> in an epithet form “</w:t>
                  </w:r>
                  <w:r>
                    <w:rPr>
                      <w:rFonts w:ascii="Arial" w:hAnsi="Arial" w:cs="Arial"/>
                      <w:i/>
                      <w:sz w:val="22"/>
                      <w:szCs w:val="22"/>
                    </w:rPr>
                    <w:t>liaoningense</w:t>
                  </w:r>
                  <w:r>
                    <w:rPr>
                      <w:rFonts w:ascii="Arial" w:hAnsi="Arial" w:cs="Arial"/>
                      <w:sz w:val="22"/>
                      <w:szCs w:val="22"/>
                    </w:rPr>
                    <w:t>”.</w:t>
                  </w:r>
                </w:p>
                <w:p w14:paraId="6CC45A8D" w14:textId="77777777" w:rsidR="00940F43" w:rsidRDefault="00940F43">
                  <w:pPr>
                    <w:rPr>
                      <w:rFonts w:ascii="Arial" w:hAnsi="Arial" w:cs="Arial"/>
                      <w:sz w:val="22"/>
                      <w:szCs w:val="22"/>
                    </w:rPr>
                  </w:pPr>
                </w:p>
                <w:p w14:paraId="0A02EE8D" w14:textId="41FBCA3F" w:rsidR="00940F43" w:rsidRDefault="00000000" w:rsidP="00CD464A">
                  <w:pPr>
                    <w:pStyle w:val="ListParagraph"/>
                    <w:numPr>
                      <w:ilvl w:val="0"/>
                      <w:numId w:val="5"/>
                    </w:numPr>
                    <w:rPr>
                      <w:rFonts w:ascii="Arial" w:hAnsi="Arial" w:cs="Arial"/>
                      <w:color w:val="0000FF"/>
                      <w:sz w:val="22"/>
                      <w:szCs w:val="22"/>
                    </w:rPr>
                  </w:pPr>
                  <w:r>
                    <w:rPr>
                      <w:rFonts w:ascii="Arial" w:hAnsi="Arial" w:cs="Arial"/>
                      <w:b/>
                      <w:i/>
                      <w:sz w:val="22"/>
                      <w:szCs w:val="22"/>
                    </w:rPr>
                    <w:t>Tecephavirus sydneyense</w:t>
                  </w:r>
                  <w:r>
                    <w:rPr>
                      <w:rFonts w:ascii="Arial" w:hAnsi="Arial" w:cs="Arial"/>
                      <w:sz w:val="22"/>
                      <w:szCs w:val="22"/>
                    </w:rPr>
                    <w:t xml:space="preserve"> for Bat faecal associated anphe-like virus 1. The virus was discovered by HTS in the gut metagenome of grey-headed flying foxes (</w:t>
                  </w:r>
                  <w:r>
                    <w:rPr>
                      <w:rFonts w:ascii="Arial" w:hAnsi="Arial" w:cs="Arial"/>
                      <w:i/>
                      <w:sz w:val="22"/>
                      <w:szCs w:val="22"/>
                    </w:rPr>
                    <w:t>Pteropus poliocephalus</w:t>
                  </w:r>
                  <w:r>
                    <w:rPr>
                      <w:rFonts w:ascii="Arial" w:hAnsi="Arial" w:cs="Arial"/>
                      <w:sz w:val="22"/>
                      <w:szCs w:val="22"/>
                    </w:rPr>
                    <w:t xml:space="preserve">, family: </w:t>
                  </w:r>
                  <w:r>
                    <w:rPr>
                      <w:rFonts w:ascii="Arial" w:hAnsi="Arial" w:cs="Arial"/>
                      <w:i/>
                      <w:sz w:val="22"/>
                      <w:szCs w:val="22"/>
                    </w:rPr>
                    <w:t>Pteropodidae</w:t>
                  </w:r>
                  <w:r>
                    <w:rPr>
                      <w:rFonts w:ascii="Arial" w:hAnsi="Arial" w:cs="Arial"/>
                      <w:sz w:val="22"/>
                      <w:szCs w:val="22"/>
                    </w:rPr>
                    <w:t xml:space="preserve">) sampled in the Centennial Park of Sydney, Australia. </w:t>
                  </w:r>
                  <w:r>
                    <w:rPr>
                      <w:rFonts w:ascii="Arial" w:hAnsi="Arial" w:cs="Arial"/>
                      <w:color w:val="000000"/>
                      <w:sz w:val="22"/>
                      <w:szCs w:val="22"/>
                    </w:rPr>
                    <w:t>The genus is named after a syllable combination from the words P</w:t>
                  </w:r>
                  <w:r>
                    <w:rPr>
                      <w:rFonts w:ascii="Arial" w:hAnsi="Arial" w:cs="Arial"/>
                      <w:color w:val="000000"/>
                      <w:sz w:val="22"/>
                      <w:szCs w:val="22"/>
                      <w:u w:val="single"/>
                    </w:rPr>
                    <w:t>te</w:t>
                  </w:r>
                  <w:r>
                    <w:rPr>
                      <w:rFonts w:ascii="Arial" w:hAnsi="Arial" w:cs="Arial"/>
                      <w:color w:val="000000"/>
                      <w:sz w:val="22"/>
                      <w:szCs w:val="22"/>
                    </w:rPr>
                    <w:t>ropus and polio</w:t>
                  </w:r>
                  <w:r>
                    <w:rPr>
                      <w:rFonts w:ascii="Arial" w:hAnsi="Arial" w:cs="Arial"/>
                      <w:color w:val="000000"/>
                      <w:sz w:val="22"/>
                      <w:szCs w:val="22"/>
                      <w:u w:val="single"/>
                    </w:rPr>
                    <w:t>cepha</w:t>
                  </w:r>
                  <w:r>
                    <w:rPr>
                      <w:rFonts w:ascii="Arial" w:hAnsi="Arial" w:cs="Arial"/>
                      <w:color w:val="000000"/>
                      <w:sz w:val="22"/>
                      <w:szCs w:val="22"/>
                    </w:rPr>
                    <w:t xml:space="preserve">lus. </w:t>
                  </w:r>
                  <w:r>
                    <w:rPr>
                      <w:rFonts w:ascii="Arial" w:hAnsi="Arial" w:cs="Arial"/>
                      <w:sz w:val="22"/>
                      <w:szCs w:val="22"/>
                    </w:rPr>
                    <w:t xml:space="preserve">The species is named using its discovered geography location </w:t>
                  </w:r>
                  <w:r>
                    <w:rPr>
                      <w:rFonts w:ascii="Arial" w:hAnsi="Arial" w:cs="Arial"/>
                      <w:sz w:val="22"/>
                      <w:szCs w:val="22"/>
                      <w:u w:val="single"/>
                    </w:rPr>
                    <w:t>Sydney</w:t>
                  </w:r>
                  <w:r>
                    <w:rPr>
                      <w:rFonts w:ascii="Arial" w:hAnsi="Arial" w:cs="Arial"/>
                      <w:sz w:val="22"/>
                      <w:szCs w:val="22"/>
                    </w:rPr>
                    <w:t xml:space="preserve"> in an epithet form “</w:t>
                  </w:r>
                  <w:r>
                    <w:rPr>
                      <w:rFonts w:ascii="Arial" w:hAnsi="Arial" w:cs="Arial"/>
                      <w:i/>
                      <w:sz w:val="22"/>
                      <w:szCs w:val="22"/>
                    </w:rPr>
                    <w:t>sydneyense</w:t>
                  </w:r>
                  <w:r>
                    <w:rPr>
                      <w:rFonts w:ascii="Arial" w:hAnsi="Arial" w:cs="Arial"/>
                      <w:sz w:val="22"/>
                      <w:szCs w:val="22"/>
                    </w:rPr>
                    <w:t>”.</w:t>
                  </w:r>
                </w:p>
              </w:tc>
            </w:tr>
          </w:tbl>
          <w:p w14:paraId="1690084F" w14:textId="77777777" w:rsidR="00940F43" w:rsidRDefault="00940F43">
            <w:pPr>
              <w:rPr>
                <w:rFonts w:ascii="Arial" w:hAnsi="Arial" w:cs="Arial"/>
                <w:color w:val="0000FF"/>
                <w:sz w:val="20"/>
              </w:rPr>
            </w:pPr>
          </w:p>
        </w:tc>
      </w:tr>
    </w:tbl>
    <w:p w14:paraId="20BF28C0" w14:textId="77777777" w:rsidR="00940F43" w:rsidRDefault="00940F43">
      <w:pPr>
        <w:pStyle w:val="BodyTextIndent"/>
        <w:spacing w:before="120" w:after="120"/>
        <w:ind w:left="0" w:firstLine="0"/>
        <w:rPr>
          <w:rFonts w:ascii="Arial" w:hAnsi="Arial" w:cs="Arial"/>
          <w:b/>
          <w:color w:val="000000"/>
          <w:szCs w:val="24"/>
        </w:rPr>
      </w:pPr>
    </w:p>
    <w:p w14:paraId="608B038C" w14:textId="77777777" w:rsidR="00940F43" w:rsidRDefault="00000000">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5013FBBB" w14:textId="77777777" w:rsidR="00940F43" w:rsidRDefault="00940F43">
      <w:pPr>
        <w:rPr>
          <w:rFonts w:ascii="Arial" w:hAnsi="Arial" w:cs="Arial"/>
          <w:b/>
          <w:sz w:val="22"/>
          <w:szCs w:val="22"/>
        </w:rPr>
      </w:pPr>
    </w:p>
    <w:p w14:paraId="29AD2806" w14:textId="77777777" w:rsidR="00940F43" w:rsidRDefault="00940F43">
      <w:pPr>
        <w:rPr>
          <w:rFonts w:ascii="Arial" w:hAnsi="Arial" w:cs="Arial"/>
          <w:b/>
          <w:sz w:val="22"/>
          <w:szCs w:val="22"/>
        </w:rPr>
      </w:pPr>
    </w:p>
    <w:p w14:paraId="72E54804" w14:textId="77777777" w:rsidR="00940F43" w:rsidRDefault="00000000">
      <w:pPr>
        <w:rPr>
          <w:rFonts w:ascii="Arial" w:hAnsi="Arial" w:cs="Arial"/>
          <w:b/>
          <w:sz w:val="22"/>
          <w:szCs w:val="22"/>
        </w:rPr>
      </w:pPr>
      <w:r>
        <w:rPr>
          <w:rFonts w:ascii="Arial" w:hAnsi="Arial" w:cs="Arial"/>
          <w:b/>
          <w:noProof/>
          <w:sz w:val="22"/>
          <w:szCs w:val="22"/>
        </w:rPr>
        <w:drawing>
          <wp:inline distT="0" distB="0" distL="0" distR="0" wp14:anchorId="307B2EA9" wp14:editId="00B9CF75">
            <wp:extent cx="5731510" cy="32245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inmo_RdRp_TP_2023_v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4530"/>
                    </a:xfrm>
                    <a:prstGeom prst="rect">
                      <a:avLst/>
                    </a:prstGeom>
                  </pic:spPr>
                </pic:pic>
              </a:graphicData>
            </a:graphic>
          </wp:inline>
        </w:drawing>
      </w:r>
    </w:p>
    <w:p w14:paraId="6108B97D" w14:textId="77777777" w:rsidR="00940F43" w:rsidRDefault="00940F43">
      <w:pPr>
        <w:rPr>
          <w:rFonts w:ascii="Arial" w:hAnsi="Arial" w:cs="Arial"/>
          <w:b/>
          <w:sz w:val="22"/>
          <w:szCs w:val="22"/>
        </w:rPr>
      </w:pPr>
    </w:p>
    <w:p w14:paraId="26C0C9F4" w14:textId="77777777" w:rsidR="00940F43" w:rsidRDefault="00940F43">
      <w:pPr>
        <w:rPr>
          <w:rFonts w:ascii="Arial" w:hAnsi="Arial" w:cs="Arial"/>
          <w:b/>
          <w:sz w:val="22"/>
          <w:szCs w:val="22"/>
        </w:rPr>
      </w:pPr>
    </w:p>
    <w:p w14:paraId="4D104B70" w14:textId="77777777" w:rsidR="00940F43" w:rsidRDefault="00000000">
      <w:r>
        <w:rPr>
          <w:rFonts w:ascii="Arial" w:hAnsi="Arial" w:cs="Arial"/>
          <w:b/>
          <w:sz w:val="22"/>
          <w:szCs w:val="22"/>
        </w:rPr>
        <w:t xml:space="preserve">Figure 1: </w:t>
      </w:r>
      <w:r>
        <w:rPr>
          <w:rFonts w:ascii="Arial" w:hAnsi="Arial" w:cs="Arial"/>
          <w:sz w:val="22"/>
          <w:szCs w:val="22"/>
        </w:rPr>
        <w:t xml:space="preserve">Phylogenetic relationships of xinmovirids. The phylogenetic tree is based on a MAFFT-alignment of the RdRp amino acid sequences using the E-INS-i algorithm and was inferred using IQtree and the LG substitution model. Numbers on branch nodes represent transfer bootstrap expectation values (1,000 replicates). Proposed new xinmovirid genera are shown in bold at the right; viruses proposed to be classified into new species are shown in blue. The tree is rooted to </w:t>
      </w:r>
      <w:r>
        <w:rPr>
          <w:rFonts w:ascii="Arial" w:hAnsi="Arial" w:cs="Arial"/>
          <w:i/>
          <w:iCs/>
          <w:sz w:val="22"/>
          <w:szCs w:val="22"/>
        </w:rPr>
        <w:t>Wuchang arlivirus</w:t>
      </w:r>
      <w:r>
        <w:rPr>
          <w:rFonts w:ascii="Arial" w:hAnsi="Arial" w:cs="Arial"/>
          <w:sz w:val="22"/>
          <w:szCs w:val="22"/>
        </w:rPr>
        <w:t xml:space="preserve"> from the genus </w:t>
      </w:r>
      <w:r>
        <w:rPr>
          <w:rFonts w:ascii="Arial" w:hAnsi="Arial" w:cs="Arial"/>
          <w:i/>
          <w:iCs/>
          <w:sz w:val="22"/>
          <w:szCs w:val="22"/>
        </w:rPr>
        <w:t>Arlivirus</w:t>
      </w:r>
      <w:r>
        <w:rPr>
          <w:rFonts w:ascii="Arial" w:hAnsi="Arial" w:cs="Arial"/>
          <w:sz w:val="22"/>
          <w:szCs w:val="22"/>
        </w:rPr>
        <w:t xml:space="preserve"> of the </w:t>
      </w:r>
      <w:r>
        <w:rPr>
          <w:rFonts w:ascii="Arial" w:hAnsi="Arial" w:cs="Arial"/>
          <w:i/>
          <w:iCs/>
          <w:sz w:val="22"/>
          <w:szCs w:val="22"/>
        </w:rPr>
        <w:t>Lispiviridae</w:t>
      </w:r>
      <w:r>
        <w:rPr>
          <w:rFonts w:ascii="Arial" w:hAnsi="Arial" w:cs="Arial"/>
          <w:sz w:val="22"/>
          <w:szCs w:val="22"/>
        </w:rPr>
        <w:t xml:space="preserve"> family.</w:t>
      </w:r>
    </w:p>
    <w:p w14:paraId="052AF191" w14:textId="77777777" w:rsidR="00940F43" w:rsidRDefault="00940F43">
      <w:pPr>
        <w:rPr>
          <w:rFonts w:ascii="Arial" w:hAnsi="Arial" w:cs="Arial"/>
          <w:b/>
          <w:sz w:val="22"/>
          <w:szCs w:val="22"/>
        </w:rPr>
      </w:pPr>
    </w:p>
    <w:p w14:paraId="5B81EE0A" w14:textId="77777777" w:rsidR="00940F43" w:rsidRDefault="00940F43">
      <w:pPr>
        <w:rPr>
          <w:rFonts w:ascii="Arial" w:hAnsi="Arial" w:cs="Arial"/>
          <w:b/>
        </w:rPr>
      </w:pPr>
    </w:p>
    <w:p w14:paraId="09FC0438" w14:textId="77777777" w:rsidR="00CD464A" w:rsidRDefault="00CD464A">
      <w:pPr>
        <w:rPr>
          <w:rFonts w:ascii="Arial" w:hAnsi="Arial" w:cs="Arial"/>
          <w:b/>
        </w:rPr>
      </w:pPr>
      <w:r>
        <w:rPr>
          <w:rFonts w:ascii="Arial" w:hAnsi="Arial" w:cs="Arial"/>
          <w:b/>
        </w:rPr>
        <w:br w:type="page"/>
      </w:r>
    </w:p>
    <w:p w14:paraId="2295CF79" w14:textId="2F0911C8" w:rsidR="00940F43" w:rsidRDefault="00000000">
      <w:pPr>
        <w:spacing w:before="120" w:after="120"/>
        <w:rPr>
          <w:rFonts w:ascii="Arial" w:hAnsi="Arial" w:cs="Arial"/>
          <w:b/>
        </w:rPr>
      </w:pPr>
      <w:r>
        <w:rPr>
          <w:rFonts w:ascii="Arial" w:hAnsi="Arial" w:cs="Arial"/>
          <w:b/>
        </w:rPr>
        <w:lastRenderedPageBreak/>
        <w:t>References</w:t>
      </w:r>
    </w:p>
    <w:p w14:paraId="7665F9B3" w14:textId="77777777" w:rsidR="00CD464A" w:rsidRDefault="00CD464A">
      <w:pPr>
        <w:spacing w:before="120" w:after="120"/>
        <w:rPr>
          <w:rFonts w:ascii="Arial" w:hAnsi="Arial" w:cs="Arial"/>
          <w:b/>
        </w:rPr>
      </w:pPr>
    </w:p>
    <w:p w14:paraId="684526A0" w14:textId="77777777" w:rsidR="00940F43" w:rsidRDefault="00000000">
      <w:pPr>
        <w:rPr>
          <w:rStyle w:val="Strong"/>
        </w:rPr>
      </w:pPr>
      <w:r>
        <w:t xml:space="preserve">Sharpe SR, et al. (2021). Tephritid fruit flies have a large diversity of co-occurring RNA viruses. </w:t>
      </w:r>
      <w:r>
        <w:rPr>
          <w:i/>
          <w:iCs/>
        </w:rPr>
        <w:t>Journal of Invertebrate Pathology,</w:t>
      </w:r>
      <w:r>
        <w:t xml:space="preserve"> 186 (2021): 107569. PMID: </w:t>
      </w:r>
      <w:r>
        <w:rPr>
          <w:rStyle w:val="Strong"/>
          <w:b w:val="0"/>
        </w:rPr>
        <w:t>33727045</w:t>
      </w:r>
    </w:p>
    <w:p w14:paraId="3FE7C7E1" w14:textId="77777777" w:rsidR="00940F43" w:rsidRDefault="00940F43"/>
    <w:p w14:paraId="39EBD0F7" w14:textId="77777777" w:rsidR="00940F43" w:rsidRDefault="00000000">
      <w:r>
        <w:t xml:space="preserve">Manni M, Zdobnov EM. A (2020). Novel Anphevirus in </w:t>
      </w:r>
      <w:r>
        <w:rPr>
          <w:i/>
          <w:iCs/>
        </w:rPr>
        <w:t>Aedes albopictus</w:t>
      </w:r>
      <w:r>
        <w:t xml:space="preserve"> Mosquitoes Is Distributed Worldwide and Interacts with the Host RNA Interference Pathway. </w:t>
      </w:r>
      <w:r>
        <w:rPr>
          <w:i/>
        </w:rPr>
        <w:t>Viruses</w:t>
      </w:r>
      <w:r>
        <w:t>. 2(11):1264. doi: 10.3390/v12111264. PMID: 33172032.</w:t>
      </w:r>
    </w:p>
    <w:p w14:paraId="26BC5F7C" w14:textId="77777777" w:rsidR="00940F43" w:rsidRDefault="00940F43"/>
    <w:p w14:paraId="23A7E407" w14:textId="77777777" w:rsidR="00940F43" w:rsidRDefault="00000000">
      <w:r>
        <w:t xml:space="preserve">Stanojević M, et al. (2020). Depicting the RNA Virome of Hematophagous Arthropods from Belgrade, Serbia. </w:t>
      </w:r>
      <w:r>
        <w:rPr>
          <w:i/>
        </w:rPr>
        <w:t>Viruses</w:t>
      </w:r>
      <w:r>
        <w:t>. 12(9):975. doi: 10.3390/v12090975. PMID: 32887342.</w:t>
      </w:r>
    </w:p>
    <w:p w14:paraId="7AE39B0F" w14:textId="77777777" w:rsidR="00940F43" w:rsidRDefault="00940F43"/>
    <w:p w14:paraId="08C08956" w14:textId="77777777" w:rsidR="00940F43" w:rsidRDefault="00000000">
      <w:r>
        <w:t xml:space="preserve">Mahar JE, et al. (2020). Comparative Analysis of RNA Virome Composition in Rabbits and Associated Ectoparasites. </w:t>
      </w:r>
      <w:r>
        <w:rPr>
          <w:i/>
        </w:rPr>
        <w:t>J Virol</w:t>
      </w:r>
      <w:r>
        <w:t>. 94(11):e02119-19. doi: 10.1128/JVI.02119-19. PMID: 32188733.</w:t>
      </w:r>
    </w:p>
    <w:p w14:paraId="5D615785" w14:textId="77777777" w:rsidR="00940F43" w:rsidRDefault="00940F43"/>
    <w:p w14:paraId="7A677AC1" w14:textId="77777777" w:rsidR="00940F43" w:rsidRDefault="00000000">
      <w:r>
        <w:t xml:space="preserve">Batson J, et al. (2021). Single mosquito metatranscriptomics identifies vectors, emerging pathogens and reservoirs in one assay. </w:t>
      </w:r>
      <w:r>
        <w:rPr>
          <w:i/>
        </w:rPr>
        <w:t>Elife</w:t>
      </w:r>
      <w:r>
        <w:t>. 10:e68353. doi: 10.7554/eLife.68353. PMID: 33904402.</w:t>
      </w:r>
    </w:p>
    <w:p w14:paraId="6EDD3E77" w14:textId="77777777" w:rsidR="00940F43" w:rsidRDefault="00940F43"/>
    <w:p w14:paraId="38B23AEA" w14:textId="77777777" w:rsidR="00940F43" w:rsidRDefault="00000000">
      <w:r>
        <w:t xml:space="preserve">Xavier CAD, et al. (2021). Ever-increasing viral diversity associated with the red imported fire ant Solenopsis invicta (Formicidae: Hymenoptera). </w:t>
      </w:r>
      <w:r>
        <w:rPr>
          <w:i/>
        </w:rPr>
        <w:t>Virol J</w:t>
      </w:r>
      <w:r>
        <w:t>. 18(1):5. doi: 10.1186/s12985-020-01469-w. PMID: 33407622.</w:t>
      </w:r>
    </w:p>
    <w:sectPr w:rsidR="00940F43">
      <w:headerReference w:type="default" r:id="rId12"/>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6A68" w14:textId="77777777" w:rsidR="00B50F9A" w:rsidRDefault="00B50F9A">
      <w:r>
        <w:separator/>
      </w:r>
    </w:p>
  </w:endnote>
  <w:endnote w:type="continuationSeparator" w:id="0">
    <w:p w14:paraId="63ED6EBD" w14:textId="77777777" w:rsidR="00B50F9A" w:rsidRDefault="00B5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6AA93" w14:textId="77777777" w:rsidR="00B50F9A" w:rsidRDefault="00B50F9A">
      <w:r>
        <w:separator/>
      </w:r>
    </w:p>
  </w:footnote>
  <w:footnote w:type="continuationSeparator" w:id="0">
    <w:p w14:paraId="5EE449E2" w14:textId="77777777" w:rsidR="00B50F9A" w:rsidRDefault="00B50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6367" w14:textId="77777777" w:rsidR="00940F43" w:rsidRDefault="00000000">
    <w:pPr>
      <w:pStyle w:val="Header"/>
      <w:jc w:val="right"/>
    </w:pPr>
    <w:r>
      <w:t>April 2023</w:t>
    </w:r>
  </w:p>
  <w:p w14:paraId="70BD5BE7" w14:textId="77777777" w:rsidR="00940F43" w:rsidRDefault="00940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288"/>
    <w:multiLevelType w:val="multilevel"/>
    <w:tmpl w:val="2BD274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0282EF0"/>
    <w:multiLevelType w:val="multilevel"/>
    <w:tmpl w:val="D8969F4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6D11C45"/>
    <w:multiLevelType w:val="hybridMultilevel"/>
    <w:tmpl w:val="EBF2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55784893">
    <w:abstractNumId w:val="3"/>
  </w:num>
  <w:num w:numId="2" w16cid:durableId="1402406154">
    <w:abstractNumId w:val="4"/>
  </w:num>
  <w:num w:numId="3" w16cid:durableId="795028517">
    <w:abstractNumId w:val="1"/>
  </w:num>
  <w:num w:numId="4" w16cid:durableId="752624296">
    <w:abstractNumId w:val="0"/>
  </w:num>
  <w:num w:numId="5" w16cid:durableId="67341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43"/>
    <w:rsid w:val="00231CE1"/>
    <w:rsid w:val="00336C5B"/>
    <w:rsid w:val="0075679E"/>
    <w:rsid w:val="00940F43"/>
    <w:rsid w:val="00B50F9A"/>
    <w:rsid w:val="00CD464A"/>
    <w:rsid w:val="00D56A8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2BA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Pr>
      <w:rFonts w:ascii="Times" w:eastAsia="Times" w:hAnsi="Times" w:cs="Times New Roman"/>
      <w:szCs w:val="20"/>
      <w:lang w:val="en-US" w:eastAsia="en-GB"/>
    </w:rPr>
  </w:style>
  <w:style w:type="character" w:customStyle="1" w:styleId="InternetLink">
    <w:name w:val="Internet Link"/>
    <w:rPr>
      <w:color w:val="0000FF"/>
      <w:u w:val="single"/>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US"/>
    </w:rPr>
  </w:style>
  <w:style w:type="character" w:customStyle="1" w:styleId="refsource">
    <w:name w:val="refsource"/>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4513"/>
        <w:tab w:val="right" w:pos="9026"/>
      </w:tabs>
    </w:pPr>
  </w:style>
  <w:style w:type="paragraph" w:styleId="Footer">
    <w:name w:val="footer"/>
    <w:basedOn w:val="Normal"/>
    <w:link w:val="FooterChar"/>
    <w:uiPriority w:val="99"/>
    <w:unhideWhenUsed/>
    <w:pPr>
      <w:tabs>
        <w:tab w:val="center" w:pos="4513"/>
        <w:tab w:val="right" w:pos="9026"/>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Pr>
      <w:color w:val="0563C1" w:themeColor="hyperlink"/>
      <w:u w:val="single"/>
    </w:rPr>
  </w:style>
  <w:style w:type="character" w:styleId="UnresolvedMention">
    <w:name w:val="Unresolved Mention"/>
    <w:basedOn w:val="DefaultParagraphFont"/>
    <w:uiPriority w:val="99"/>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tml-italic">
    <w:name w:val="html-italic"/>
    <w:basedOn w:val="DefaultParagraphFont"/>
  </w:style>
  <w:style w:type="character" w:customStyle="1" w:styleId="lrzxr">
    <w:name w:val="lrzx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2550">
      <w:bodyDiv w:val="1"/>
      <w:marLeft w:val="0"/>
      <w:marRight w:val="0"/>
      <w:marTop w:val="0"/>
      <w:marBottom w:val="0"/>
      <w:divBdr>
        <w:top w:val="none" w:sz="0" w:space="0" w:color="auto"/>
        <w:left w:val="none" w:sz="0" w:space="0" w:color="auto"/>
        <w:bottom w:val="none" w:sz="0" w:space="0" w:color="auto"/>
        <w:right w:val="none" w:sz="0" w:space="0" w:color="auto"/>
      </w:divBdr>
    </w:div>
    <w:div w:id="473911348">
      <w:bodyDiv w:val="1"/>
      <w:marLeft w:val="0"/>
      <w:marRight w:val="0"/>
      <w:marTop w:val="0"/>
      <w:marBottom w:val="0"/>
      <w:divBdr>
        <w:top w:val="none" w:sz="0" w:space="0" w:color="auto"/>
        <w:left w:val="none" w:sz="0" w:space="0" w:color="auto"/>
        <w:bottom w:val="none" w:sz="0" w:space="0" w:color="auto"/>
        <w:right w:val="none" w:sz="0" w:space="0" w:color="auto"/>
      </w:divBdr>
      <w:divsChild>
        <w:div w:id="341325088">
          <w:marLeft w:val="0"/>
          <w:marRight w:val="0"/>
          <w:marTop w:val="0"/>
          <w:marBottom w:val="0"/>
          <w:divBdr>
            <w:top w:val="none" w:sz="0" w:space="0" w:color="auto"/>
            <w:left w:val="none" w:sz="0" w:space="0" w:color="auto"/>
            <w:bottom w:val="none" w:sz="0" w:space="0" w:color="auto"/>
            <w:right w:val="none" w:sz="0" w:space="0" w:color="auto"/>
          </w:divBdr>
        </w:div>
      </w:divsChild>
    </w:div>
    <w:div w:id="579410866">
      <w:bodyDiv w:val="1"/>
      <w:marLeft w:val="0"/>
      <w:marRight w:val="0"/>
      <w:marTop w:val="0"/>
      <w:marBottom w:val="0"/>
      <w:divBdr>
        <w:top w:val="none" w:sz="0" w:space="0" w:color="auto"/>
        <w:left w:val="none" w:sz="0" w:space="0" w:color="auto"/>
        <w:bottom w:val="none" w:sz="0" w:space="0" w:color="auto"/>
        <w:right w:val="none" w:sz="0" w:space="0" w:color="auto"/>
      </w:divBdr>
    </w:div>
    <w:div w:id="840656752">
      <w:bodyDiv w:val="1"/>
      <w:marLeft w:val="0"/>
      <w:marRight w:val="0"/>
      <w:marTop w:val="0"/>
      <w:marBottom w:val="0"/>
      <w:divBdr>
        <w:top w:val="none" w:sz="0" w:space="0" w:color="auto"/>
        <w:left w:val="none" w:sz="0" w:space="0" w:color="auto"/>
        <w:bottom w:val="none" w:sz="0" w:space="0" w:color="auto"/>
        <w:right w:val="none" w:sz="0" w:space="0" w:color="auto"/>
      </w:divBdr>
      <w:divsChild>
        <w:div w:id="848712848">
          <w:marLeft w:val="0"/>
          <w:marRight w:val="0"/>
          <w:marTop w:val="0"/>
          <w:marBottom w:val="0"/>
          <w:divBdr>
            <w:top w:val="none" w:sz="0" w:space="0" w:color="auto"/>
            <w:left w:val="none" w:sz="0" w:space="0" w:color="auto"/>
            <w:bottom w:val="none" w:sz="0" w:space="0" w:color="auto"/>
            <w:right w:val="none" w:sz="0" w:space="0" w:color="auto"/>
          </w:divBdr>
        </w:div>
      </w:divsChild>
    </w:div>
    <w:div w:id="1088775622">
      <w:bodyDiv w:val="1"/>
      <w:marLeft w:val="0"/>
      <w:marRight w:val="0"/>
      <w:marTop w:val="0"/>
      <w:marBottom w:val="0"/>
      <w:divBdr>
        <w:top w:val="none" w:sz="0" w:space="0" w:color="auto"/>
        <w:left w:val="none" w:sz="0" w:space="0" w:color="auto"/>
        <w:bottom w:val="none" w:sz="0" w:space="0" w:color="auto"/>
        <w:right w:val="none" w:sz="0" w:space="0" w:color="auto"/>
      </w:divBdr>
    </w:div>
    <w:div w:id="1282343396">
      <w:bodyDiv w:val="1"/>
      <w:marLeft w:val="0"/>
      <w:marRight w:val="0"/>
      <w:marTop w:val="0"/>
      <w:marBottom w:val="0"/>
      <w:divBdr>
        <w:top w:val="none" w:sz="0" w:space="0" w:color="auto"/>
        <w:left w:val="none" w:sz="0" w:space="0" w:color="auto"/>
        <w:bottom w:val="none" w:sz="0" w:space="0" w:color="auto"/>
        <w:right w:val="none" w:sz="0" w:space="0" w:color="auto"/>
      </w:divBdr>
      <w:divsChild>
        <w:div w:id="1637881266">
          <w:marLeft w:val="0"/>
          <w:marRight w:val="0"/>
          <w:marTop w:val="0"/>
          <w:marBottom w:val="0"/>
          <w:divBdr>
            <w:top w:val="none" w:sz="0" w:space="0" w:color="auto"/>
            <w:left w:val="none" w:sz="0" w:space="0" w:color="auto"/>
            <w:bottom w:val="none" w:sz="0" w:space="0" w:color="auto"/>
            <w:right w:val="none" w:sz="0" w:space="0" w:color="auto"/>
          </w:divBdr>
        </w:div>
      </w:divsChild>
    </w:div>
    <w:div w:id="2008828798">
      <w:bodyDiv w:val="1"/>
      <w:marLeft w:val="0"/>
      <w:marRight w:val="0"/>
      <w:marTop w:val="0"/>
      <w:marBottom w:val="0"/>
      <w:divBdr>
        <w:top w:val="none" w:sz="0" w:space="0" w:color="auto"/>
        <w:left w:val="none" w:sz="0" w:space="0" w:color="auto"/>
        <w:bottom w:val="none" w:sz="0" w:space="0" w:color="auto"/>
        <w:right w:val="none" w:sz="0" w:space="0" w:color="auto"/>
      </w:divBdr>
      <w:divsChild>
        <w:div w:id="1745355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raskevopoulous@rki.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fengguozhong@caas.cn" TargetMode="External"/><Relationship Id="rId4" Type="http://schemas.openxmlformats.org/officeDocument/2006/relationships/webSettings" Target="webSettings.xml"/><Relationship Id="rId9" Type="http://schemas.openxmlformats.org/officeDocument/2006/relationships/hyperlink" Target="mailto:Stephen.Sharpe@westernsydney.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133</cp:revision>
  <dcterms:created xsi:type="dcterms:W3CDTF">2023-04-13T17:23:00Z</dcterms:created>
  <dcterms:modified xsi:type="dcterms:W3CDTF">2023-07-11T18:09:00Z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