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64263A64" w:rsidR="00A174CC" w:rsidRDefault="004C0847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2023.022M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E360250" w:rsidR="00A174CC" w:rsidRPr="000A146A" w:rsidRDefault="008815EE" w:rsidP="00C172D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7655B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Create thirty-two new species in the genus </w:t>
            </w:r>
            <w:r w:rsidR="007655B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Varicosavirus</w:t>
            </w:r>
            <w:r w:rsidR="007655B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7655B4" w:rsidRPr="005E40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subfamily </w:t>
            </w:r>
            <w:r w:rsidR="007655B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Betarhabdovirinae </w:t>
            </w:r>
            <w:r w:rsidR="007655B4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7655B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Mononegavirales: Rhabdoviridae</w:t>
            </w:r>
            <w:r w:rsidR="007655B4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C172DE" w14:paraId="67E4419A" w14:textId="77777777" w:rsidTr="0026539A">
        <w:tc>
          <w:tcPr>
            <w:tcW w:w="4368" w:type="dxa"/>
            <w:shd w:val="clear" w:color="auto" w:fill="auto"/>
          </w:tcPr>
          <w:p w14:paraId="75A20362" w14:textId="77777777" w:rsidR="00C172DE" w:rsidRPr="007C373A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  <w:r w:rsidRPr="007C373A">
              <w:rPr>
                <w:rFonts w:ascii="Arial" w:hAnsi="Arial" w:cs="Arial"/>
                <w:sz w:val="22"/>
                <w:szCs w:val="22"/>
              </w:rPr>
              <w:t xml:space="preserve">Bejerman N, </w:t>
            </w:r>
            <w:r>
              <w:rPr>
                <w:rFonts w:ascii="Arial" w:hAnsi="Arial" w:cs="Arial"/>
                <w:sz w:val="22"/>
                <w:szCs w:val="22"/>
              </w:rPr>
              <w:t xml:space="preserve">Debat H, </w:t>
            </w:r>
            <w:r w:rsidRPr="007C373A">
              <w:rPr>
                <w:rFonts w:ascii="Arial" w:hAnsi="Arial" w:cs="Arial"/>
                <w:sz w:val="22"/>
                <w:szCs w:val="22"/>
              </w:rPr>
              <w:t xml:space="preserve">Dietzgen RG, Kondo H, </w:t>
            </w:r>
            <w:r w:rsidRPr="007C373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Ramos-González P, </w:t>
            </w:r>
            <w:r w:rsidRPr="007C373A">
              <w:rPr>
                <w:rFonts w:ascii="Arial" w:hAnsi="Arial" w:cs="Arial"/>
                <w:sz w:val="22"/>
                <w:szCs w:val="22"/>
              </w:rPr>
              <w:t>Whitfield AE, Walker PJ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C373A">
              <w:rPr>
                <w:rFonts w:ascii="Arial" w:hAnsi="Arial" w:cs="Arial"/>
                <w:sz w:val="22"/>
                <w:szCs w:val="22"/>
              </w:rPr>
              <w:t xml:space="preserve"> Freitas-Astúa J</w:t>
            </w:r>
          </w:p>
          <w:p w14:paraId="6368B3D8" w14:textId="77777777" w:rsidR="00C172DE" w:rsidRPr="007C373A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C85F61" w14:textId="77777777" w:rsidR="00C172DE" w:rsidRPr="007C373A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FD406" w14:textId="77777777" w:rsidR="00C172DE" w:rsidRPr="007C373A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59E1B" w14:textId="77777777" w:rsidR="00C172DE" w:rsidRPr="007C373A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C172DE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7B3F46ED" w14:textId="77777777" w:rsidR="00C172DE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  <w:r w:rsidRPr="00447113">
              <w:rPr>
                <w:rFonts w:ascii="Arial" w:hAnsi="Arial" w:cs="Arial"/>
                <w:sz w:val="22"/>
                <w:szCs w:val="22"/>
              </w:rPr>
              <w:t>bejerman.nicolas@inta.gob.ar</w:t>
            </w:r>
            <w:r w:rsidRPr="0067063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590D920" w14:textId="77777777" w:rsidR="00C172DE" w:rsidRPr="0067063D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debat.hmberto@inta.gob.ar;</w:t>
            </w:r>
          </w:p>
          <w:p w14:paraId="60E6712C" w14:textId="77777777" w:rsidR="00C172DE" w:rsidRPr="0067063D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  <w:r w:rsidRPr="0067063D">
              <w:rPr>
                <w:rFonts w:ascii="Arial" w:hAnsi="Arial" w:cs="Arial"/>
                <w:sz w:val="22"/>
                <w:szCs w:val="22"/>
              </w:rPr>
              <w:t xml:space="preserve">r.dietzgen@uq.edu.au; hkondo@rib.okayama-u.ac.jp; </w:t>
            </w:r>
          </w:p>
          <w:p w14:paraId="039088F1" w14:textId="77777777" w:rsidR="00C172DE" w:rsidRPr="0067063D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  <w:r w:rsidRPr="0067063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plrg1970@gmail.com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;</w:t>
            </w:r>
          </w:p>
          <w:p w14:paraId="5AE244DD" w14:textId="77777777" w:rsidR="00C172DE" w:rsidRPr="0067063D" w:rsidRDefault="00000000" w:rsidP="00C172DE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C172DE" w:rsidRPr="0067063D">
                <w:rPr>
                  <w:rStyle w:val="Hyperlink"/>
                  <w:rFonts w:ascii="Arial" w:eastAsia="Times" w:hAnsi="Arial" w:cs="Arial"/>
                  <w:color w:val="auto"/>
                  <w:sz w:val="22"/>
                  <w:szCs w:val="22"/>
                  <w:u w:val="none"/>
                </w:rPr>
                <w:t>awhitfi@ncsu.edu</w:t>
              </w:r>
            </w:hyperlink>
            <w:r w:rsidR="00C172DE" w:rsidRPr="0067063D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3578BEC8" w14:textId="77777777" w:rsidR="00C172DE" w:rsidRPr="008F44CB" w:rsidRDefault="00000000" w:rsidP="00C172D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9" w:history="1">
              <w:r w:rsidR="00C172DE" w:rsidRPr="00AB163E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peter.walker@uq.edu.au</w:t>
              </w:r>
            </w:hyperlink>
            <w:r w:rsidR="00C172DE" w:rsidRPr="00AB163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0145EC" w14:textId="743BD918" w:rsidR="00C172DE" w:rsidRDefault="00C172DE" w:rsidP="00C172DE">
            <w:pPr>
              <w:rPr>
                <w:rFonts w:ascii="Arial" w:hAnsi="Arial" w:cs="Arial"/>
                <w:sz w:val="22"/>
                <w:szCs w:val="22"/>
              </w:rPr>
            </w:pPr>
            <w:r w:rsidRPr="0067063D">
              <w:rPr>
                <w:rFonts w:ascii="Arial" w:hAnsi="Arial" w:cs="Arial"/>
                <w:sz w:val="22"/>
                <w:szCs w:val="22"/>
              </w:rPr>
              <w:t>juliana.astua@embrapa.br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420FC1A4" w:rsidR="00437970" w:rsidRDefault="0075645A" w:rsidP="00100FEF">
            <w:pPr>
              <w:rPr>
                <w:rFonts w:ascii="Arial" w:hAnsi="Arial" w:cs="Arial"/>
                <w:sz w:val="22"/>
                <w:szCs w:val="22"/>
              </w:rPr>
            </w:pPr>
            <w:r w:rsidRPr="007C373A">
              <w:rPr>
                <w:rFonts w:ascii="Arial" w:hAnsi="Arial" w:cs="Arial"/>
                <w:sz w:val="22"/>
                <w:szCs w:val="22"/>
              </w:rPr>
              <w:t>Bejerman N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06DB643C" w:rsidR="00A174CC" w:rsidRDefault="0075645A" w:rsidP="00100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1E65B1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66C55A34" w:rsidR="00A174CC" w:rsidRDefault="0075645A" w:rsidP="00100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Minor corrections regarding the creation of new species.</w:t>
            </w: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34068A">
        <w:trPr>
          <w:trHeight w:val="367"/>
        </w:trPr>
        <w:tc>
          <w:tcPr>
            <w:tcW w:w="2977" w:type="dxa"/>
            <w:shd w:val="clear" w:color="auto" w:fill="auto"/>
          </w:tcPr>
          <w:p w14:paraId="6D3E3F4D" w14:textId="095F3FCA" w:rsidR="0037243A" w:rsidRDefault="0075645A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1E65B1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1DF6B9D6" w:rsidR="0037243A" w:rsidRDefault="0075645A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4EC5D82B" w14:textId="1D44120C" w:rsidR="0037243A" w:rsidRDefault="0075645A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57751EE4" w:rsidR="0037243A" w:rsidRDefault="0075645A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320F9A0C" w14:textId="432EE413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3D4BA5C2" w:rsidR="00A174CC" w:rsidRPr="000A146A" w:rsidRDefault="007564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1956108B" w:rsidR="00A174CC" w:rsidRDefault="00100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625ACA79" w:rsidR="00A174CC" w:rsidRDefault="00100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3B795F79" w:rsidR="00A174CC" w:rsidRDefault="00100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3F8642EE" w:rsidR="00A174CC" w:rsidRDefault="007564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June </w:t>
            </w:r>
            <w:r w:rsidR="00100FEF">
              <w:rPr>
                <w:rFonts w:ascii="Arial" w:hAnsi="Arial" w:cs="Arial"/>
                <w:sz w:val="22"/>
                <w:szCs w:val="22"/>
              </w:rPr>
              <w:t>23</w:t>
            </w:r>
            <w:r>
              <w:rPr>
                <w:rFonts w:ascii="Arial" w:hAnsi="Arial" w:cs="Arial"/>
                <w:sz w:val="22"/>
                <w:szCs w:val="22"/>
              </w:rPr>
              <w:t>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AEDACB" w14:textId="77777777" w:rsidR="00100FEF" w:rsidRDefault="00100FEF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5A2C4DBB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100FEF" w14:paraId="6F337CE3" w14:textId="77777777" w:rsidTr="00C26CE6">
        <w:tc>
          <w:tcPr>
            <w:tcW w:w="9072" w:type="dxa"/>
            <w:shd w:val="clear" w:color="auto" w:fill="auto"/>
          </w:tcPr>
          <w:p w14:paraId="204E1976" w14:textId="5FDB66D8" w:rsidR="00100FEF" w:rsidRDefault="00100FEF" w:rsidP="00C26C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5BF141F" w14:textId="77777777" w:rsidR="00A174CC" w:rsidRDefault="00A174CC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653BA4" w14:paraId="23CC3CF3" w14:textId="77777777" w:rsidTr="00653BA4">
        <w:tc>
          <w:tcPr>
            <w:tcW w:w="9072" w:type="dxa"/>
          </w:tcPr>
          <w:p w14:paraId="6FE8393D" w14:textId="27D44611" w:rsidR="00653BA4" w:rsidRPr="009813DE" w:rsidRDefault="00100FEF" w:rsidP="00653BA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100FEF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4C0847">
              <w:rPr>
                <w:rFonts w:ascii="Arial" w:hAnsi="Arial" w:cs="Arial"/>
                <w:bCs/>
                <w:sz w:val="22"/>
                <w:szCs w:val="22"/>
              </w:rPr>
              <w:t>022</w:t>
            </w:r>
            <w:r w:rsidRPr="00100FEF">
              <w:rPr>
                <w:rFonts w:ascii="Arial" w:hAnsi="Arial" w:cs="Arial"/>
                <w:bCs/>
                <w:sz w:val="22"/>
                <w:szCs w:val="22"/>
              </w:rPr>
              <w:t>M.N.v1.Varicosavirus_32nsp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.xlxs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653BA4" w14:paraId="09FD91A4" w14:textId="77777777" w:rsidTr="00653BA4">
        <w:tc>
          <w:tcPr>
            <w:tcW w:w="9072" w:type="dxa"/>
          </w:tcPr>
          <w:p w14:paraId="3D8463C3" w14:textId="435E92C7" w:rsidR="00653BA4" w:rsidRDefault="007655B4" w:rsidP="00653B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Viruses classified in the family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Rhabdoviridae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infect vertebrates, invertebrates, and plants. Thirty-two n</w:t>
            </w:r>
            <w:r w:rsidR="004B3191">
              <w:rPr>
                <w:rFonts w:ascii="Arial" w:hAnsi="Arial" w:cs="Arial"/>
                <w:bCs/>
                <w:sz w:val="22"/>
                <w:szCs w:val="22"/>
              </w:rPr>
              <w:t>ovel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plant-infecting rhabdoviruses were discovered recently and their coding-complete genomes were determined. This proposal aims to classify taxonomically these viruses into thirty-two new species in the genus </w:t>
            </w:r>
            <w:r w:rsidRPr="00996417">
              <w:rPr>
                <w:rFonts w:ascii="Arial" w:hAnsi="Arial" w:cs="Arial"/>
                <w:bCs/>
                <w:i/>
                <w:sz w:val="22"/>
                <w:szCs w:val="22"/>
              </w:rPr>
              <w:t>Varicosa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virus.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5584FFB4" w14:textId="06E25DDA" w:rsidR="007655B4" w:rsidRPr="00C5716B" w:rsidRDefault="007655B4" w:rsidP="007655B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We propose the taxonomic classification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thirty-two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novel plant-infecting rhabdoviruses in</w:t>
                  </w:r>
                  <w:r w:rsidR="004B319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to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thirty-two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new species in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established gen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us </w:t>
                  </w:r>
                  <w:r w:rsidRPr="00D02A8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Varicosavirus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 the </w:t>
                  </w:r>
                  <w:r w:rsidRPr="008C49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subfamily </w:t>
                  </w:r>
                  <w:r w:rsidRPr="00C5716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Betarhabdovirinae,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family </w:t>
                  </w:r>
                  <w:r w:rsidRPr="00C5716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Rhabdoviridae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</w:p>
                <w:p w14:paraId="6A5276E7" w14:textId="77777777" w:rsidR="007655B4" w:rsidRDefault="007655B4" w:rsidP="007655B4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78A865F0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Aconitum virus 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Aco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Pr="008002EC">
                    <w:rPr>
                      <w:rFonts w:ascii="Arial" w:hAnsi="Arial" w:cs="Arial"/>
                      <w:sz w:val="22"/>
                      <w:szCs w:val="22"/>
                    </w:rPr>
                    <w:t xml:space="preserve">Bei Wu Tou 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Aconitum kusnezoffii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Jilin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AcoV1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6,483 nucleotides and RNA2 of 5,561 nucleotides (BK061734 and BK061735)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five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Aco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Zostera-associated varicosavirus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ZaVV1; 61.16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protein sequences, 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ZaVV1 and vitis varicosavirus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6F5BA936" w14:textId="77777777" w:rsidR="007655B4" w:rsidRPr="00011842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A7774BB" w14:textId="6B76BECC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B944DA">
                    <w:rPr>
                      <w:rFonts w:ascii="Arial" w:hAnsi="Arial" w:cs="Arial"/>
                      <w:b/>
                      <w:sz w:val="22"/>
                      <w:szCs w:val="22"/>
                    </w:rPr>
                    <w:t>2)</w:t>
                  </w:r>
                  <w:r w:rsidRPr="00B944D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pera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Ape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common windgrass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Apera spica-venti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Denmark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ApeV1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6,512 nucleotides and RNA2 of 6,552 nucleotides (BK061737 and BK061738)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five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Ape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Melampyrum roseum </w:t>
                  </w:r>
                  <w:r w:rsidR="004B319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MelRoV1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 52.47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protein sequences, 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peV1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MelRoV1 and Guizotia virus 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43C5E401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C8CB70" w14:textId="77777777" w:rsidR="007655B4" w:rsidRPr="007805EF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ponogeton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Apo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lace plant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Aponogeton madagascariensis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Canada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ApoV1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6,678 nucleotides and RNA2 of 5,628 nucleotides (BK061739 and BK061740)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Apo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Brassica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52.50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protein sequences, 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poV1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forms a well-supported clade with other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varicosaviruses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47314FB2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9CB287E" w14:textId="77777777" w:rsidR="007655B4" w:rsidRDefault="007655B4" w:rsidP="007655B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rceuthobium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Arc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dwarf mistletoe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rceuthobium sichuanence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Qinghai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ArcV8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6,628 nucleotides and RNA2 of 4,149 nucleotides (BK061732 and BK061733)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RNA1 contains one large ORF for the L polymerase protein while RNA2 contains three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11DD58E5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Arc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8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Brassica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45.44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protein sequences, 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rcV8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forms a well-supported clade with other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varicosaviruses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73A80AFA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0BA0518" w14:textId="2B672EF0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7A2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5)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rtemisia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Art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wormwood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rtemisia </w:t>
                  </w:r>
                  <w:r w:rsidRPr="00C5361D">
                    <w:rPr>
                      <w:rFonts w:ascii="Arial" w:hAnsi="Arial" w:cs="Arial"/>
                      <w:i/>
                      <w:sz w:val="22"/>
                      <w:szCs w:val="22"/>
                    </w:rPr>
                    <w:t>absinth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i</w:t>
                  </w:r>
                  <w:r w:rsidRPr="00C5361D">
                    <w:rPr>
                      <w:rFonts w:ascii="Arial" w:hAnsi="Arial" w:cs="Arial"/>
                      <w:i/>
                      <w:sz w:val="22"/>
                      <w:szCs w:val="22"/>
                    </w:rPr>
                    <w:t>um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 w:rsidR="004B3191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United Kingdom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ArtV1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7,373 nucleotides and RNA2 of 4,497 nucleotides (BK061741 and BK061742)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RNA1 contains one large ORF for the L polymerase protein while RNA2 contains three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Art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Tanacetum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TanV1, 65.64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protein sequences, 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rtV1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TanV1 and Leucanthemum virus 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4B622F54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0BE798B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sclepias syriaca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AscSy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common milkweed 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Asclepias syriaca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Illinois, USA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AscSyV3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6,506 nucleotides and RNA2 of 6,280 nucleotides (BK0617443 and BK061744)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five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AscSyV3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Primula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PriV1, 59.01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protein sequences, 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scSyV3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PriV1 and Brassica virus 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76497CAB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7C40AEA5" w14:textId="43774F58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7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Brassica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Br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several Brassica species. Three strains of this virus, named as BrV2_Inc; BrV2_Jun and BrV2_Ole, were identified, one from 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>transcriptome data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of shortpod mustard (</w:t>
                  </w:r>
                  <w:r w:rsidR="000B2DD4" w:rsidRPr="000B2DD4">
                    <w:rPr>
                      <w:rFonts w:ascii="Arial" w:hAnsi="Arial" w:cs="Arial"/>
                      <w:i/>
                      <w:sz w:val="22"/>
                      <w:szCs w:val="22"/>
                    </w:rPr>
                    <w:t>Hirschfeldia</w:t>
                  </w:r>
                  <w:r w:rsidRPr="0028149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incana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), another one from Indian mustard (</w:t>
                  </w:r>
                  <w:r w:rsidRPr="0028149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Brassica juncea </w:t>
                  </w:r>
                  <w:r w:rsidRPr="007805EF">
                    <w:rPr>
                      <w:rFonts w:ascii="Arial" w:hAnsi="Arial" w:cs="Arial"/>
                      <w:iCs/>
                      <w:sz w:val="22"/>
                      <w:szCs w:val="22"/>
                    </w:rPr>
                    <w:t>var.</w:t>
                  </w:r>
                  <w:r w:rsidRPr="0028149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rugosa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), and the third one from Chinese kale (</w:t>
                  </w:r>
                  <w:r w:rsidRPr="0028149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Brassica oleracea </w:t>
                  </w:r>
                  <w:r w:rsidRPr="007805EF">
                    <w:rPr>
                      <w:rFonts w:ascii="Arial" w:hAnsi="Arial" w:cs="Arial"/>
                      <w:iCs/>
                      <w:sz w:val="22"/>
                      <w:szCs w:val="22"/>
                    </w:rPr>
                    <w:t>var.</w:t>
                  </w:r>
                  <w:r w:rsidRPr="0028149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alboglabra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 w:rsidR="004B3191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USA, India and Hunan, China, respectively.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BrV2_Inc; BrV2_Jun and BrV2_Ole genomes are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6,316 nucleotides and RNA2 of 5,616, 5,537 and 5,647 nucleotides, respectively (BK061747, BK061748, BK061749, BK061750, BK061751 and BK061752)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 The nucleotide sequence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L proteins of the tree BrV2 strains share identities that ranged from 98.57 to 99.75%, while the L ORFs of the three strains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ve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Asclepias syriaca virus 3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AscSyV3, 56.04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%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55.84% and 56.14%, respectively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BrV2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AscSyV3 and Primula virus 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5878D9F7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F4EB378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Caladenia virus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Cal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crab-lipped spider orchid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Caladenia plicata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Western Australia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CalV1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6,454 nucleotides and RNA2 of 5,011 nucleotides (BK061755 and BK061756)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Cal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Artemisia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ArtV1, 55.15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lastRenderedPageBreak/>
                    <w:t xml:space="preserve">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CalV1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ArtV1, Leucanthemum virus 1 and Tanacetum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7947DB28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4AF8232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9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Centaurea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Cen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cornflower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Centaurea cyanus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New South Wales, Australia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CenV1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6,789 nucleotides and RNA2 of 4,567 nucleotides (BK061757 and BK061758)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RNA1 contains one large ORF for the L polymerase protein while RNA2 contains three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Cen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Brassica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50.77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CenV1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forms a well-supported clade with other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varicosaviruses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6C228AF5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0439CE32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10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Cucumis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Cuc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melon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Cucumis melo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CucV1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6,919 nucleotides and RNA2 of 5,322 nucleotides (BK061761 and BK061762)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Cuc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Luffa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LufV1, 62.74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CucV1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LufV1 and Streptoglossa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38A80AF0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21B86A90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11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Didymochlaena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Did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tree maidenhair fern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8C6760">
                    <w:rPr>
                      <w:rFonts w:ascii="Arial" w:hAnsi="Arial" w:cs="Arial"/>
                      <w:i/>
                      <w:sz w:val="22"/>
                      <w:szCs w:val="22"/>
                    </w:rPr>
                    <w:t>Didymochlaena truncatula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Indonesia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DidV1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6,319 nucleotides and RNA2 of 5,924 nucleotides (BK061764 and BK061765)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five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Did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has the highest sequence identity with that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tree fern varicosa-like virus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TfVV, 74.16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DidV1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TfVV and Treubia virus 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3ADCD3D4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44B74ABA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12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Erysimum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Ery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wallflower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Erysimum</w:t>
                  </w:r>
                  <w:r w:rsidRPr="008C6760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bastetanum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Spain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EryV1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6,676 nucleotides and RNA2 of 3,980 nucleotides (BK061766 and BK061767)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RNA1 contains one large ORF for the L polymerase protein while RNA2 contains three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Ery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Brassica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BrV1, 62.22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EryV1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BrV1 and Raphanus virus 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46BA8BD3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7D92F7B6" w14:textId="757E9400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13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Frullania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Fru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liverwort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Frullania orientalis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Sichuan, China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FruV1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6,458 nucleotides and RNA2 of 4363 nucleotides (BK061768 and BK061769)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Fru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Monoclea gottschei varicosa-like virus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MgVV, 54.83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FruV1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forms a well-supported clade with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4B319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proposed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varicosavirus MgVV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0A360E10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6C6228D" w14:textId="3473511A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14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Guizotia virus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Gui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noug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Guizotia abyssinica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Australia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GuiV1 genome is bi-segmented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6,457 nucleotides and RNA2 of 4,722 nucleotides (BK061770 and BK061771)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Gui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1 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Melampyrum roseum </w:t>
                  </w:r>
                  <w:r w:rsidR="004B319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MelRoV1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 60.08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GuiV1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MelRoV1 and Apera virus 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0A28518B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E4EB594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15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Holcus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Hol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common velvet grass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Holcus lanatus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Northern Ireland, United Kingdom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HolV1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6,571 nucleotides and RNA2 of 4,397 nucleotides (BK061772 and BK061773)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Hol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Alopecurus myosuroides varicosavirus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AMVV1, 64.76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HolV1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AMVV1 and Lolium virus 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4C98AB62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17F3A66C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16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Leucanthemum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Leu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oxeye daisy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Leucanthemum vulgare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New South Wales, Australia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LeuV1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6,763 nucleotides and RNA2 of 4,775 nucleotides (BK061774 and BK061775)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RNA1 contains one large ORF for the L polymerase protein while RNA2 contains three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Leu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Tanacetum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TanV1, 70.49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LeuV1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TanV1, Artemisia virus 1 and Caladenia virus 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79442C36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47610F8C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17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Luffa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LufV1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sponge gourd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Luffa aegyptiaca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Australia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LufV1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6,693 nucleotides and RNA2 of 4,961 nucleotides (BK061780 and BK061781)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Luf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Cucumis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CucV1, 62.74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LufV1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CucV1 and Streptoglossa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719E587B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62B552BA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18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Melilotus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Mel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two Melilotus species. Two strains of this virus, named as MelV1_Alb and MelV1_Off, were identified from 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>transcriptome data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of honey clover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Melilotus albus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), and yellow sweet clover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Melilotus officinalis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China and Canada, respectively.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MelV1_Alb and MelV1_Off genomes are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6,657 and 6,433 nucleotides, respectively, and RNA2 of 3,985 and 3,781 nucleotides, respectively (BK061784, BK061785, BK061786 and BK061787)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three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L ORF of both MelV1 strains share an identity of 91.67%, while the L ORF of both MelV1_Alb and MelV1_Off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ve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red clover-associated varicosavirus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RCaVV, 64.71% and 65.11%, respectively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MelV1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RCaVV and Triticum virus 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6133A713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159D6743" w14:textId="5F7DFC48" w:rsidR="007655B4" w:rsidRDefault="007655B4" w:rsidP="007655B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19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Monoclea gottschei varicosa-like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virus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MgVV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liverwort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Monoclea gottschei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MgVV genome is bi-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6,297 nucleotides and RNA2 of 4,979 nucleotides (OX380363 and OX380364) [2].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MgVV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Frullania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FruV1, 54.83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MgVV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forms a well-supported clade with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4B319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proposed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varicosavirus FruV1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528F2345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848F52B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20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Pennisetum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Pen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purple grass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Pennisetum violaceum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India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PenV1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6,284 nucleotides and RNA2 of 3,407 nucleotides (BK061790 and BK061791)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RNA1 contains one large ORF for the L polymerase protein while RNA2 contains three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Pen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Lolium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LolV1, 51.13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PenV1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LolV1, Alopecurus myosuroides varicosavirus 1 and Holcus virus 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01F24A11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471020AD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21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Primula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Pri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splendor primrose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Primula oreodoxa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Sichuan, China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PriV1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6,352 nucleotides and RNA2 of 6,283 nucleotides (BK061795 and BK061796)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five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PriV1 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Asclepias syriaca virus 3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AscSyV3, 59.01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PriV1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AscSyV3 and Brassica virus 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50C27706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F5CFA6B" w14:textId="6CEB04A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22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A34C74">
                    <w:rPr>
                      <w:rFonts w:ascii="Arial" w:hAnsi="Arial" w:cs="Arial"/>
                      <w:b/>
                      <w:sz w:val="22"/>
                      <w:szCs w:val="22"/>
                    </w:rPr>
                    <w:t>Ranunculus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Ran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goldilocks buttercup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Ranunculus auricomus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Slovakia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RanV1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6,481 nucleotides and RNA2 of 6,269 nucleotides (BK061797 and BK061798)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five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Ran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Vincetoxicum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VinV1, 52.24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RanV1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forms a well-supported clade with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4B319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proposed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varicosavirus VinV1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3CFFC186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AB005AD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57AB">
                    <w:rPr>
                      <w:rFonts w:ascii="Arial" w:hAnsi="Arial" w:cs="Arial"/>
                      <w:b/>
                      <w:sz w:val="22"/>
                      <w:szCs w:val="22"/>
                    </w:rPr>
                    <w:t>23)</w:t>
                  </w:r>
                  <w:r w:rsidRPr="00DF57A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F57AB">
                    <w:rPr>
                      <w:rFonts w:ascii="Arial" w:hAnsi="Arial" w:cs="Arial"/>
                      <w:b/>
                      <w:sz w:val="22"/>
                      <w:szCs w:val="22"/>
                    </w:rPr>
                    <w:t>Raphanus virus 1 (RapV1)</w:t>
                  </w:r>
                  <w:r w:rsidRPr="00DF57AB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an </w:t>
                  </w:r>
                  <w:r w:rsidRPr="00DF57AB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DF57AB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radish (</w:t>
                  </w:r>
                  <w:r w:rsidRPr="00DF57AB">
                    <w:rPr>
                      <w:rFonts w:ascii="Arial" w:hAnsi="Arial" w:cs="Arial"/>
                      <w:i/>
                      <w:sz w:val="22"/>
                      <w:szCs w:val="22"/>
                    </w:rPr>
                    <w:t>Raphanus sativus</w:t>
                  </w:r>
                  <w:r w:rsidRPr="00DF57AB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China. RapV1 genome is bi-segmented with a </w:t>
                  </w:r>
                  <w:r w:rsidRPr="00DF57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 RNA1 of 6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DF57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410 nucleotides and RNA2 of 4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DF57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144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(BK061799 and BK061800)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RNA1 contains one large ORF for the L polymerase protein while RNA2 contains three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Rap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Brassica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BrV1, 68.70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RapV1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BrV1 and Erysimum virus 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0DD68914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A5585D3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24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Ribes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Rib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Siberian currant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Ribes diacanthum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RibV1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6,323 nucleotides and RNA2 of 5,201 nucleotides (BK061801 and BK061802)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Rib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Aponogeton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48.99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RibV1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forms a well-supported clade with other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varicosaviruses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3DFBED62" w14:textId="77777777" w:rsidR="007655B4" w:rsidRDefault="007655B4" w:rsidP="007655B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04CE9AA7" w14:textId="77777777" w:rsidR="007655B4" w:rsidRDefault="007655B4" w:rsidP="007655B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25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Silene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Sil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bladder campion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Silene vulgaris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Slovakia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SilV1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6,391 nucleotides and RNA2 of 4,363 nucleotides (BK061807 and BK061808)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RNA1 contains one large ORF for the L polymerase protein while RNA2 contains three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Sil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Spinach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SpV1, 59.73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SilV1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forms a well-supported clade with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varicosavirus SpV1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050FA82D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4B37FF8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26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Streptoglossa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Str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broadhead daisy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Streptoglossa macrocephala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Western Australia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StrV1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6,776 nucleotides and RNA2 of 5,130 nucleotides (BK061813 and BK061814)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Str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Luffa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LufV1, 52.71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StrV1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LufV1 and Cucumis virus 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35411AB8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DAAE594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27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Tanacetum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Tan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tansy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Tanacetum vulgare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Germany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TanV1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6,888 nucleotides and RNA2 of 4,608 nucleotides (BK061815 and BK061816)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three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TanV1 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Leucanthemum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Leu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1, 70.49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TanV1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LeuV1, Artemisia virus 1 and Caladenia virus 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40362559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843A537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28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ED5BD3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Tree fern varicosa-like virus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TfVV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tree fern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D74355">
                    <w:rPr>
                      <w:rFonts w:ascii="Arial" w:hAnsi="Arial" w:cs="Arial"/>
                      <w:i/>
                      <w:sz w:val="22"/>
                      <w:szCs w:val="22"/>
                    </w:rPr>
                    <w:t>Thyrsopteris elegans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TfVV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6,395 nucleotides and RNA2 of 5,794 nucleotides (OW528630 and OW528632) [2].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five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TfVV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has the highest sequence identity with that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Didymochlaena virus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DidV1, 74.16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TfVV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DidV1 and Treubia virus 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56261FAC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0F99EA85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29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Treubia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Tre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liverwort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Treubia lacunosa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TreV1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6,684 nucleotides and RNA2 of 4,940 nucleotides (BK061819 and BK061820)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Tre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has the highest sequence identity with that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tree fern varicosa-like virus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TfVV, 53.91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TreV1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TfVV and Didymochlaena virus 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1EC6AC69" w14:textId="77777777" w:rsidR="007655B4" w:rsidRDefault="007655B4" w:rsidP="007655B4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46D1058C" w14:textId="77777777" w:rsidR="007655B4" w:rsidRDefault="007655B4" w:rsidP="007655B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30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Triticum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Tri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wheat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Triticum aestivum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Ohio, USA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TriV1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6,290 nucleotides and RNA2 of 4,103 nucleotides (BK061821 and BK061822)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RNA1 contains one large ORF for the L polymerase protein while RNA2 contains three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lastRenderedPageBreak/>
                    <w:t xml:space="preserve">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Tri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red clover-associated varicosavirus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RCaVV, 72.54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TriV1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RCaVV and Melilotus virus 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5BCE97AF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F9E0DE3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31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Vincetoxicum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Vin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variegated swallow-wort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Vincetoxicum versicolor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RapV1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6,598 nucleotides and RNA2 of 4,655 nucleotides (BK061823 and BK061824)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Vin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 ORF</w:t>
                  </w:r>
                  <w:r w:rsidDel="00905D5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Ranunculus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RanV1, 52.24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VinV1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forms a well-supported clade with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varicosavirus RanV1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0D8773DE" w14:textId="77777777" w:rsidR="007655B4" w:rsidRDefault="007655B4" w:rsidP="007655B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2074BA2E" w14:textId="77777777" w:rsidR="007655B4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32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Zea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Zea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corn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Zea mays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C5361D">
                    <w:rPr>
                      <w:rFonts w:ascii="Arial" w:hAnsi="Arial" w:cs="Arial"/>
                      <w:sz w:val="22"/>
                      <w:szCs w:val="22"/>
                    </w:rPr>
                    <w:t>tissues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Germany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ZeaV1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6,345 nucleotides and RNA2 of 4,607 nucleotides (BK061825 and BK061826) [1]. 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L polymerase protein while RNA2 contains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Zea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ORF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Holcus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HolV1, 51.40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[1]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protein sequences,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ZeaV1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HolV1, </w:t>
                  </w:r>
                  <w:r w:rsidRPr="001B7D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AMVV1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1B7D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LolV1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Pr="001B7D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PenV1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391748D5" w14:textId="77777777" w:rsidR="007655B4" w:rsidRPr="00011842" w:rsidRDefault="007655B4" w:rsidP="007655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D51F037" w14:textId="77777777" w:rsidR="007655B4" w:rsidRPr="00E940D5" w:rsidRDefault="007655B4" w:rsidP="007655B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1B7D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We propose to classify AcoV1, ApeV1, ApoV1, ArcV8, ArtV1, AscSyV3, BrV2, CalV1, CenV1, CucV1, DidV1, EryV1, FruV1, GuiV1, HolV1, LeuV1, LufV1, MelV1,</w:t>
                  </w:r>
                  <w:r w:rsidRPr="00224538">
                    <w:rPr>
                      <w:rFonts w:ascii="Arial" w:hAnsi="Arial" w:cs="Arial"/>
                      <w:sz w:val="22"/>
                      <w:szCs w:val="22"/>
                    </w:rPr>
                    <w:t xml:space="preserve"> MgVV, PenV1,</w:t>
                  </w:r>
                  <w:r w:rsidRPr="001B7D5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PriV1, RanV1, RapV1, RibV1, SilV1, StrV1, TanV1, TfVV, TreV1, TriV1, VinV1, and ZeaV1 in the new species </w:t>
                  </w:r>
                  <w:r w:rsidRPr="001B7D5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Varicosavirus aconiti, Varicosavirus aperae, Varicosavirus aponogeti, Varicosavirus arceuthobii, Varicosavirus artemisiae, Varicosavirus asclepiadis, Varicosavirus betabrassicae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 caladeniae, Varicosavirus centaureae, Varicosavirus cucumis, Varicosavirus didymochlaenae, Varicosavirus erysimi, Varicosavirus frullaniae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guizotiae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holci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leucanthemi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luffae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meliloti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monocleae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penniseti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primulae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ranunculi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raphani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ribes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silenis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streptoglossae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tanaceti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110724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thr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y</w:t>
                  </w:r>
                  <w:r w:rsidRPr="00110724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sopteris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treubiae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tritici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, 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vincetoxici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E940D5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and 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Varicosavirus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zeae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E940D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respectively,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940D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in the genus </w:t>
                  </w:r>
                  <w:r w:rsidRPr="00E940D5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Varicosa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virus, </w:t>
                  </w:r>
                  <w:r w:rsidRPr="00E940D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subfamily 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Betarhabdovirinae,</w:t>
                  </w:r>
                  <w:r w:rsidRPr="00E940D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family </w:t>
                  </w:r>
                  <w:r w:rsidRPr="00E940D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Rhabdoviridae</w:t>
                  </w:r>
                  <w:r w:rsidRPr="00E940D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</w:p>
                <w:p w14:paraId="5B7949D7" w14:textId="77777777" w:rsidR="007655B4" w:rsidRPr="00E940D5" w:rsidRDefault="007655B4" w:rsidP="007655B4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712B178" w14:textId="77777777" w:rsidR="007655B4" w:rsidRPr="00C5716B" w:rsidRDefault="007655B4" w:rsidP="007655B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iruses assigned to different species within the genus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975DBD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Varicosa</w:t>
                  </w:r>
                  <w:r w:rsidRPr="00C5716B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virus</w:t>
                  </w:r>
                  <w:r w:rsidRPr="00C5716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have several of the following characteristics: </w:t>
                  </w:r>
                </w:p>
                <w:p w14:paraId="032F25CF" w14:textId="77777777" w:rsidR="007655B4" w:rsidRDefault="007655B4" w:rsidP="007655B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11D2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nucleotide sequence identity lower than 75% for the L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ORF</w:t>
                  </w:r>
                </w:p>
                <w:p w14:paraId="42CA282D" w14:textId="77777777" w:rsidR="007655B4" w:rsidRPr="00C07C90" w:rsidRDefault="007655B4" w:rsidP="007655B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07C9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occupy different ecological niches as evidenced by differences in hosts </w:t>
                  </w:r>
                </w:p>
                <w:p w14:paraId="6074261B" w14:textId="77777777" w:rsidR="007655B4" w:rsidRPr="00C07C90" w:rsidRDefault="007655B4" w:rsidP="007655B4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07C9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can be clearly distinguished in serological tests or by nucleic acid hybridization</w:t>
                  </w:r>
                </w:p>
                <w:p w14:paraId="62E6CFE5" w14:textId="77777777" w:rsidR="007655B4" w:rsidRPr="001758AC" w:rsidRDefault="007655B4" w:rsidP="007655B4">
                  <w:pPr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5917C70" w14:textId="4BC26838" w:rsidR="00A174CC" w:rsidRDefault="007655B4" w:rsidP="007655B4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475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AcoV1, ApeV1, ApoV1, ArcV8, ArtV1, AscSyV3, BrV2, CalV1, CenV1, CucV1, DidV1, EryV1, FruV1, GuiV1, HolV1, LeuV1, LufV1, MelV1,</w:t>
                  </w:r>
                  <w:r w:rsidRPr="004E5614">
                    <w:rPr>
                      <w:rFonts w:ascii="Arial" w:hAnsi="Arial" w:cs="Arial"/>
                      <w:sz w:val="22"/>
                      <w:szCs w:val="22"/>
                    </w:rPr>
                    <w:t xml:space="preserve"> MgVV, PenV1,</w:t>
                  </w:r>
                  <w:r w:rsidRPr="000475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PriV1, RanV1, RapV1, RibV1, SilV1, StrV1, TanV1, TfVV, TreV1, TriV1, VinV1, and ZeaV1 meet criteria A and B</w:t>
                  </w:r>
                  <w:r w:rsidRPr="007D631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647F660" w14:textId="77777777" w:rsidR="00FD1EA1" w:rsidRDefault="00FD1EA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784CAD90" w14:textId="77777777" w:rsidR="00FD1EA1" w:rsidRDefault="00FD1EA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3AAF3D0C" w14:textId="77777777" w:rsidR="00FD1EA1" w:rsidRDefault="00FD1EA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4D2C3E1D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7D9013D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48C812F3" w14:textId="77777777" w:rsidR="007655B4" w:rsidRDefault="007655B4" w:rsidP="007655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B011029" wp14:editId="22D5E630">
            <wp:extent cx="5571744" cy="4474464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.1 varicosa202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744" cy="447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D1DD" w14:textId="77777777" w:rsidR="007655B4" w:rsidRDefault="007655B4" w:rsidP="007655B4">
      <w:pPr>
        <w:rPr>
          <w:rFonts w:ascii="Arial" w:hAnsi="Arial" w:cs="Arial"/>
          <w:b/>
          <w:sz w:val="22"/>
          <w:szCs w:val="22"/>
        </w:rPr>
      </w:pPr>
    </w:p>
    <w:p w14:paraId="14FEEB92" w14:textId="77777777" w:rsidR="007655B4" w:rsidRDefault="007655B4" w:rsidP="007655B4">
      <w:pPr>
        <w:rPr>
          <w:rFonts w:ascii="Arial" w:hAnsi="Arial" w:cs="Arial"/>
          <w:b/>
          <w:sz w:val="22"/>
          <w:szCs w:val="22"/>
        </w:rPr>
      </w:pPr>
    </w:p>
    <w:p w14:paraId="12A0032E" w14:textId="77777777" w:rsidR="007655B4" w:rsidRDefault="007655B4" w:rsidP="007655B4">
      <w:pPr>
        <w:rPr>
          <w:rFonts w:ascii="Arial" w:hAnsi="Arial" w:cs="Arial"/>
          <w:b/>
          <w:sz w:val="22"/>
          <w:szCs w:val="22"/>
        </w:rPr>
      </w:pPr>
    </w:p>
    <w:p w14:paraId="1FA6A599" w14:textId="77777777" w:rsidR="007655B4" w:rsidRDefault="007655B4" w:rsidP="007655B4">
      <w:pPr>
        <w:rPr>
          <w:rFonts w:ascii="Arial" w:hAnsi="Arial" w:cs="Arial"/>
          <w:b/>
          <w:sz w:val="22"/>
          <w:szCs w:val="22"/>
        </w:rPr>
      </w:pPr>
    </w:p>
    <w:p w14:paraId="572BA6A9" w14:textId="77777777" w:rsidR="007655B4" w:rsidRPr="00275588" w:rsidRDefault="007655B4" w:rsidP="007655B4">
      <w:pPr>
        <w:rPr>
          <w:rFonts w:ascii="Arial" w:hAnsi="Arial" w:cs="Arial"/>
          <w:b/>
          <w:lang w:val="fr-FR"/>
        </w:rPr>
      </w:pPr>
      <w:r w:rsidRPr="004D03AC">
        <w:rPr>
          <w:rFonts w:ascii="Arial" w:hAnsi="Arial" w:cs="Arial"/>
          <w:b/>
          <w:sz w:val="18"/>
          <w:szCs w:val="20"/>
        </w:rPr>
        <w:t>Figure 1</w:t>
      </w:r>
      <w:r w:rsidRPr="004D03AC">
        <w:rPr>
          <w:rFonts w:ascii="Arial" w:hAnsi="Arial" w:cs="Arial"/>
          <w:bCs/>
          <w:sz w:val="18"/>
          <w:szCs w:val="20"/>
        </w:rPr>
        <w:t>.</w:t>
      </w:r>
      <w:r>
        <w:rPr>
          <w:rFonts w:ascii="Arial" w:hAnsi="Arial" w:cs="Arial"/>
          <w:bCs/>
          <w:sz w:val="18"/>
          <w:szCs w:val="20"/>
        </w:rPr>
        <w:t xml:space="preserve"> </w:t>
      </w:r>
      <w:r w:rsidRPr="004D03AC">
        <w:rPr>
          <w:rFonts w:ascii="Arial" w:hAnsi="Arial" w:cs="Arial"/>
          <w:bCs/>
          <w:sz w:val="18"/>
          <w:szCs w:val="20"/>
        </w:rPr>
        <w:t>Genome graphs depicting architecture and gene products of viruses proposed to be included in species within gen</w:t>
      </w:r>
      <w:r>
        <w:rPr>
          <w:rFonts w:ascii="Arial" w:hAnsi="Arial" w:cs="Arial"/>
          <w:bCs/>
          <w:sz w:val="18"/>
          <w:szCs w:val="20"/>
        </w:rPr>
        <w:t xml:space="preserve">us </w:t>
      </w:r>
      <w:r w:rsidRPr="00137269">
        <w:rPr>
          <w:rFonts w:ascii="Arial" w:hAnsi="Arial" w:cs="Arial"/>
          <w:bCs/>
          <w:i/>
          <w:sz w:val="18"/>
          <w:szCs w:val="20"/>
        </w:rPr>
        <w:t>Varicosa</w:t>
      </w:r>
      <w:r w:rsidRPr="004D03AC">
        <w:rPr>
          <w:rFonts w:ascii="Arial" w:hAnsi="Arial" w:cs="Arial"/>
          <w:bCs/>
          <w:i/>
          <w:iCs/>
          <w:sz w:val="18"/>
          <w:szCs w:val="20"/>
        </w:rPr>
        <w:t xml:space="preserve">virus. </w:t>
      </w:r>
      <w:r w:rsidRPr="00275588">
        <w:rPr>
          <w:rFonts w:ascii="Arial" w:hAnsi="Arial" w:cs="Arial"/>
          <w:bCs/>
          <w:sz w:val="18"/>
          <w:szCs w:val="20"/>
          <w:lang w:val="fr-FR"/>
        </w:rPr>
        <w:t>Abbreviations: N: nucleoprotein; P2: protein 2; P3: protein 3; P4: protein 4; P5: protein 5; L: RNA-dependent RNA polymerase. Virus name abbreviations: Aconitum virus 1 (</w:t>
      </w:r>
      <w:r w:rsidRPr="00275588">
        <w:rPr>
          <w:rFonts w:ascii="Arial" w:hAnsi="Arial" w:cs="Arial"/>
          <w:color w:val="000000" w:themeColor="text1"/>
          <w:sz w:val="18"/>
          <w:szCs w:val="18"/>
          <w:lang w:val="fr-FR"/>
        </w:rPr>
        <w:t>AcoV1), Apera virus 1 (ApeV1), Aponogeton virus 1 (ApoV1), Arceuthobium virus 8 (ArcV8), Artemisia virus 1 (ArtV1), Asclepias syriaca virus 3 (AscSyV3), Brassica virus 2 (BrV2), Caladenia virus 1 (CalV1), Centaurea (CenV1), Cucumis virus 1 (CucV1), Didymochlaena virus 1 (DidV1), Erysimum virus 1 (EryV1), Frullania virus 1 (FruV1), Guizotia virus 1 (GuiV1), Holcus virus 1 (HolV1), Leucanthemum virus 1 (LeuV1), Luffa virus 1 (LufV1), Melilotus virus 1 (MelV1),</w:t>
      </w:r>
      <w:r w:rsidRPr="00275588">
        <w:rPr>
          <w:rFonts w:ascii="Arial" w:hAnsi="Arial" w:cs="Arial"/>
          <w:sz w:val="18"/>
          <w:szCs w:val="18"/>
          <w:lang w:val="fr-FR"/>
        </w:rPr>
        <w:t xml:space="preserve"> Monoclea gottschei varicosa-like virus (MgVV), Pennisetum virus 1 (PenV1),</w:t>
      </w:r>
      <w:r w:rsidRPr="00275588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Primula virus 1 (PriV1), Ranunculus virus 1 (RanV1), Raphanus virus 1 (RapV1), Ribes virus 1 (RibV1), Silene virus 1 (SilV1), Streptoglossa virus 1 (StrV1), Tanacetum virus 1 (TanV1), tree fern varicosa-like virus (TfVV), Treubia virus 1 (TreV1), Triticum virus 1 (TriV1), Vincetoxicum virus 1 (VinV1), and Zea virus 1 (ZeaV1)</w:t>
      </w:r>
      <w:r w:rsidRPr="00275588">
        <w:rPr>
          <w:rFonts w:ascii="Arial" w:hAnsi="Arial" w:cs="Arial"/>
          <w:bCs/>
          <w:sz w:val="18"/>
          <w:szCs w:val="18"/>
          <w:lang w:val="fr-FR"/>
        </w:rPr>
        <w:t>.</w:t>
      </w:r>
    </w:p>
    <w:p w14:paraId="40A5978F" w14:textId="77777777" w:rsidR="007655B4" w:rsidRPr="00275588" w:rsidRDefault="007655B4" w:rsidP="007655B4">
      <w:pPr>
        <w:rPr>
          <w:rFonts w:ascii="Arial" w:hAnsi="Arial" w:cs="Arial"/>
          <w:b/>
          <w:lang w:val="fr-FR"/>
        </w:rPr>
      </w:pPr>
    </w:p>
    <w:p w14:paraId="2BB40D96" w14:textId="77777777" w:rsidR="007655B4" w:rsidRDefault="007655B4" w:rsidP="007655B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02EC8B7E" wp14:editId="47B02243">
            <wp:extent cx="5438140" cy="79914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2 varicosa202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9F5A8" w14:textId="77777777" w:rsidR="007655B4" w:rsidRDefault="007655B4" w:rsidP="007655B4">
      <w:pPr>
        <w:rPr>
          <w:rFonts w:ascii="Arial" w:hAnsi="Arial" w:cs="Arial"/>
          <w:b/>
        </w:rPr>
      </w:pPr>
    </w:p>
    <w:p w14:paraId="22D1F06B" w14:textId="77777777" w:rsidR="007655B4" w:rsidRDefault="007655B4" w:rsidP="007655B4">
      <w:pPr>
        <w:rPr>
          <w:rFonts w:ascii="Arial" w:hAnsi="Arial" w:cs="Arial"/>
          <w:bCs/>
          <w:sz w:val="18"/>
          <w:szCs w:val="18"/>
        </w:rPr>
      </w:pPr>
      <w:r w:rsidRPr="00977616">
        <w:rPr>
          <w:rFonts w:ascii="Arial" w:hAnsi="Arial" w:cs="Arial"/>
          <w:b/>
          <w:sz w:val="18"/>
          <w:szCs w:val="18"/>
        </w:rPr>
        <w:t xml:space="preserve">Figure 2. </w:t>
      </w:r>
      <w:r w:rsidRPr="00977616">
        <w:rPr>
          <w:rFonts w:ascii="Arial" w:hAnsi="Arial" w:cs="Arial"/>
          <w:bCs/>
          <w:sz w:val="18"/>
          <w:szCs w:val="18"/>
        </w:rPr>
        <w:t>A</w:t>
      </w:r>
      <w:r w:rsidRPr="00977616">
        <w:rPr>
          <w:rFonts w:ascii="Arial" w:hAnsi="Arial" w:cs="Arial"/>
          <w:b/>
          <w:sz w:val="18"/>
          <w:szCs w:val="18"/>
        </w:rPr>
        <w:t xml:space="preserve"> </w:t>
      </w:r>
      <w:r w:rsidRPr="00977616">
        <w:rPr>
          <w:rFonts w:ascii="Arial" w:hAnsi="Arial" w:cs="Arial"/>
          <w:bCs/>
          <w:sz w:val="18"/>
          <w:szCs w:val="18"/>
        </w:rPr>
        <w:t xml:space="preserve">Maximum Likelihood (ML) phylogenetic tree of plant-infecting rhabdovirus L polymerase protein sequences. Amino acid sequences were aligned using </w:t>
      </w:r>
      <w:r>
        <w:rPr>
          <w:rFonts w:ascii="Arial" w:hAnsi="Arial" w:cs="Arial"/>
          <w:bCs/>
          <w:sz w:val="18"/>
          <w:szCs w:val="18"/>
        </w:rPr>
        <w:t>MUSCLE</w:t>
      </w:r>
      <w:r w:rsidRPr="00977616">
        <w:rPr>
          <w:rFonts w:ascii="Arial" w:hAnsi="Arial" w:cs="Arial"/>
          <w:bCs/>
          <w:sz w:val="18"/>
          <w:szCs w:val="18"/>
        </w:rPr>
        <w:t xml:space="preserve">. The resulting alignment was </w:t>
      </w:r>
      <w:r>
        <w:rPr>
          <w:rFonts w:ascii="Arial" w:hAnsi="Arial" w:cs="Arial"/>
          <w:bCs/>
          <w:sz w:val="18"/>
          <w:szCs w:val="18"/>
        </w:rPr>
        <w:t xml:space="preserve">used </w:t>
      </w:r>
      <w:r w:rsidRPr="00977616">
        <w:rPr>
          <w:rFonts w:ascii="Arial" w:hAnsi="Arial" w:cs="Arial"/>
          <w:bCs/>
          <w:sz w:val="18"/>
          <w:szCs w:val="18"/>
        </w:rPr>
        <w:t xml:space="preserve">to generate a phylogenetic tree using </w:t>
      </w:r>
      <w:r>
        <w:rPr>
          <w:rFonts w:ascii="Arial" w:hAnsi="Arial" w:cs="Arial"/>
          <w:bCs/>
          <w:sz w:val="18"/>
          <w:szCs w:val="18"/>
        </w:rPr>
        <w:t>MegaX</w:t>
      </w:r>
      <w:r w:rsidRPr="00977616">
        <w:rPr>
          <w:rFonts w:ascii="Arial" w:hAnsi="Arial" w:cs="Arial"/>
          <w:bCs/>
          <w:sz w:val="18"/>
          <w:szCs w:val="18"/>
        </w:rPr>
        <w:t xml:space="preserve"> with the best-fit model LG + G + I +F. </w:t>
      </w:r>
      <w:r>
        <w:rPr>
          <w:rFonts w:ascii="Arial" w:hAnsi="Arial" w:cs="Arial"/>
          <w:bCs/>
          <w:sz w:val="18"/>
          <w:szCs w:val="18"/>
        </w:rPr>
        <w:t>Thirty-two</w:t>
      </w:r>
      <w:r w:rsidRPr="00977616">
        <w:rPr>
          <w:rFonts w:ascii="Arial" w:hAnsi="Arial" w:cs="Arial"/>
          <w:bCs/>
          <w:sz w:val="18"/>
          <w:szCs w:val="18"/>
        </w:rPr>
        <w:t xml:space="preserve"> viruses potentially belonging to the new species are </w:t>
      </w:r>
      <w:r>
        <w:rPr>
          <w:rFonts w:ascii="Arial" w:hAnsi="Arial" w:cs="Arial"/>
          <w:bCs/>
          <w:sz w:val="18"/>
          <w:szCs w:val="18"/>
        </w:rPr>
        <w:t>indicated with green squares</w:t>
      </w:r>
      <w:r w:rsidRPr="00977616">
        <w:rPr>
          <w:rFonts w:ascii="Arial" w:hAnsi="Arial" w:cs="Arial"/>
          <w:bCs/>
          <w:sz w:val="18"/>
          <w:szCs w:val="18"/>
        </w:rPr>
        <w:t>. Numbers at the nodes indicate bootstrap support (100</w:t>
      </w:r>
      <w:r>
        <w:rPr>
          <w:rFonts w:ascii="Arial" w:hAnsi="Arial" w:cs="Arial"/>
          <w:bCs/>
          <w:sz w:val="18"/>
          <w:szCs w:val="18"/>
        </w:rPr>
        <w:t>0</w:t>
      </w:r>
      <w:r w:rsidRPr="00977616">
        <w:rPr>
          <w:rFonts w:ascii="Arial" w:hAnsi="Arial" w:cs="Arial"/>
          <w:bCs/>
          <w:sz w:val="18"/>
          <w:szCs w:val="18"/>
        </w:rPr>
        <w:t xml:space="preserve"> replicates).</w:t>
      </w:r>
    </w:p>
    <w:p w14:paraId="3437A237" w14:textId="6960AF10" w:rsidR="00A174CC" w:rsidRDefault="007655B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</w:t>
      </w:r>
      <w:r w:rsidR="008815EE">
        <w:rPr>
          <w:rFonts w:ascii="Arial" w:hAnsi="Arial" w:cs="Arial"/>
          <w:b/>
        </w:rPr>
        <w:t>eferences</w:t>
      </w:r>
    </w:p>
    <w:p w14:paraId="18B7238E" w14:textId="77777777" w:rsidR="007655B4" w:rsidRDefault="007655B4" w:rsidP="007655B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</w:rPr>
        <w:t>[1] Bejerman N, Dietzgen RG, Debat H</w:t>
      </w:r>
      <w:r w:rsidRPr="00EE7F7A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(2021). </w:t>
      </w:r>
      <w:r w:rsidRPr="00FE5CCD">
        <w:rPr>
          <w:rFonts w:ascii="Arial" w:hAnsi="Arial" w:cs="Arial"/>
          <w:color w:val="000000" w:themeColor="text1"/>
          <w:sz w:val="20"/>
        </w:rPr>
        <w:t>Illuminating the Plant Rhabdovirus Landscape through Metatranscriptomics Data</w:t>
      </w:r>
      <w:r>
        <w:rPr>
          <w:rFonts w:ascii="Arial" w:hAnsi="Arial" w:cs="Arial"/>
          <w:color w:val="000000" w:themeColor="text1"/>
          <w:sz w:val="20"/>
        </w:rPr>
        <w:t xml:space="preserve">. Viruses 13:1303. </w:t>
      </w:r>
      <w:r>
        <w:rPr>
          <w:rFonts w:ascii="Arial" w:hAnsi="Arial" w:cs="Arial"/>
          <w:color w:val="000000" w:themeColor="text1"/>
          <w:sz w:val="20"/>
          <w:lang w:val="en-AU"/>
        </w:rPr>
        <w:t>PMID:</w:t>
      </w:r>
      <w:r w:rsidRPr="00FE5CCD">
        <w:t xml:space="preserve"> </w:t>
      </w:r>
      <w:r w:rsidRPr="00FE5CCD">
        <w:rPr>
          <w:rFonts w:ascii="Arial" w:hAnsi="Arial" w:cs="Arial"/>
          <w:color w:val="000000" w:themeColor="text1"/>
          <w:sz w:val="20"/>
          <w:lang w:val="en-AU"/>
        </w:rPr>
        <w:t>34372509</w:t>
      </w:r>
      <w:r>
        <w:rPr>
          <w:rFonts w:ascii="Arial" w:hAnsi="Arial" w:cs="Arial"/>
          <w:color w:val="000000" w:themeColor="text1"/>
          <w:sz w:val="20"/>
          <w:lang w:val="en-AU"/>
        </w:rPr>
        <w:t>, doi</w:t>
      </w:r>
      <w:r w:rsidRPr="00E14556">
        <w:rPr>
          <w:rFonts w:ascii="Arial" w:hAnsi="Arial" w:cs="Arial"/>
          <w:color w:val="000000" w:themeColor="text1"/>
          <w:sz w:val="20"/>
          <w:lang w:val="en-AU"/>
        </w:rPr>
        <w:t>:</w:t>
      </w:r>
      <w:r w:rsidRPr="00FE5CCD">
        <w:t xml:space="preserve"> </w:t>
      </w:r>
      <w:r w:rsidRPr="00FE5CCD">
        <w:rPr>
          <w:rFonts w:ascii="Arial" w:hAnsi="Arial" w:cs="Arial"/>
          <w:color w:val="000000" w:themeColor="text1"/>
          <w:sz w:val="20"/>
          <w:lang w:val="en-AU"/>
        </w:rPr>
        <w:t>10.3390/v13071304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44DBCC49" w14:textId="77777777" w:rsidR="007655B4" w:rsidRPr="001A530B" w:rsidRDefault="007655B4" w:rsidP="007655B4">
      <w:pPr>
        <w:spacing w:before="120" w:after="120"/>
        <w:rPr>
          <w:rFonts w:ascii="Arial" w:hAnsi="Arial" w:cs="Arial"/>
          <w:sz w:val="20"/>
          <w:szCs w:val="20"/>
          <w:lang w:val="en-AU"/>
        </w:rPr>
      </w:pPr>
      <w:r w:rsidRPr="001A530B">
        <w:rPr>
          <w:rFonts w:ascii="Arial" w:hAnsi="Arial" w:cs="Arial"/>
          <w:sz w:val="20"/>
        </w:rPr>
        <w:t>[2]</w:t>
      </w:r>
      <w:r w:rsidRPr="001A530B">
        <w:rPr>
          <w:rFonts w:ascii="Arial" w:hAnsi="Arial" w:cs="Arial"/>
          <w:sz w:val="20"/>
          <w:szCs w:val="20"/>
        </w:rPr>
        <w:t xml:space="preserve"> </w:t>
      </w:r>
      <w:r w:rsidRPr="001A530B">
        <w:rPr>
          <w:rFonts w:ascii="Arial" w:hAnsi="Arial" w:cs="Arial"/>
          <w:sz w:val="20"/>
          <w:szCs w:val="20"/>
          <w:shd w:val="clear" w:color="auto" w:fill="FFFFFF"/>
        </w:rPr>
        <w:t>Mifsud JCO, Gallagher RV, Holmes EC, Geoghegan JL (2022). Transcriptome Mining Expands Knowledge of RNA Viruses across the Plant Kingdom. Journal of Virology 96:e00260-22. PMID:35638822, doi 10.1128/jvi.00260-22. </w:t>
      </w:r>
    </w:p>
    <w:p w14:paraId="3D28E562" w14:textId="77777777" w:rsidR="007655B4" w:rsidRDefault="007655B4">
      <w:pPr>
        <w:spacing w:before="120" w:after="120"/>
        <w:rPr>
          <w:rFonts w:ascii="Arial" w:hAnsi="Arial" w:cs="Arial"/>
          <w:b/>
        </w:rPr>
      </w:pPr>
    </w:p>
    <w:sectPr w:rsidR="007655B4">
      <w:headerReference w:type="default" r:id="rId12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2002" w14:textId="77777777" w:rsidR="00D0035D" w:rsidRDefault="00D0035D">
      <w:r>
        <w:separator/>
      </w:r>
    </w:p>
  </w:endnote>
  <w:endnote w:type="continuationSeparator" w:id="0">
    <w:p w14:paraId="609CA7FB" w14:textId="77777777" w:rsidR="00D0035D" w:rsidRDefault="00D0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AD7A" w14:textId="77777777" w:rsidR="00D0035D" w:rsidRDefault="00D0035D">
      <w:r>
        <w:separator/>
      </w:r>
    </w:p>
  </w:footnote>
  <w:footnote w:type="continuationSeparator" w:id="0">
    <w:p w14:paraId="4B8D013E" w14:textId="77777777" w:rsidR="00D0035D" w:rsidRDefault="00D0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618E7"/>
    <w:multiLevelType w:val="hybridMultilevel"/>
    <w:tmpl w:val="08B6937E"/>
    <w:lvl w:ilvl="0" w:tplc="5E74DDD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1709E2"/>
    <w:multiLevelType w:val="hybridMultilevel"/>
    <w:tmpl w:val="3152636C"/>
    <w:lvl w:ilvl="0" w:tplc="B4CA473E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16384"/>
    <w:multiLevelType w:val="hybridMultilevel"/>
    <w:tmpl w:val="F41A18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91775"/>
    <w:multiLevelType w:val="hybridMultilevel"/>
    <w:tmpl w:val="DF94EDC8"/>
    <w:lvl w:ilvl="0" w:tplc="C9A66F08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040C4"/>
    <w:multiLevelType w:val="hybridMultilevel"/>
    <w:tmpl w:val="D19A97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77857051">
    <w:abstractNumId w:val="1"/>
  </w:num>
  <w:num w:numId="2" w16cid:durableId="1674188102">
    <w:abstractNumId w:val="6"/>
  </w:num>
  <w:num w:numId="3" w16cid:durableId="178937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277203">
    <w:abstractNumId w:val="3"/>
  </w:num>
  <w:num w:numId="5" w16cid:durableId="1698895747">
    <w:abstractNumId w:val="5"/>
  </w:num>
  <w:num w:numId="6" w16cid:durableId="1548643794">
    <w:abstractNumId w:val="0"/>
  </w:num>
  <w:num w:numId="7" w16cid:durableId="1936860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815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B2DD4"/>
    <w:rsid w:val="000F51F4"/>
    <w:rsid w:val="000F7067"/>
    <w:rsid w:val="00100FEF"/>
    <w:rsid w:val="00102A5F"/>
    <w:rsid w:val="0013113D"/>
    <w:rsid w:val="0026539A"/>
    <w:rsid w:val="00297824"/>
    <w:rsid w:val="00326EA2"/>
    <w:rsid w:val="0034068A"/>
    <w:rsid w:val="0037243A"/>
    <w:rsid w:val="0043110C"/>
    <w:rsid w:val="00437970"/>
    <w:rsid w:val="004B3191"/>
    <w:rsid w:val="004C0847"/>
    <w:rsid w:val="004F3196"/>
    <w:rsid w:val="00543F86"/>
    <w:rsid w:val="005A54C3"/>
    <w:rsid w:val="005E2F44"/>
    <w:rsid w:val="00653BA4"/>
    <w:rsid w:val="0072096E"/>
    <w:rsid w:val="0075645A"/>
    <w:rsid w:val="007655B4"/>
    <w:rsid w:val="008815EE"/>
    <w:rsid w:val="008C494B"/>
    <w:rsid w:val="009224EF"/>
    <w:rsid w:val="00A174CC"/>
    <w:rsid w:val="00A2357C"/>
    <w:rsid w:val="00AD591D"/>
    <w:rsid w:val="00AD759B"/>
    <w:rsid w:val="00B35CC8"/>
    <w:rsid w:val="00B47589"/>
    <w:rsid w:val="00BA0A98"/>
    <w:rsid w:val="00C172DE"/>
    <w:rsid w:val="00C8350F"/>
    <w:rsid w:val="00D0035D"/>
    <w:rsid w:val="00DD21CF"/>
    <w:rsid w:val="00E034BE"/>
    <w:rsid w:val="00EA5F4A"/>
    <w:rsid w:val="00ED574E"/>
    <w:rsid w:val="00FD1EA1"/>
    <w:rsid w:val="00FF2AFD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539A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653BA4"/>
    <w:pPr>
      <w:spacing w:before="100" w:beforeAutospacing="1" w:after="100" w:afterAutospacing="1"/>
    </w:pPr>
    <w:rPr>
      <w:lang w:eastAsia="pt-BR"/>
    </w:rPr>
  </w:style>
  <w:style w:type="character" w:customStyle="1" w:styleId="NormalWebChar">
    <w:name w:val="Normal (Web) Char"/>
    <w:basedOn w:val="DefaultParagraphFont"/>
    <w:link w:val="NormalWeb"/>
    <w:uiPriority w:val="99"/>
    <w:rsid w:val="00653BA4"/>
    <w:rPr>
      <w:rFonts w:ascii="Times New Roman" w:eastAsia="Times New Roman" w:hAnsi="Times New Roman" w:cs="Times New Roman"/>
      <w:lang w:val="en-US" w:eastAsia="pt-BR"/>
    </w:rPr>
  </w:style>
  <w:style w:type="character" w:styleId="Emphasis">
    <w:name w:val="Emphasis"/>
    <w:basedOn w:val="DefaultParagraphFont"/>
    <w:uiPriority w:val="20"/>
    <w:qFormat/>
    <w:rsid w:val="007655B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5B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655B4"/>
    <w:rPr>
      <w:rFonts w:ascii="Times New Roman" w:eastAsia="Times New Roman" w:hAnsi="Times New Roman" w:cs="Times New Roman"/>
      <w:lang w:val="en-US"/>
    </w:rPr>
  </w:style>
  <w:style w:type="character" w:customStyle="1" w:styleId="ref-journal">
    <w:name w:val="ref-journal"/>
    <w:basedOn w:val="DefaultParagraphFont"/>
    <w:rsid w:val="0076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hitfi@nc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peter.walker@uq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4346</Words>
  <Characters>24776</Characters>
  <Application>Microsoft Office Word</Application>
  <DocSecurity>0</DocSecurity>
  <Lines>206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8</cp:revision>
  <dcterms:created xsi:type="dcterms:W3CDTF">2023-06-11T22:09:00Z</dcterms:created>
  <dcterms:modified xsi:type="dcterms:W3CDTF">2023-07-11T18:03:00Z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8b20da8095dcd49ebe7def975c2b75c99e1326d901475385d688cfcb8e673566</vt:lpwstr>
  </property>
</Properties>
</file>