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1FA521C" w:rsidR="00A174CC" w:rsidRDefault="00D5266E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2022.007M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3D82CC2B" w:rsidR="00A174CC" w:rsidRPr="000A146A" w:rsidRDefault="008815EE" w:rsidP="00F26748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CB1CC5">
              <w:rPr>
                <w:rFonts w:ascii="Arial" w:hAnsi="Arial" w:cs="Arial"/>
                <w:sz w:val="22"/>
                <w:szCs w:val="22"/>
              </w:rPr>
              <w:t>Create</w:t>
            </w:r>
            <w:r w:rsidR="00F26748" w:rsidRPr="00EB7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748">
              <w:rPr>
                <w:rFonts w:ascii="Arial" w:hAnsi="Arial" w:cs="Arial"/>
                <w:sz w:val="22"/>
                <w:szCs w:val="22"/>
              </w:rPr>
              <w:t>ten</w:t>
            </w:r>
            <w:r w:rsidR="00F26748" w:rsidRPr="00EB728A">
              <w:rPr>
                <w:rFonts w:ascii="Arial" w:hAnsi="Arial" w:cs="Arial"/>
                <w:sz w:val="22"/>
                <w:szCs w:val="22"/>
              </w:rPr>
              <w:t xml:space="preserve"> new species</w:t>
            </w:r>
            <w:r w:rsidR="00F267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748" w:rsidRPr="00EB728A">
              <w:rPr>
                <w:rFonts w:ascii="Arial" w:hAnsi="Arial" w:cs="Arial"/>
                <w:sz w:val="22"/>
                <w:szCs w:val="22"/>
              </w:rPr>
              <w:t>in the</w:t>
            </w:r>
            <w:r w:rsidR="00CB1CC5">
              <w:rPr>
                <w:rFonts w:ascii="Arial" w:hAnsi="Arial" w:cs="Arial"/>
                <w:sz w:val="22"/>
                <w:szCs w:val="22"/>
              </w:rPr>
              <w:t xml:space="preserve"> genus </w:t>
            </w:r>
            <w:r w:rsidR="00CB1CC5" w:rsidRPr="00CB1CC5">
              <w:rPr>
                <w:rFonts w:ascii="Arial" w:hAnsi="Arial" w:cs="Arial"/>
                <w:i/>
                <w:sz w:val="22"/>
                <w:szCs w:val="22"/>
              </w:rPr>
              <w:t>Cytorhabdovirus</w:t>
            </w:r>
            <w:r w:rsidR="00CB1CC5">
              <w:rPr>
                <w:rFonts w:ascii="Arial" w:hAnsi="Arial" w:cs="Arial"/>
                <w:sz w:val="22"/>
                <w:szCs w:val="22"/>
              </w:rPr>
              <w:t>,</w:t>
            </w:r>
            <w:r w:rsidR="009A37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A37C4" w:rsidRPr="005E40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subfamily </w:t>
            </w:r>
            <w:r w:rsidR="009A37C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Betarhabdovirinae </w:t>
            </w:r>
            <w:r w:rsidR="009A37C4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9A37C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Mononegavirales</w:t>
            </w:r>
            <w:r w:rsidR="009A37C4" w:rsidRPr="0008361A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9A37C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Rhabdoviridae</w:t>
            </w:r>
            <w:r w:rsidR="009A37C4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F26748" w:rsidRPr="000A146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B26D9B1" w14:textId="77777777" w:rsidTr="00850A54">
        <w:tc>
          <w:tcPr>
            <w:tcW w:w="4368" w:type="dxa"/>
            <w:shd w:val="clear" w:color="auto" w:fill="auto"/>
          </w:tcPr>
          <w:p w14:paraId="1719DF85" w14:textId="3F5FEC10" w:rsidR="00A174CC" w:rsidRDefault="00A174CC"/>
        </w:tc>
        <w:tc>
          <w:tcPr>
            <w:tcW w:w="4704" w:type="dxa"/>
            <w:shd w:val="clear" w:color="auto" w:fill="auto"/>
          </w:tcPr>
          <w:p w14:paraId="56A09FFF" w14:textId="5DEFEEFD" w:rsidR="00A174CC" w:rsidRDefault="00A174CC"/>
        </w:tc>
      </w:tr>
      <w:tr w:rsidR="00850A54" w14:paraId="67E4419A" w14:textId="77777777" w:rsidTr="00850A54">
        <w:tc>
          <w:tcPr>
            <w:tcW w:w="4368" w:type="dxa"/>
            <w:shd w:val="clear" w:color="auto" w:fill="auto"/>
          </w:tcPr>
          <w:p w14:paraId="4F588BEC" w14:textId="1ACBDCE4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7C373A">
              <w:rPr>
                <w:rFonts w:ascii="Arial" w:hAnsi="Arial" w:cs="Arial"/>
                <w:sz w:val="22"/>
                <w:szCs w:val="22"/>
              </w:rPr>
              <w:t xml:space="preserve">Bejerman N, </w:t>
            </w:r>
            <w:r>
              <w:rPr>
                <w:rFonts w:ascii="Arial" w:hAnsi="Arial" w:cs="Arial"/>
                <w:sz w:val="22"/>
                <w:szCs w:val="22"/>
              </w:rPr>
              <w:t xml:space="preserve">Debat H, </w:t>
            </w:r>
            <w:r w:rsidRPr="007C373A">
              <w:rPr>
                <w:rFonts w:ascii="Arial" w:hAnsi="Arial" w:cs="Arial"/>
                <w:sz w:val="22"/>
                <w:szCs w:val="22"/>
              </w:rPr>
              <w:t xml:space="preserve">Dietzgen RG, Kondo H, </w:t>
            </w:r>
            <w:r w:rsidRPr="007C373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Ramos-González P, </w:t>
            </w:r>
            <w:r w:rsidRPr="007C373A">
              <w:rPr>
                <w:rFonts w:ascii="Arial" w:hAnsi="Arial" w:cs="Arial"/>
                <w:sz w:val="22"/>
                <w:szCs w:val="22"/>
              </w:rPr>
              <w:t>Whitfield AE, Walker PJ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C373A">
              <w:rPr>
                <w:rFonts w:ascii="Arial" w:hAnsi="Arial" w:cs="Arial"/>
                <w:sz w:val="22"/>
                <w:szCs w:val="22"/>
              </w:rPr>
              <w:t xml:space="preserve"> Freitas-Astúa J</w:t>
            </w:r>
          </w:p>
          <w:p w14:paraId="12FCBA79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A705A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04EF9B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8EF04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850A54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0AA640E7" w14:textId="7C288678" w:rsidR="00850A54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6B7677">
              <w:rPr>
                <w:rFonts w:ascii="Arial" w:hAnsi="Arial" w:cs="Arial"/>
                <w:sz w:val="22"/>
                <w:szCs w:val="22"/>
              </w:rPr>
              <w:t>bejerman.nicolas@inta.gob.ar</w:t>
            </w:r>
            <w:r w:rsidRPr="0067063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2212665" w14:textId="2377F285" w:rsidR="00850A54" w:rsidRPr="0067063D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debat.h</w:t>
            </w:r>
            <w:r w:rsidR="00510BF5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mberto@inta.gob.ar;</w:t>
            </w:r>
          </w:p>
          <w:p w14:paraId="2714863B" w14:textId="77777777" w:rsidR="00850A54" w:rsidRPr="0067063D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67063D">
              <w:rPr>
                <w:rFonts w:ascii="Arial" w:hAnsi="Arial" w:cs="Arial"/>
                <w:sz w:val="22"/>
                <w:szCs w:val="22"/>
              </w:rPr>
              <w:t xml:space="preserve">r.dietzgen@uq.edu.au; hkondo@rib.okayama-u.ac.jp; </w:t>
            </w:r>
          </w:p>
          <w:p w14:paraId="596E54A2" w14:textId="77777777" w:rsidR="00850A54" w:rsidRPr="0067063D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67063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plrg1970@gmail.com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;</w:t>
            </w:r>
          </w:p>
          <w:p w14:paraId="78B1A476" w14:textId="77777777" w:rsidR="00850A54" w:rsidRPr="0067063D" w:rsidRDefault="008A2579" w:rsidP="00850A54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50A54" w:rsidRPr="0067063D">
                <w:rPr>
                  <w:rStyle w:val="Hyperlink"/>
                  <w:rFonts w:ascii="Arial" w:eastAsia="Times" w:hAnsi="Arial" w:cs="Arial"/>
                  <w:color w:val="auto"/>
                  <w:sz w:val="22"/>
                  <w:szCs w:val="22"/>
                  <w:u w:val="none"/>
                </w:rPr>
                <w:t>awhitfi@ncsu.edu</w:t>
              </w:r>
            </w:hyperlink>
            <w:r w:rsidR="00850A54" w:rsidRPr="0067063D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51FF4C5C" w14:textId="77777777" w:rsidR="00850A54" w:rsidRPr="00D7797B" w:rsidRDefault="008A2579" w:rsidP="00850A54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850A54" w:rsidRPr="00D7797B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peter.walker@uq.edu.au</w:t>
              </w:r>
            </w:hyperlink>
            <w:r w:rsidR="00850A54" w:rsidRPr="00D7797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0145EC" w14:textId="4A214B40" w:rsidR="00850A54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67063D">
              <w:rPr>
                <w:rFonts w:ascii="Arial" w:hAnsi="Arial" w:cs="Arial"/>
                <w:sz w:val="22"/>
                <w:szCs w:val="22"/>
              </w:rPr>
              <w:t>juliana.astua@embrapa.br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4625946F" w:rsidR="00A174CC" w:rsidRDefault="00D175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Bejerman</w:t>
            </w:r>
            <w:r w:rsidR="00D227C6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43A5AD45" w14:textId="6FB2C5C0" w:rsidR="00A174CC" w:rsidRDefault="00A174CC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10FC73B2" w:rsidR="00A174CC" w:rsidRDefault="00D227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D1752C" w:rsidRPr="00D1752C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 w:rsidR="00D1752C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2D00345B" w:rsidR="00A174CC" w:rsidRDefault="00D175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Minor corrections regarding the creation of new species.</w:t>
            </w: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F558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F558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B645316" w:rsidR="0037243A" w:rsidRDefault="00D227C6" w:rsidP="00D175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D1752C" w:rsidRPr="00D1752C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 w:rsidR="00D175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3DBF">
              <w:rPr>
                <w:rFonts w:ascii="Arial" w:hAnsi="Arial" w:cs="Arial"/>
                <w:sz w:val="22"/>
                <w:szCs w:val="22"/>
              </w:rPr>
              <w:t>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6A312707" w:rsidR="0037243A" w:rsidRDefault="00893DBF" w:rsidP="00F558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4EC5D82B" w14:textId="7AB33006" w:rsidR="0037243A" w:rsidRDefault="00893DBF" w:rsidP="00F558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47465961" w:rsidR="0037243A" w:rsidRDefault="00893DBF" w:rsidP="00F558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52D46E2C" w:rsidR="00A174CC" w:rsidRPr="000A146A" w:rsidRDefault="00D227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6B026DAA" w:rsidR="00A174CC" w:rsidRDefault="00893D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23,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315F6927" w:rsidR="00A174CC" w:rsidRDefault="00CF77E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F77EE">
              <w:rPr>
                <w:rFonts w:ascii="Arial" w:hAnsi="Arial" w:cs="Arial"/>
                <w:bCs/>
                <w:sz w:val="22"/>
                <w:szCs w:val="22"/>
              </w:rPr>
              <w:t>2022.0</w:t>
            </w:r>
            <w:r w:rsidR="00D5266E">
              <w:rPr>
                <w:rFonts w:ascii="Arial" w:hAnsi="Arial" w:cs="Arial"/>
                <w:bCs/>
                <w:sz w:val="22"/>
                <w:szCs w:val="22"/>
              </w:rPr>
              <w:t>07</w:t>
            </w:r>
            <w:r w:rsidRPr="00CF77EE">
              <w:rPr>
                <w:rFonts w:ascii="Arial" w:hAnsi="Arial" w:cs="Arial"/>
                <w:bCs/>
                <w:sz w:val="22"/>
                <w:szCs w:val="22"/>
              </w:rPr>
              <w:t>M.N.v1.</w:t>
            </w:r>
            <w:r w:rsidR="00D5266E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CF77EE">
              <w:rPr>
                <w:rFonts w:ascii="Arial" w:hAnsi="Arial" w:cs="Arial"/>
                <w:bCs/>
                <w:sz w:val="22"/>
                <w:szCs w:val="22"/>
              </w:rPr>
              <w:t>ytorhabdovirus_10nsp</w:t>
            </w:r>
            <w:r w:rsidR="00D5266E">
              <w:rPr>
                <w:rFonts w:ascii="Arial" w:hAnsi="Arial" w:cs="Arial"/>
                <w:bCs/>
                <w:sz w:val="22"/>
                <w:szCs w:val="22"/>
              </w:rPr>
              <w:t>.xl</w:t>
            </w:r>
            <w:r w:rsidR="00683FDB">
              <w:rPr>
                <w:rFonts w:ascii="Arial" w:hAnsi="Arial" w:cs="Arial"/>
                <w:bCs/>
                <w:sz w:val="22"/>
                <w:szCs w:val="22"/>
              </w:rPr>
              <w:t>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F2248C" w:rsidRPr="00F2248C" w14:paraId="09FD91A4" w14:textId="77777777">
        <w:tc>
          <w:tcPr>
            <w:tcW w:w="9072" w:type="dxa"/>
            <w:shd w:val="clear" w:color="auto" w:fill="auto"/>
          </w:tcPr>
          <w:p w14:paraId="2AB201D8" w14:textId="3202725B" w:rsidR="00A174CC" w:rsidRPr="00F2248C" w:rsidRDefault="0046432E" w:rsidP="00F43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248C">
              <w:rPr>
                <w:rFonts w:ascii="Arial" w:hAnsi="Arial" w:cs="Arial"/>
                <w:bCs/>
                <w:sz w:val="22"/>
                <w:szCs w:val="22"/>
              </w:rPr>
              <w:t xml:space="preserve">Viruses classified in the family </w:t>
            </w:r>
            <w:r w:rsidRPr="00F2248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Rhabdoviridae</w:t>
            </w:r>
            <w:r w:rsidRPr="00F2248C">
              <w:rPr>
                <w:rFonts w:ascii="Arial" w:hAnsi="Arial" w:cs="Arial"/>
                <w:bCs/>
                <w:sz w:val="22"/>
                <w:szCs w:val="22"/>
              </w:rPr>
              <w:t xml:space="preserve"> infect vertebrates, invertebrates, and plants. </w:t>
            </w:r>
            <w:r w:rsidR="00AE6062" w:rsidRPr="00F2248C">
              <w:rPr>
                <w:rFonts w:ascii="Arial" w:hAnsi="Arial" w:cs="Arial"/>
                <w:bCs/>
                <w:sz w:val="22"/>
                <w:szCs w:val="22"/>
              </w:rPr>
              <w:t xml:space="preserve">Ten </w:t>
            </w:r>
            <w:r w:rsidRPr="00F2248C">
              <w:rPr>
                <w:rFonts w:ascii="Arial" w:hAnsi="Arial" w:cs="Arial"/>
                <w:bCs/>
                <w:sz w:val="22"/>
                <w:szCs w:val="22"/>
              </w:rPr>
              <w:t>new plant-infecting rhabdoviruses were discovered recently and their complete or coding-complete genome</w:t>
            </w:r>
            <w:r w:rsidR="00D227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2248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D227C6">
              <w:rPr>
                <w:rFonts w:ascii="Arial" w:hAnsi="Arial" w:cs="Arial"/>
                <w:bCs/>
                <w:sz w:val="22"/>
                <w:szCs w:val="22"/>
              </w:rPr>
              <w:t>equences</w:t>
            </w:r>
            <w:r w:rsidRPr="00F2248C">
              <w:rPr>
                <w:rFonts w:ascii="Arial" w:hAnsi="Arial" w:cs="Arial"/>
                <w:bCs/>
                <w:sz w:val="22"/>
                <w:szCs w:val="22"/>
              </w:rPr>
              <w:t xml:space="preserve"> were determined. This proposal aims to classify taxonomically these ten viruses in ten new species in the genus </w:t>
            </w:r>
            <w:r w:rsidRPr="00F2248C">
              <w:rPr>
                <w:rFonts w:ascii="Arial" w:hAnsi="Arial" w:cs="Arial"/>
                <w:bCs/>
                <w:i/>
                <w:sz w:val="22"/>
                <w:szCs w:val="22"/>
              </w:rPr>
              <w:t>Cytorhabdovirus</w:t>
            </w:r>
            <w:r w:rsidRPr="00F2248C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</w:tr>
    </w:tbl>
    <w:p w14:paraId="5FC8EFB5" w14:textId="77777777" w:rsidR="00A174CC" w:rsidRPr="00F2248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 w:rsidRPr="00CD4BF0">
        <w:rPr>
          <w:rFonts w:ascii="Arial" w:hAnsi="Arial" w:cs="Arial"/>
          <w:b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F2248C" w:rsidRPr="00F2248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F2248C" w:rsidRPr="00F2248C" w14:paraId="195FC3CF" w14:textId="77777777">
              <w:tc>
                <w:tcPr>
                  <w:tcW w:w="9002" w:type="dxa"/>
                  <w:shd w:val="clear" w:color="auto" w:fill="auto"/>
                </w:tcPr>
                <w:p w14:paraId="23CDA44E" w14:textId="13053053" w:rsidR="00F0655F" w:rsidRPr="00CD4BF0" w:rsidRDefault="00F0655F" w:rsidP="00F0655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We propose the taxonomic classification of ten novel plant-infecting rhabdoviruses in </w:t>
                  </w:r>
                  <w:r w:rsidR="00F2248C" w:rsidRPr="00CD4BF0">
                    <w:rPr>
                      <w:rFonts w:ascii="Arial" w:hAnsi="Arial" w:cs="Arial"/>
                      <w:sz w:val="22"/>
                      <w:szCs w:val="22"/>
                    </w:rPr>
                    <w:t>ten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new species in the established genus 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Cytorhabdovirus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in the 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subfamily Betarhabdovirinae,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family 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Rhabdoviridae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</w:p>
                <w:p w14:paraId="41377EA0" w14:textId="6CAE6211" w:rsidR="00FE4ACC" w:rsidRPr="00F2248C" w:rsidRDefault="00FE4A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0A3B67D" w14:textId="406448FC" w:rsidR="00F558FE" w:rsidRPr="00CD4BF0" w:rsidRDefault="005923E0" w:rsidP="00592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1) </w:t>
                  </w:r>
                  <w:r w:rsidR="00F558FE"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Actinidia virus D (AcVD) </w:t>
                  </w:r>
                  <w:r w:rsidR="00F558F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in </w:t>
                  </w:r>
                  <w:r w:rsidR="00E22F69" w:rsidRPr="00F2248C">
                    <w:rPr>
                      <w:rFonts w:ascii="Arial" w:hAnsi="Arial" w:cs="Arial"/>
                      <w:sz w:val="22"/>
                      <w:szCs w:val="22"/>
                    </w:rPr>
                    <w:t>kiwifruit (</w:t>
                  </w:r>
                  <w:r w:rsidR="00E22F69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Actinidia</w:t>
                  </w:r>
                  <w:r w:rsidR="00E22F69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spp.) plants</w:t>
                  </w:r>
                  <w:r w:rsidR="00F558F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collected </w:t>
                  </w:r>
                  <w:r w:rsidR="00E22F69" w:rsidRPr="00F2248C">
                    <w:rPr>
                      <w:rFonts w:ascii="Arial" w:hAnsi="Arial" w:cs="Arial"/>
                      <w:sz w:val="22"/>
                      <w:szCs w:val="22"/>
                    </w:rPr>
                    <w:t>in Jiangxi</w:t>
                  </w:r>
                  <w:r w:rsidR="00F558F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, China. The complete genome (CG) sequence of </w:t>
                  </w:r>
                  <w:r w:rsidR="00E22F69" w:rsidRPr="00F2248C">
                    <w:rPr>
                      <w:rFonts w:ascii="Arial" w:hAnsi="Arial" w:cs="Arial"/>
                      <w:sz w:val="22"/>
                      <w:szCs w:val="22"/>
                    </w:rPr>
                    <w:t>AcVD</w:t>
                  </w:r>
                  <w:r w:rsidR="00F558F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has 1</w:t>
                  </w:r>
                  <w:r w:rsidR="00E22F69" w:rsidRPr="00F2248C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F558FE" w:rsidRPr="00F2248C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E22F69" w:rsidRPr="00F2248C">
                    <w:rPr>
                      <w:rFonts w:ascii="Arial" w:hAnsi="Arial" w:cs="Arial"/>
                      <w:sz w:val="22"/>
                      <w:szCs w:val="22"/>
                    </w:rPr>
                    <w:t>589</w:t>
                  </w:r>
                  <w:r w:rsidR="00F558F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nucleotides (isolate </w:t>
                  </w:r>
                  <w:r w:rsidR="00E22F69" w:rsidRPr="00F2248C">
                    <w:rPr>
                      <w:rFonts w:ascii="Arial" w:hAnsi="Arial" w:cs="Arial"/>
                      <w:sz w:val="22"/>
                      <w:szCs w:val="22"/>
                    </w:rPr>
                    <w:t>JS27</w:t>
                  </w:r>
                  <w:r w:rsidR="00F558F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="00F558FE" w:rsidRPr="00F2248C">
                    <w:rPr>
                      <w:rFonts w:ascii="Arial" w:hAnsi="Arial" w:cs="Arial"/>
                      <w:sz w:val="22"/>
                      <w:szCs w:val="22"/>
                    </w:rPr>
                    <w:t>MW</w:t>
                  </w:r>
                  <w:r w:rsidR="00E22F69" w:rsidRPr="00F2248C">
                    <w:rPr>
                      <w:rFonts w:ascii="Arial" w:hAnsi="Arial" w:cs="Arial"/>
                      <w:sz w:val="22"/>
                      <w:szCs w:val="22"/>
                    </w:rPr>
                    <w:t>550041</w:t>
                  </w:r>
                  <w:r w:rsidR="00F558F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="00F558FE" w:rsidRPr="00CD4BF0">
                    <w:rPr>
                      <w:rFonts w:ascii="Arial" w:hAnsi="Arial" w:cs="Arial"/>
                      <w:sz w:val="22"/>
                      <w:szCs w:val="22"/>
                    </w:rPr>
                    <w:t>and contains seven ORFs in the order 3’-N-P-P3-M-G-P6-L-5’ [</w:t>
                  </w:r>
                  <w:r w:rsidR="00E22F69" w:rsidRPr="00CD4BF0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F558FE" w:rsidRPr="00CD4BF0">
                    <w:rPr>
                      <w:rFonts w:ascii="Arial" w:hAnsi="Arial" w:cs="Arial"/>
                      <w:sz w:val="22"/>
                      <w:szCs w:val="22"/>
                    </w:rPr>
                    <w:t>] representing the five canonical rhabdovirus structural protein genes as well as the putative cell-to-cell movement protein gene P3 in the conserved location between P and M genes, and the accessory protein P6 between the G and L genes (</w:t>
                  </w:r>
                  <w:r w:rsidR="00F558FE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="00F558FE"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 w:rsidR="00F558F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22F69" w:rsidRPr="00CD4BF0">
                    <w:rPr>
                      <w:rFonts w:ascii="Arial" w:hAnsi="Arial" w:cs="Arial"/>
                      <w:sz w:val="22"/>
                      <w:szCs w:val="22"/>
                    </w:rPr>
                    <w:t>The CG nucleotide sequence of AcVD has the highest sequence identity with that of Wuhan insect virus 4 (WhIV4; 51.5%)</w:t>
                  </w:r>
                  <w:r w:rsidR="00C157D6" w:rsidRPr="00CD4BF0">
                    <w:rPr>
                      <w:rFonts w:ascii="Arial" w:hAnsi="Arial" w:cs="Arial"/>
                      <w:sz w:val="22"/>
                      <w:szCs w:val="22"/>
                    </w:rPr>
                    <w:t>, wh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ereas</w:t>
                  </w:r>
                  <w:r w:rsidR="00C157D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the AcVD 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large protein (</w:t>
                  </w:r>
                  <w:r w:rsidR="00C157D6" w:rsidRPr="00CD4BF0"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C157D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amino acid sequence has the highest sequence identity with that of WhIV4 (44.5%)</w:t>
                  </w:r>
                  <w:r w:rsidR="00E22F69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[1]. </w:t>
                  </w:r>
                  <w:r w:rsidR="00F558FE" w:rsidRPr="00CD4BF0">
                    <w:rPr>
                      <w:rFonts w:ascii="Arial" w:hAnsi="Arial" w:cs="Arial"/>
                      <w:sz w:val="22"/>
                      <w:szCs w:val="22"/>
                    </w:rPr>
                    <w:t>Based on ML trees generated from complete L sequences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F558FE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157D6" w:rsidRPr="00CD4BF0">
                    <w:rPr>
                      <w:rFonts w:ascii="Arial" w:hAnsi="Arial" w:cs="Arial"/>
                      <w:sz w:val="22"/>
                      <w:szCs w:val="22"/>
                    </w:rPr>
                    <w:t>AcVD</w:t>
                  </w:r>
                  <w:r w:rsidR="00F558FE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is placed within a subclade of cytorhabdoviruses, with </w:t>
                  </w:r>
                  <w:r w:rsidR="002856FD" w:rsidRPr="00CD4BF0">
                    <w:rPr>
                      <w:rFonts w:ascii="Arial" w:hAnsi="Arial" w:cs="Arial"/>
                      <w:sz w:val="22"/>
                      <w:szCs w:val="22"/>
                    </w:rPr>
                    <w:t>Asclepias syriaca virus 1, Bacopa monnieri virus 1</w:t>
                  </w:r>
                  <w:r w:rsidR="00990766" w:rsidRPr="00CD4BF0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2856FD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="00C157D6" w:rsidRPr="00CD4BF0">
                    <w:rPr>
                      <w:rFonts w:ascii="Arial" w:hAnsi="Arial" w:cs="Arial"/>
                      <w:sz w:val="22"/>
                      <w:szCs w:val="22"/>
                    </w:rPr>
                    <w:t>WhIV4 (</w:t>
                  </w:r>
                  <w:r w:rsidR="00C157D6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="00C157D6" w:rsidRPr="00CD4BF0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F558FE" w:rsidRPr="00CD4BF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D582393" w14:textId="59596D9B" w:rsidR="005923E0" w:rsidRPr="00F2248C" w:rsidRDefault="005923E0" w:rsidP="00592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DF4B8A4" w14:textId="02CC406D" w:rsidR="005923E0" w:rsidRPr="00F2248C" w:rsidRDefault="005923E0" w:rsidP="00592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>2)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>Anthurium amnicola virus 1 (AntAmV1)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D227C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proofErr w:type="gramStart"/>
                  <w:r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flamingo lily (</w:t>
                  </w:r>
                  <w:r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Anthurium amnicola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Dressler.) tissues from Hawaii, USA.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The coding-complete genome (CCG) sequence (partial 3’ leader and 5’ trailer) of AntAmV1 has 12,480 nucleotides (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BK014302) and contains six ORFs in the order 3’-N-P-P3-M-G-L-5’ [2] representing the five canonical rhabdovirus structural protein genes and the putative cell-to-cell movement protein gene P3 in the conserved location between P and M genes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 The CCG nucleotide sequence of AntAmV1 has the highest sequence identity with that of paper mulberry mosaic-associated virus (PMuMaV; 51.8%). AntAmV1 L amino acid sequence has the highest sequence identity with that of PMuMaV (45.5%) [2]. Based on ML trees generated from complete L sequences, AntAmV1 forms a well-supported clade with the cytorhabdovirus PMuMaV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).</w:t>
                  </w:r>
                </w:p>
                <w:p w14:paraId="205C2E6B" w14:textId="77777777" w:rsidR="005923E0" w:rsidRPr="00CD4BF0" w:rsidRDefault="005923E0" w:rsidP="00592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B83131" w14:textId="3DDFCCBB" w:rsidR="009E673A" w:rsidRPr="00CD4BF0" w:rsidRDefault="005923E0" w:rsidP="009E673A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3) </w:t>
                  </w:r>
                  <w:r w:rsidR="009E673A"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>Asclepias syriaca virus 1 (AscSyV1)</w:t>
                  </w:r>
                  <w:r w:rsidR="009E673A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D227C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9076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proofErr w:type="gramStart"/>
                  <w:r w:rsidR="009E673A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9E673A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common milkweed (</w:t>
                  </w:r>
                  <w:r w:rsidR="009E673A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Asclepias syriaca </w:t>
                  </w:r>
                  <w:r w:rsidR="009E673A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L.) tissues from Illinois, USA. 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>The coding-complete genome (CCG) sequence (partial 3’ leader and 5’ trailer) of AscSyV</w:t>
                  </w:r>
                  <w:r w:rsidR="00294CD1" w:rsidRPr="00CD4BF0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1</w:t>
                  </w:r>
                  <w:r w:rsidR="00294CD1" w:rsidRPr="00CD4BF0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294CD1" w:rsidRPr="00CD4BF0">
                    <w:rPr>
                      <w:rFonts w:ascii="Arial" w:hAnsi="Arial" w:cs="Arial"/>
                      <w:sz w:val="22"/>
                      <w:szCs w:val="22"/>
                    </w:rPr>
                    <w:t>392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nucleotides (</w:t>
                  </w:r>
                  <w:r w:rsidR="00F73292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>BK01429</w:t>
                  </w:r>
                  <w:r w:rsidR="00294CD1" w:rsidRPr="00CD4BF0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), and contains </w:t>
                  </w:r>
                  <w:r w:rsidR="00294CD1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seven ORFs in the order 3’-N-P-P3-M-G-P6-L-5’ 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>[</w:t>
                  </w:r>
                  <w:r w:rsidR="0080280A" w:rsidRPr="00CD4BF0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 </w:t>
                  </w:r>
                  <w:r w:rsidR="00294CD1" w:rsidRPr="00CD4BF0">
                    <w:rPr>
                      <w:rFonts w:ascii="Arial" w:hAnsi="Arial" w:cs="Arial"/>
                      <w:sz w:val="22"/>
                      <w:szCs w:val="22"/>
                    </w:rPr>
                    <w:t>representing the five canonical rhabdovirus structural protein genes as well as the putative cell-to-cell movement protein gene P3 in the conserved location between P and M genes, and the accessory protein P6 between the G and L genes (</w:t>
                  </w:r>
                  <w:r w:rsidR="00294CD1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="00294CD1"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 w:rsidR="00294CD1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>The CCG nucleotide sequence of AscSyV</w:t>
                  </w:r>
                  <w:r w:rsidR="0080280A" w:rsidRPr="00CD4BF0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 </w:t>
                  </w:r>
                  <w:r w:rsidR="0080280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Bacopa monnieri virus 1 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80280A" w:rsidRPr="00CD4BF0">
                    <w:rPr>
                      <w:rFonts w:ascii="Arial" w:hAnsi="Arial" w:cs="Arial"/>
                      <w:sz w:val="22"/>
                      <w:szCs w:val="22"/>
                    </w:rPr>
                    <w:t>BmV1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>; 5</w:t>
                  </w:r>
                  <w:r w:rsidR="0080280A" w:rsidRPr="00CD4BF0">
                    <w:rPr>
                      <w:rFonts w:ascii="Arial" w:hAnsi="Arial" w:cs="Arial"/>
                      <w:sz w:val="22"/>
                      <w:szCs w:val="22"/>
                    </w:rPr>
                    <w:t>4.8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  <w:r w:rsidR="0080280A" w:rsidRPr="00CD4BF0">
                    <w:rPr>
                      <w:rFonts w:ascii="Arial" w:hAnsi="Arial" w:cs="Arial"/>
                      <w:sz w:val="22"/>
                      <w:szCs w:val="22"/>
                    </w:rPr>
                    <w:t>, wh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ereas</w:t>
                  </w:r>
                  <w:r w:rsidR="0080280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the AscSyV1 L protein amino acid sequence has the highest sequence identity with that of BmV1 (53.9%)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[</w:t>
                  </w:r>
                  <w:r w:rsidR="00DC4F81" w:rsidRPr="00CD4BF0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]. </w:t>
                  </w:r>
                  <w:r w:rsidR="00870F3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Based on ML trees generated from complete L sequences, AscSyV1 is </w:t>
                  </w:r>
                  <w:r w:rsidR="00870F3A" w:rsidRPr="00CD4BF0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placed within a subclade of cytorhabdoviruses, with 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870F3A" w:rsidRPr="00CD4BF0">
                    <w:rPr>
                      <w:rFonts w:ascii="Arial" w:hAnsi="Arial" w:cs="Arial"/>
                      <w:sz w:val="22"/>
                      <w:szCs w:val="22"/>
                    </w:rPr>
                    <w:t>ctinidia virus D, BmV1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870F3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and Wuhan insect virus 4 </w:t>
                  </w:r>
                  <w:r w:rsidR="009E673A"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9E673A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="009E673A" w:rsidRPr="00CD4BF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).</w:t>
                  </w:r>
                </w:p>
                <w:p w14:paraId="56AA4638" w14:textId="5D54C223" w:rsidR="005923E0" w:rsidRPr="00F2248C" w:rsidRDefault="005923E0" w:rsidP="009E673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916A2BE" w14:textId="50F3A299" w:rsidR="005923E0" w:rsidRPr="00F2248C" w:rsidRDefault="005923E0" w:rsidP="00592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BF0">
                    <w:rPr>
                      <w:rFonts w:ascii="Arial" w:hAnsi="Arial" w:cs="Arial"/>
                      <w:b/>
                      <w:sz w:val="22"/>
                      <w:szCs w:val="22"/>
                    </w:rPr>
                    <w:t>4) Bemisia tabaci-associated virus 1 (BeTaV1)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was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identified 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 </w:t>
                  </w:r>
                  <w:proofErr w:type="gramStart"/>
                  <w:r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silverleaf whitefl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ies</w:t>
                  </w:r>
                  <w:r w:rsidR="00064C4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Bemisia tabaci</w:t>
                  </w: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Gennadius) collected in India. The plant host of this virus is unknown, but soybean was speculated as its potential host [2].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The coding-complete genome (CCG) sequence (partial 3’ leader and 5’ trailer) of BeTaV1 has 13,025 nucleotides (</w:t>
                  </w:r>
                  <w:r w:rsidR="00F73292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BK014303) and contains seven ORFs in the order 3’-N-P-P3-P4-M-G-L-5’ [2] representing the five canonical rhabdovirus structural protein genes as well as the putative cell-to-cell movement protein gene P3 in the conserved location between P and M genes, and the accessory protein P4 between the P3 and M genes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). The CCG nucleotide sequence of BeTaV1 has the highest sequence identity with that of cucurbit cytorhabdovirus 1 (CuCV1; 61.8%), wh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ereas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the BeTaV1 L amino acid sequence has the highest sequence identity with that of CuCV1 (72.5%) [2]. Based on ML trees generated from complete L protein sequences, BeTaV1 forms a well-supported clade with the cytorhabdovirus CuCV1 (</w:t>
                  </w:r>
                  <w:r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Pr="00CD4BF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).</w:t>
                  </w:r>
                </w:p>
                <w:p w14:paraId="2561BA17" w14:textId="312CC638" w:rsidR="00D45FD4" w:rsidRPr="00F2248C" w:rsidRDefault="00D45FD4" w:rsidP="00787E7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0B2DC99" w14:textId="4925E52D" w:rsidR="00A308E9" w:rsidRPr="00CD4BF0" w:rsidRDefault="005923E0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5) </w:t>
                  </w:r>
                  <w:r w:rsidR="00FA281C"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>Glehnia littoralis virus 1 (GlLV1)</w:t>
                  </w:r>
                  <w:r w:rsidR="00FA281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FA281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9076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proofErr w:type="gramStart"/>
                  <w:r w:rsidR="00FA281C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FA281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="00047BB0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beach silvertop </w:t>
                  </w:r>
                  <w:r w:rsidR="00FA281C" w:rsidRPr="00F2248C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047BB0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Glehnia littoralis</w:t>
                  </w:r>
                  <w:r w:rsidR="00FA281C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047BB0" w:rsidRPr="00F2248C">
                    <w:rPr>
                      <w:rFonts w:ascii="Arial" w:hAnsi="Arial" w:cs="Arial"/>
                      <w:sz w:val="22"/>
                      <w:szCs w:val="22"/>
                    </w:rPr>
                    <w:t>F.Schmidt ex Miq.</w:t>
                  </w:r>
                  <w:r w:rsidR="00FA281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 w:rsidR="00047BB0" w:rsidRPr="00F2248C">
                    <w:rPr>
                      <w:rFonts w:ascii="Arial" w:hAnsi="Arial" w:cs="Arial"/>
                      <w:sz w:val="22"/>
                      <w:szCs w:val="22"/>
                    </w:rPr>
                    <w:t>Fujian</w:t>
                  </w:r>
                  <w:r w:rsidR="00FA281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047BB0" w:rsidRPr="00F2248C"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="00FA281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coding-complete genome (CCG) sequence (partial 3’ leader and 5’ trailer) of </w:t>
                  </w:r>
                  <w:r w:rsidR="00047BB0" w:rsidRPr="00CD4BF0">
                    <w:rPr>
                      <w:rFonts w:ascii="Arial" w:hAnsi="Arial" w:cs="Arial"/>
                      <w:sz w:val="22"/>
                      <w:szCs w:val="22"/>
                    </w:rPr>
                    <w:t>GlLV1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</w:t>
                  </w:r>
                  <w:r w:rsidR="00047BB0" w:rsidRPr="00CD4BF0"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047BB0" w:rsidRPr="00CD4BF0">
                    <w:rPr>
                      <w:rFonts w:ascii="Arial" w:hAnsi="Arial" w:cs="Arial"/>
                      <w:sz w:val="22"/>
                      <w:szCs w:val="22"/>
                    </w:rPr>
                    <w:t>193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nucleotides (</w:t>
                  </w:r>
                  <w:r w:rsidR="00F73292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>BK014</w:t>
                  </w:r>
                  <w:r w:rsidR="00047BB0" w:rsidRPr="00CD4BF0">
                    <w:rPr>
                      <w:rFonts w:ascii="Arial" w:hAnsi="Arial" w:cs="Arial"/>
                      <w:sz w:val="22"/>
                      <w:szCs w:val="22"/>
                    </w:rPr>
                    <w:t>304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>), and contains seven ORFs in the order 3’-N-P-P3-M-G-P6-L-5’ [2] representing the five canonical rhabdovirus structural protein genes as well as the putative cell-to-cell movement protein gene P3 in the conserved location between P and M genes, and the accessory protein P6 between the G and L genes (</w:t>
                  </w:r>
                  <w:r w:rsidR="00FA281C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 w:rsidR="00FA281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CCG nucleotide sequence of </w:t>
                  </w:r>
                  <w:r w:rsidR="00047BB0" w:rsidRPr="00CD4BF0">
                    <w:rPr>
                      <w:rFonts w:ascii="Arial" w:hAnsi="Arial" w:cs="Arial"/>
                      <w:sz w:val="22"/>
                      <w:szCs w:val="22"/>
                    </w:rPr>
                    <w:t>GlLV1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 </w:t>
                  </w:r>
                  <w:r w:rsidR="00837181" w:rsidRPr="00CD4BF0">
                    <w:rPr>
                      <w:rFonts w:ascii="Arial" w:hAnsi="Arial" w:cs="Arial"/>
                      <w:sz w:val="22"/>
                      <w:szCs w:val="22"/>
                    </w:rPr>
                    <w:t>Trifolium pr</w:t>
                  </w:r>
                  <w:r w:rsidR="00A603E8" w:rsidRPr="00CD4BF0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837181" w:rsidRPr="00CD4BF0">
                    <w:rPr>
                      <w:rFonts w:ascii="Arial" w:hAnsi="Arial" w:cs="Arial"/>
                      <w:sz w:val="22"/>
                      <w:szCs w:val="22"/>
                    </w:rPr>
                    <w:t>tense virus A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837181" w:rsidRPr="00CD4BF0">
                    <w:rPr>
                      <w:rFonts w:ascii="Arial" w:hAnsi="Arial" w:cs="Arial"/>
                      <w:sz w:val="22"/>
                      <w:szCs w:val="22"/>
                    </w:rPr>
                    <w:t>TpVA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; </w:t>
                  </w:r>
                  <w:r w:rsidR="00837181" w:rsidRPr="00CD4BF0">
                    <w:rPr>
                      <w:rFonts w:ascii="Arial" w:hAnsi="Arial" w:cs="Arial"/>
                      <w:sz w:val="22"/>
                      <w:szCs w:val="22"/>
                    </w:rPr>
                    <w:t>65.6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>%), wh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ereas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the </w:t>
                  </w:r>
                  <w:r w:rsidR="00363319" w:rsidRPr="00CD4BF0">
                    <w:rPr>
                      <w:rFonts w:ascii="Arial" w:hAnsi="Arial" w:cs="Arial"/>
                      <w:sz w:val="22"/>
                      <w:szCs w:val="22"/>
                    </w:rPr>
                    <w:t>GlLV1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 w:rsidR="00837181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TpVA 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837181" w:rsidRPr="00CD4BF0">
                    <w:rPr>
                      <w:rFonts w:ascii="Arial" w:hAnsi="Arial" w:cs="Arial"/>
                      <w:sz w:val="22"/>
                      <w:szCs w:val="22"/>
                    </w:rPr>
                    <w:t>76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837181" w:rsidRPr="00CD4BF0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>%) [</w:t>
                  </w:r>
                  <w:r w:rsidR="00DC4F81" w:rsidRPr="00CD4BF0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]. Based on ML trees generated from complete L sequences, 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>GlL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V1 </w:t>
                  </w:r>
                  <w:r w:rsidR="00837181" w:rsidRPr="00CD4BF0">
                    <w:rPr>
                      <w:rFonts w:ascii="Arial" w:hAnsi="Arial" w:cs="Arial"/>
                      <w:sz w:val="22"/>
                      <w:szCs w:val="22"/>
                    </w:rPr>
                    <w:t>forms a well-supported clade with the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cytorhabdovirus </w:t>
                  </w:r>
                  <w:r w:rsidR="00837181" w:rsidRPr="00CD4BF0">
                    <w:rPr>
                      <w:rFonts w:ascii="Arial" w:hAnsi="Arial" w:cs="Arial"/>
                      <w:sz w:val="22"/>
                      <w:szCs w:val="22"/>
                    </w:rPr>
                    <w:t>TpVA</w:t>
                  </w:r>
                  <w:r w:rsidR="00FA281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FA281C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="00FA281C" w:rsidRPr="00CD4BF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).</w:t>
                  </w:r>
                </w:p>
                <w:p w14:paraId="6498E1F3" w14:textId="58210BD4" w:rsidR="00072B0E" w:rsidRPr="00F2248C" w:rsidRDefault="00072B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A48B9CB" w14:textId="0254CABD" w:rsidR="00072B0E" w:rsidRPr="00CD4BF0" w:rsidRDefault="005923E0" w:rsidP="00072B0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BF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6) </w:t>
                  </w:r>
                  <w:r w:rsidR="00072B0E" w:rsidRPr="00CD4BF0">
                    <w:rPr>
                      <w:rFonts w:ascii="Arial" w:hAnsi="Arial" w:cs="Arial"/>
                      <w:b/>
                      <w:sz w:val="22"/>
                      <w:szCs w:val="22"/>
                    </w:rPr>
                    <w:t>Gymnadenia densiflora virus 1 (GymDenV1)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72B0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072B0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 </w:t>
                  </w:r>
                  <w:proofErr w:type="gramStart"/>
                  <w:r w:rsidR="00072B0E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072B0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marsh fragrant orchid [</w:t>
                  </w:r>
                  <w:r w:rsidR="00072B0E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Gymnadenia densiflora</w:t>
                  </w:r>
                  <w:r w:rsidR="00072B0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(Wahlenb.) Dietrich.] tissues from Switzerland. Interestingly </w:t>
                  </w:r>
                  <w:r w:rsidR="00072B0E" w:rsidRPr="00F2248C">
                    <w:rPr>
                      <w:rFonts w:ascii="Arial" w:eastAsiaTheme="minorHAnsi" w:hAnsi="Arial" w:cs="Arial"/>
                      <w:sz w:val="22"/>
                      <w:szCs w:val="22"/>
                    </w:rPr>
                    <w:t xml:space="preserve">the intergenic sequence of GymDenV1 gene junction starts with an adenine instead of the typical guanine residue observed in every other </w:t>
                  </w:r>
                  <w:r w:rsidR="00D227C6">
                    <w:rPr>
                      <w:rFonts w:ascii="Arial" w:eastAsiaTheme="minorHAnsi" w:hAnsi="Arial" w:cs="Arial"/>
                      <w:sz w:val="22"/>
                      <w:szCs w:val="22"/>
                    </w:rPr>
                    <w:t xml:space="preserve">known </w:t>
                  </w:r>
                  <w:r w:rsidR="00072B0E" w:rsidRPr="00F2248C">
                    <w:rPr>
                      <w:rFonts w:ascii="Arial" w:eastAsiaTheme="minorHAnsi" w:hAnsi="Arial" w:cs="Arial"/>
                      <w:sz w:val="22"/>
                      <w:szCs w:val="22"/>
                    </w:rPr>
                    <w:t xml:space="preserve">plant rhabdovirus [2]. 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>The coding-complete genome (CCG) sequence (partial 3’ leader and 5’ trailer) of GymDenV1 has 9,887 nucleotides (</w:t>
                  </w:r>
                  <w:r w:rsidR="00F73292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>BK014305) and contains four ORFs in the order 3’-N-P-M-L-5’ [2] (</w:t>
                  </w:r>
                  <w:r w:rsidR="00072B0E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>). The CCG nucleotide sequence of GymDenV1 has the highest sequence identity with that of Trachyspermum ammi virus 1 (TrAV1; 53.8%), wh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ereas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its L amino acid sequence has the highest sequence identity with that of TrAV1 (56.3%) [2]. Based on ML trees generated from complete L sequences, GymDenV1 forms a well-supported clade with TrAV1 (</w:t>
                  </w:r>
                  <w:r w:rsidR="00072B0E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="00072B0E" w:rsidRPr="00CD4BF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).</w:t>
                  </w:r>
                </w:p>
                <w:p w14:paraId="030C7E30" w14:textId="77777777" w:rsidR="00072B0E" w:rsidRPr="00CD4BF0" w:rsidRDefault="00072B0E" w:rsidP="00072B0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A55D5C7" w14:textId="357D6246" w:rsidR="00463206" w:rsidRPr="00CD4BF0" w:rsidRDefault="005923E0" w:rsidP="004632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7) </w:t>
                  </w:r>
                  <w:r w:rsidR="00463206"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>Kenya</w:t>
                  </w:r>
                  <w:r w:rsidR="00F409F3"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>n</w:t>
                  </w:r>
                  <w:r w:rsidR="00463206"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potato cytorhabdovirus (KePCyV) 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in </w:t>
                  </w:r>
                  <w:r w:rsidR="006B27E3" w:rsidRPr="00F2248C">
                    <w:rPr>
                      <w:rFonts w:ascii="Arial" w:hAnsi="Arial" w:cs="Arial"/>
                      <w:sz w:val="22"/>
                      <w:szCs w:val="22"/>
                    </w:rPr>
                    <w:t>potato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6B27E3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Solanum tuberosum </w:t>
                  </w:r>
                  <w:r w:rsidR="006B27E3" w:rsidRPr="00F2248C">
                    <w:rPr>
                      <w:rFonts w:ascii="Arial" w:hAnsi="Arial" w:cs="Arial"/>
                      <w:sz w:val="22"/>
                      <w:szCs w:val="22"/>
                    </w:rPr>
                    <w:t>L.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) plants collected in </w:t>
                  </w:r>
                  <w:r w:rsidR="006B27E3" w:rsidRPr="00F2248C">
                    <w:rPr>
                      <w:rFonts w:ascii="Arial" w:hAnsi="Arial" w:cs="Arial"/>
                      <w:sz w:val="22"/>
                      <w:szCs w:val="22"/>
                    </w:rPr>
                    <w:t>Keny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a. The </w:t>
                  </w:r>
                  <w:r w:rsidR="006B27E3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coding 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>complete genome (C</w:t>
                  </w:r>
                  <w:r w:rsidR="006B27E3" w:rsidRPr="00F2248C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G) sequence of </w:t>
                  </w:r>
                  <w:r w:rsidR="006B27E3" w:rsidRPr="00F2248C">
                    <w:rPr>
                      <w:rFonts w:ascii="Arial" w:hAnsi="Arial" w:cs="Arial"/>
                      <w:sz w:val="22"/>
                      <w:szCs w:val="22"/>
                    </w:rPr>
                    <w:t>KePCyV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has 13,</w:t>
                  </w:r>
                  <w:r w:rsidR="006B27E3" w:rsidRPr="00F2248C">
                    <w:rPr>
                      <w:rFonts w:ascii="Arial" w:hAnsi="Arial" w:cs="Arial"/>
                      <w:sz w:val="22"/>
                      <w:szCs w:val="22"/>
                    </w:rPr>
                    <w:t>131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nucleotides (isolate </w:t>
                  </w:r>
                  <w:r w:rsidR="006B27E3" w:rsidRPr="00F2248C">
                    <w:rPr>
                      <w:rFonts w:ascii="Arial" w:hAnsi="Arial" w:cs="Arial"/>
                      <w:sz w:val="22"/>
                      <w:szCs w:val="22"/>
                    </w:rPr>
                    <w:t>18-1062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F73292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6B27E3" w:rsidRPr="00F2248C">
                    <w:rPr>
                      <w:rFonts w:ascii="Arial" w:hAnsi="Arial" w:cs="Arial"/>
                      <w:sz w:val="22"/>
                      <w:szCs w:val="22"/>
                    </w:rPr>
                    <w:t>N689395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) 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>and contains seven ORFs in the order 3’-N-P-P3-M-G-P6-L-5’ [</w:t>
                  </w:r>
                  <w:r w:rsidR="006B27E3" w:rsidRPr="00CD4BF0">
                    <w:rPr>
                      <w:rFonts w:ascii="Arial" w:hAnsi="Arial" w:cs="Arial"/>
                      <w:sz w:val="22"/>
                      <w:szCs w:val="22"/>
                    </w:rPr>
                    <w:t>unpublished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>] representing the five canonical rhabdovirus structural protein genes as well as the putative cell-to-cell movement protein gene P3 in the conserved location between P and M genes, and the accessory protein P6 between the G and L genes (</w:t>
                  </w:r>
                  <w:r w:rsidR="00463206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 w:rsidR="0046320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>The C</w:t>
                  </w:r>
                  <w:r w:rsidR="006B27E3" w:rsidRPr="00CD4BF0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G nucleotide sequence of </w:t>
                  </w:r>
                  <w:r w:rsidR="006B27E3" w:rsidRPr="00CD4BF0">
                    <w:rPr>
                      <w:rFonts w:ascii="Arial" w:hAnsi="Arial" w:cs="Arial"/>
                      <w:sz w:val="22"/>
                      <w:szCs w:val="22"/>
                    </w:rPr>
                    <w:t>KePCyV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has the highest sequence identity with that of </w:t>
                  </w:r>
                  <w:r w:rsidR="00F94F0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strawberry virus 1 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F94F0A" w:rsidRPr="00CD4BF0">
                    <w:rPr>
                      <w:rFonts w:ascii="Arial" w:hAnsi="Arial" w:cs="Arial"/>
                      <w:sz w:val="22"/>
                      <w:szCs w:val="22"/>
                    </w:rPr>
                    <w:t>StrV1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>; 5</w:t>
                  </w:r>
                  <w:r w:rsidR="00F94F0A" w:rsidRPr="00CD4BF0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>.5%), wh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ereas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the </w:t>
                  </w:r>
                  <w:r w:rsidR="00F94F0A" w:rsidRPr="00CD4BF0">
                    <w:rPr>
                      <w:rFonts w:ascii="Arial" w:hAnsi="Arial" w:cs="Arial"/>
                      <w:sz w:val="22"/>
                      <w:szCs w:val="22"/>
                    </w:rPr>
                    <w:t>KePCyV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L protein amino acid sequence has the highest sequence identity with that of </w:t>
                  </w:r>
                  <w:r w:rsidR="00F94F0A" w:rsidRPr="00CD4BF0">
                    <w:rPr>
                      <w:rFonts w:ascii="Arial" w:hAnsi="Arial" w:cs="Arial"/>
                      <w:sz w:val="22"/>
                      <w:szCs w:val="22"/>
                    </w:rPr>
                    <w:t>StrV1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(5</w:t>
                  </w:r>
                  <w:r w:rsidR="00F94F0A" w:rsidRPr="00CD4BF0">
                    <w:rPr>
                      <w:rFonts w:ascii="Arial" w:hAnsi="Arial" w:cs="Arial"/>
                      <w:sz w:val="22"/>
                      <w:szCs w:val="22"/>
                    </w:rPr>
                    <w:t>6.22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>%) [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>unpublished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]. Based on ML trees generated from complete L sequences </w:t>
                  </w:r>
                  <w:r w:rsidR="00F94F0A" w:rsidRPr="00CD4BF0">
                    <w:rPr>
                      <w:rFonts w:ascii="Arial" w:hAnsi="Arial" w:cs="Arial"/>
                      <w:sz w:val="22"/>
                      <w:szCs w:val="22"/>
                    </w:rPr>
                    <w:t>KePCyV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94F0A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forms a well-supported clade with the cytorhabdoviruses StrV1 and tomato yellow mottle-associated virus 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463206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="00463206"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5DB5AB97" w14:textId="1D84A2EA" w:rsidR="0016225C" w:rsidRPr="00F2248C" w:rsidRDefault="0016225C" w:rsidP="004632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ECAE399" w14:textId="43185F9E" w:rsidR="00837181" w:rsidRPr="00CD4BF0" w:rsidRDefault="005923E0" w:rsidP="00BA444B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8) </w:t>
                  </w:r>
                  <w:r w:rsidR="0016225C" w:rsidRPr="00F2248C">
                    <w:rPr>
                      <w:rFonts w:ascii="Arial" w:hAnsi="Arial" w:cs="Arial"/>
                      <w:b/>
                      <w:sz w:val="22"/>
                      <w:szCs w:val="22"/>
                    </w:rPr>
                    <w:t>Nymphaea alba virus 1 (NymAV1)</w:t>
                  </w:r>
                  <w:r w:rsidR="0016225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</w:t>
                  </w:r>
                  <w:r w:rsidR="00075866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16225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90766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proofErr w:type="gramStart"/>
                  <w:r w:rsidR="0016225C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16225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="00F715C9" w:rsidRPr="00F2248C">
                    <w:rPr>
                      <w:rFonts w:ascii="Arial" w:hAnsi="Arial" w:cs="Arial"/>
                      <w:sz w:val="22"/>
                      <w:szCs w:val="22"/>
                    </w:rPr>
                    <w:t>European white waterlily</w:t>
                  </w:r>
                  <w:r w:rsidR="0016225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F715C9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Nymphaea alba</w:t>
                  </w:r>
                  <w:r w:rsidR="0016225C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F715C9" w:rsidRPr="00F2248C">
                    <w:rPr>
                      <w:rFonts w:ascii="Arial" w:hAnsi="Arial" w:cs="Arial"/>
                      <w:sz w:val="22"/>
                      <w:szCs w:val="22"/>
                    </w:rPr>
                    <w:t>L.</w:t>
                  </w:r>
                  <w:r w:rsidR="0016225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 w:rsidR="00F715C9" w:rsidRPr="00F2248C">
                    <w:rPr>
                      <w:rFonts w:ascii="Arial" w:hAnsi="Arial" w:cs="Arial"/>
                      <w:sz w:val="22"/>
                      <w:szCs w:val="22"/>
                    </w:rPr>
                    <w:t>Turkey</w:t>
                  </w:r>
                  <w:r w:rsidR="0016225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>The coding-complete genome (CCG) sequence (partial 3’ leader and 5’ trailer) of NymAV1 has 12,</w:t>
                  </w:r>
                  <w:r w:rsidR="00F715C9" w:rsidRPr="00CD4BF0">
                    <w:rPr>
                      <w:rFonts w:ascii="Arial" w:hAnsi="Arial" w:cs="Arial"/>
                      <w:sz w:val="22"/>
                      <w:szCs w:val="22"/>
                    </w:rPr>
                    <w:t>886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nucleotides (</w:t>
                  </w:r>
                  <w:r w:rsidR="00F73292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>BK01430</w:t>
                  </w:r>
                  <w:r w:rsidR="00F715C9" w:rsidRPr="00CD4BF0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>), and contains seven ORFs in the order 3’-N-P-P3-M-G-P6-L-5’ [2] representing the five canonical rhabdovirus structural protein genes as well as the putative cell-to-cell movement protein gene P3 in the conserved location between P and M genes, and the accessory protein P6 between the G and L genes (</w:t>
                  </w:r>
                  <w:r w:rsidR="0016225C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  <w:r w:rsidR="0016225C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The CCG nucleotide sequence of NymAV1 has the highest sequence identity with that of Trifolium pretense virus A (TpVA; </w:t>
                  </w:r>
                  <w:r w:rsidR="00F715C9" w:rsidRPr="00CD4BF0">
                    <w:rPr>
                      <w:rFonts w:ascii="Arial" w:hAnsi="Arial" w:cs="Arial"/>
                      <w:sz w:val="22"/>
                      <w:szCs w:val="22"/>
                    </w:rPr>
                    <w:t>53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F715C9" w:rsidRPr="00CD4BF0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>%), wh</w:t>
                  </w:r>
                  <w:r w:rsidR="00075866">
                    <w:rPr>
                      <w:rFonts w:ascii="Arial" w:hAnsi="Arial" w:cs="Arial"/>
                      <w:sz w:val="22"/>
                      <w:szCs w:val="22"/>
                    </w:rPr>
                    <w:t>ereas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the NymAV1 L protein amino acid sequence has the highest sequence identity with that of TpVA (</w:t>
                  </w:r>
                  <w:r w:rsidR="00F715C9" w:rsidRPr="00CD4BF0"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>.1%) [</w:t>
                  </w:r>
                  <w:r w:rsidR="00DC4F81" w:rsidRPr="00CD4BF0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]. Based on ML trees generated from complete L sequences, NymAV1 </w:t>
                  </w:r>
                  <w:r w:rsidR="00FA3F65" w:rsidRPr="00CD4BF0">
                    <w:rPr>
                      <w:rFonts w:ascii="Arial" w:hAnsi="Arial" w:cs="Arial"/>
                      <w:sz w:val="22"/>
                      <w:szCs w:val="22"/>
                    </w:rPr>
                    <w:t>is placed within a subclade of the cytorhabdoviruses, with</w:t>
                  </w:r>
                  <w:r w:rsidR="00F409F3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Glehnia littoralis virus 1,</w:t>
                  </w:r>
                  <w:r w:rsidR="00FA3F65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409F3" w:rsidRPr="00CD4BF0">
                    <w:rPr>
                      <w:rFonts w:ascii="Arial" w:hAnsi="Arial" w:cs="Arial"/>
                      <w:sz w:val="22"/>
                      <w:szCs w:val="22"/>
                    </w:rPr>
                    <w:t>Kenyan potato cytorhabdovirus, strawberry virus 1, tomato yellow mottle-associated virus</w:t>
                  </w:r>
                  <w:r w:rsidR="00075866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F409F3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="0016225C" w:rsidRPr="00CD4BF0">
                    <w:rPr>
                      <w:rFonts w:ascii="Arial" w:hAnsi="Arial" w:cs="Arial"/>
                      <w:sz w:val="22"/>
                      <w:szCs w:val="22"/>
                    </w:rPr>
                    <w:t>TpVA (</w:t>
                  </w:r>
                  <w:r w:rsidR="0016225C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="0016225C" w:rsidRPr="00CD4BF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).</w:t>
                  </w:r>
                </w:p>
                <w:p w14:paraId="3A5D6242" w14:textId="2B8F5904" w:rsidR="005923E0" w:rsidRPr="00F2248C" w:rsidRDefault="005923E0" w:rsidP="00BA44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E9D3DEE" w14:textId="3DEDC853" w:rsidR="005923E0" w:rsidRPr="00CD4BF0" w:rsidRDefault="00F2248C" w:rsidP="005923E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BF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9) </w:t>
                  </w:r>
                  <w:r w:rsidR="005923E0" w:rsidRPr="00CD4BF0">
                    <w:rPr>
                      <w:rFonts w:ascii="Arial" w:hAnsi="Arial" w:cs="Arial"/>
                      <w:b/>
                      <w:sz w:val="22"/>
                      <w:szCs w:val="22"/>
                    </w:rPr>
                    <w:t>Tagetes erecta virus 1 (TaEV1)</w:t>
                  </w:r>
                  <w:r w:rsidR="005923E0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5923E0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</w:t>
                  </w:r>
                  <w:r w:rsidR="00075866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5923E0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 </w:t>
                  </w:r>
                  <w:proofErr w:type="gramStart"/>
                  <w:r w:rsidR="005923E0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5923E0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African marigold (</w:t>
                  </w:r>
                  <w:r w:rsidR="005923E0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Tagetes erecta</w:t>
                  </w:r>
                  <w:r w:rsidR="005923E0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L.) tissues from Anhui, China. </w:t>
                  </w:r>
                  <w:r w:rsidR="005923E0" w:rsidRPr="00CD4BF0">
                    <w:rPr>
                      <w:rFonts w:ascii="Arial" w:hAnsi="Arial" w:cs="Arial"/>
                      <w:sz w:val="22"/>
                      <w:szCs w:val="22"/>
                    </w:rPr>
                    <w:t>The coding-complete genome (CCG) sequence (partial 3’ leader and 5’ trailer) of TaEV1 has 11,707 nucleotides (</w:t>
                  </w:r>
                  <w:r w:rsidR="00F73292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="005923E0" w:rsidRPr="00CD4BF0">
                    <w:rPr>
                      <w:rFonts w:ascii="Arial" w:hAnsi="Arial" w:cs="Arial"/>
                      <w:sz w:val="22"/>
                      <w:szCs w:val="22"/>
                    </w:rPr>
                    <w:t>BK014308</w:t>
                  </w:r>
                  <w:proofErr w:type="gramStart"/>
                  <w:r w:rsidR="005923E0" w:rsidRPr="00CD4BF0">
                    <w:rPr>
                      <w:rFonts w:ascii="Arial" w:hAnsi="Arial" w:cs="Arial"/>
                      <w:sz w:val="22"/>
                      <w:szCs w:val="22"/>
                    </w:rPr>
                    <w:t>), and</w:t>
                  </w:r>
                  <w:proofErr w:type="gramEnd"/>
                  <w:r w:rsidR="005923E0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contains five ORFs in the order 3’-N-P-P3-M-L-5’ [2] (</w:t>
                  </w:r>
                  <w:r w:rsidR="005923E0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="005923E0" w:rsidRPr="00CD4BF0">
                    <w:rPr>
                      <w:rFonts w:ascii="Arial" w:hAnsi="Arial" w:cs="Arial"/>
                      <w:sz w:val="22"/>
                      <w:szCs w:val="22"/>
                    </w:rPr>
                    <w:t>). The CCG nucleotide sequence of TaEV1 has the highest sequence identity with that of maize yellow striate virus (MYSV; 50.3%), w</w:t>
                  </w:r>
                  <w:r w:rsidR="00075866">
                    <w:rPr>
                      <w:rFonts w:ascii="Arial" w:hAnsi="Arial" w:cs="Arial"/>
                      <w:sz w:val="22"/>
                      <w:szCs w:val="22"/>
                    </w:rPr>
                    <w:t>hereas</w:t>
                  </w:r>
                  <w:r w:rsidR="005923E0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the TaEV1 L amino acid sequence has the highest sequence identity with that of MYSV (41.7%) [2]. Based on ML trees generated from complete L sequences, TaEV1 forms a well-supported clade with other cytorhabdoviruses (</w:t>
                  </w:r>
                  <w:r w:rsidR="005923E0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="005923E0" w:rsidRPr="00CD4BF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).</w:t>
                  </w:r>
                </w:p>
                <w:p w14:paraId="18FAD6CC" w14:textId="1E48C0FA" w:rsidR="005973E9" w:rsidRPr="00F2248C" w:rsidRDefault="005973E9" w:rsidP="00BA44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41F8995" w14:textId="4DA986C2" w:rsidR="00072B0E" w:rsidRPr="00CD4BF0" w:rsidRDefault="005923E0" w:rsidP="00072B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BF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10) </w:t>
                  </w:r>
                  <w:r w:rsidR="00072B0E" w:rsidRPr="00CD4BF0">
                    <w:rPr>
                      <w:rFonts w:ascii="Arial" w:hAnsi="Arial" w:cs="Arial"/>
                      <w:b/>
                      <w:sz w:val="22"/>
                      <w:szCs w:val="22"/>
                    </w:rPr>
                    <w:t>Trachyspermum ammi virus 1 (TrAV1)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72B0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</w:t>
                  </w:r>
                  <w:r w:rsidR="00075866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072B0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 </w:t>
                  </w:r>
                  <w:proofErr w:type="gramStart"/>
                  <w:r w:rsidR="00072B0E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072B0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Ajowan (</w:t>
                  </w:r>
                  <w:r w:rsidR="00072B0E" w:rsidRPr="00F2248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Trachyspermum ammi </w:t>
                  </w:r>
                  <w:r w:rsidR="00072B0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L.) tissues from Tehran, Iran. 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>The coding-complete genome (CCG) sequence (partial 3’ leader and 5’ trailer) of TrAV1 has 10,920 nucleotides (</w:t>
                  </w:r>
                  <w:r w:rsidR="00F73292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>BK014309</w:t>
                  </w:r>
                  <w:proofErr w:type="gramStart"/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>), and</w:t>
                  </w:r>
                  <w:proofErr w:type="gramEnd"/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contains five ORFs in the order 3’-N-P-P3-M-L-5’ [2] (</w:t>
                  </w:r>
                  <w:r w:rsidR="00072B0E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). </w:t>
                  </w:r>
                  <w:r w:rsidR="00072B0E" w:rsidRPr="00F2248C">
                    <w:rPr>
                      <w:rFonts w:ascii="Arial" w:hAnsi="Arial" w:cs="Arial"/>
                      <w:sz w:val="22"/>
                      <w:szCs w:val="22"/>
                    </w:rPr>
                    <w:t xml:space="preserve">Interestingly </w:t>
                  </w:r>
                  <w:r w:rsidR="00072B0E" w:rsidRPr="00F2248C">
                    <w:rPr>
                      <w:rFonts w:ascii="Arial" w:eastAsiaTheme="minorHAnsi" w:hAnsi="Arial" w:cs="Arial"/>
                      <w:sz w:val="22"/>
                      <w:szCs w:val="22"/>
                    </w:rPr>
                    <w:t xml:space="preserve">the intergenic sequence of TrAV1 gene junction starts with an adenine instead of the typical guanine residue observed in every other plant rhabdovirus [2]. 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>The CCG nucleotide sequence of TrAV1 has the highest sequence identity with that of Gymnadenia densiflora virus 1 (GymDenV1; 53.8%), wh</w:t>
                  </w:r>
                  <w:r w:rsidR="00075866">
                    <w:rPr>
                      <w:rFonts w:ascii="Arial" w:hAnsi="Arial" w:cs="Arial"/>
                      <w:sz w:val="22"/>
                      <w:szCs w:val="22"/>
                    </w:rPr>
                    <w:t>ereas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its L amino acid sequence has the highest sequence identity with that of GymDenV1 (56.3%) [2]. Based on ML trees generated from complete L sequences, TrAV1 forms a well-supported clade with GymDenV1 (</w:t>
                  </w:r>
                  <w:r w:rsidR="00072B0E" w:rsidRPr="00CD4B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2</w:t>
                  </w:r>
                  <w:r w:rsidR="00072B0E" w:rsidRPr="00CD4BF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).</w:t>
                  </w:r>
                </w:p>
                <w:p w14:paraId="5D48A051" w14:textId="463B353E" w:rsidR="005973E9" w:rsidRPr="00F2248C" w:rsidRDefault="005973E9" w:rsidP="00BA44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6D65369" w14:textId="2FB73EEC" w:rsidR="00AA2D11" w:rsidRPr="00F2248C" w:rsidRDefault="00AA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C3F8CC0" w14:textId="3B46AF52" w:rsidR="001628BF" w:rsidRPr="00CD4BF0" w:rsidRDefault="001628BF" w:rsidP="001628BF">
                  <w:pPr>
                    <w:rPr>
                      <w:rFonts w:ascii="Arial" w:hAnsi="Arial" w:cs="Arial"/>
                      <w:sz w:val="22"/>
                      <w:szCs w:val="22"/>
                      <w:lang w:val="en-AU"/>
                    </w:rPr>
                  </w:pPr>
                  <w:r w:rsidRPr="00CD4BF0">
                    <w:rPr>
                      <w:rFonts w:ascii="Arial" w:hAnsi="Arial" w:cs="Arial"/>
                      <w:sz w:val="22"/>
                      <w:szCs w:val="22"/>
                      <w:lang w:val="en-AU"/>
                    </w:rPr>
                    <w:t>Viruses assigned to different species within the genus </w:t>
                  </w:r>
                  <w:r w:rsidR="005923E0" w:rsidRPr="00CD4BF0">
                    <w:rPr>
                      <w:rFonts w:ascii="Arial" w:hAnsi="Arial" w:cs="Arial"/>
                      <w:i/>
                      <w:sz w:val="22"/>
                      <w:szCs w:val="22"/>
                      <w:lang w:val="en-AU"/>
                    </w:rPr>
                    <w:t>C</w:t>
                  </w:r>
                  <w:r w:rsidRPr="00CD4B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AU"/>
                    </w:rPr>
                    <w:t>ytorhabdovirus 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  <w:lang w:val="en-AU"/>
                    </w:rPr>
                    <w:t xml:space="preserve">have several of the following characteristics: </w:t>
                  </w:r>
                </w:p>
                <w:p w14:paraId="4D07670F" w14:textId="77777777" w:rsidR="001628BF" w:rsidRPr="00F2248C" w:rsidRDefault="001628BF" w:rsidP="000D4D41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nucleotide sequence identity less than 75% for the complete genome sequence; </w:t>
                  </w:r>
                </w:p>
                <w:p w14:paraId="300984F7" w14:textId="38E28E24" w:rsidR="001628BF" w:rsidRPr="00F2248C" w:rsidRDefault="000D4D41" w:rsidP="000D4D41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sz w:val="22"/>
                      <w:szCs w:val="22"/>
                    </w:rPr>
                    <w:t>amino acid sequence identity less than 80% in proteins encoded by all the cognate open reading frames</w:t>
                  </w:r>
                  <w:r w:rsidR="001628BF" w:rsidRPr="00F2248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83EBB63" w14:textId="795FB77E" w:rsidR="001628BF" w:rsidRPr="00F2248C" w:rsidRDefault="001628BF" w:rsidP="000D4D41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248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occupy different ecological niches as evidenced by differences in hosts and/or arthropod vectors.</w:t>
                  </w:r>
                </w:p>
                <w:p w14:paraId="680F667E" w14:textId="77777777" w:rsidR="001628BF" w:rsidRPr="00F2248C" w:rsidRDefault="001628BF" w:rsidP="001628BF">
                  <w:pPr>
                    <w:ind w:left="36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5917C70" w14:textId="4AEF2A7B" w:rsidR="00B42EB7" w:rsidRPr="00CD4BF0" w:rsidRDefault="001628BF" w:rsidP="00D227C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AcVD, </w:t>
                  </w:r>
                  <w:r w:rsidR="00EE79E2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AntAmV1,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AscSyV1,</w:t>
                  </w:r>
                  <w:r w:rsidR="00EE79E2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BeTaV1,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GlLV1, 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GymDenV1, 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>KePCyV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NymAV1</w:t>
                  </w:r>
                  <w:r w:rsidR="00EE79E2" w:rsidRPr="00CD4BF0">
                    <w:rPr>
                      <w:rFonts w:ascii="Arial" w:hAnsi="Arial" w:cs="Arial"/>
                      <w:sz w:val="22"/>
                      <w:szCs w:val="22"/>
                    </w:rPr>
                    <w:t>, TaEV1</w:t>
                  </w:r>
                  <w:r w:rsidR="00E875F7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072B0E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and TrAV1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meet criteria A</w:t>
                  </w:r>
                  <w:r w:rsidR="00E875F7">
                    <w:rPr>
                      <w:rFonts w:ascii="Arial" w:hAnsi="Arial" w:cs="Arial"/>
                      <w:sz w:val="22"/>
                      <w:szCs w:val="22"/>
                    </w:rPr>
                    <w:t xml:space="preserve"> and</w:t>
                  </w:r>
                  <w:r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B</w:t>
                  </w:r>
                  <w:r w:rsidR="00E875F7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Consequently, w</w:t>
                  </w:r>
                  <w:r w:rsidR="00D227C6" w:rsidRPr="00CD4BF0">
                    <w:rPr>
                      <w:rFonts w:ascii="Arial" w:hAnsi="Arial" w:cs="Arial"/>
                      <w:sz w:val="22"/>
                      <w:szCs w:val="22"/>
                    </w:rPr>
                    <w:t>e propose to classify AcVD, AntAmV1, AscSyV1, BeTaV1, GlLV1, GymDenV1, KePCyV, NymAV1, TaEV1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D227C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and TrAV1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227C6" w:rsidRPr="00CD4BF0">
                    <w:rPr>
                      <w:rFonts w:ascii="Arial" w:hAnsi="Arial" w:cs="Arial"/>
                      <w:sz w:val="22"/>
                      <w:szCs w:val="22"/>
                    </w:rPr>
                    <w:t>in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to</w:t>
                  </w:r>
                  <w:r w:rsidR="00D227C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t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>en</w:t>
                  </w:r>
                  <w:r w:rsidR="00D227C6" w:rsidRPr="00CD4BF0">
                    <w:rPr>
                      <w:rFonts w:ascii="Arial" w:hAnsi="Arial" w:cs="Arial"/>
                      <w:sz w:val="22"/>
                      <w:szCs w:val="22"/>
                    </w:rPr>
                    <w:t xml:space="preserve"> new 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 xml:space="preserve">cytorhabdovirus </w:t>
                  </w:r>
                  <w:r w:rsidR="00D227C6" w:rsidRPr="00CD4BF0">
                    <w:rPr>
                      <w:rFonts w:ascii="Arial" w:hAnsi="Arial" w:cs="Arial"/>
                      <w:sz w:val="22"/>
                      <w:szCs w:val="22"/>
                    </w:rPr>
                    <w:t>species.</w:t>
                  </w:r>
                  <w:r w:rsidR="00D227C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875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As the viruses have been detected only by metagenomic sequencing, their natural ecology is </w:t>
                  </w:r>
                  <w:proofErr w:type="gramStart"/>
                  <w:r w:rsidR="00E875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uncertain</w:t>
                  </w:r>
                  <w:proofErr w:type="gramEnd"/>
                  <w:r w:rsidR="00E875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but they have been detected in different hosts and geographic regions.</w:t>
                  </w:r>
                </w:p>
              </w:tc>
            </w:tr>
          </w:tbl>
          <w:p w14:paraId="09E79DFD" w14:textId="77777777" w:rsidR="00A174CC" w:rsidRPr="002C535A" w:rsidRDefault="00A174CC">
            <w:pPr>
              <w:rPr>
                <w:rFonts w:ascii="Arial" w:hAnsi="Arial" w:cs="Arial"/>
                <w:sz w:val="20"/>
              </w:rPr>
            </w:pPr>
          </w:p>
        </w:tc>
      </w:tr>
    </w:tbl>
    <w:p w14:paraId="7F0251B9" w14:textId="77777777" w:rsidR="00062820" w:rsidRDefault="0006282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585E0251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298BCEA5" w14:textId="77777777" w:rsidR="0008361A" w:rsidRDefault="0008361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74FE57D" w14:textId="1F4D2747" w:rsidR="00A174CC" w:rsidRDefault="00F852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DE88FC1" wp14:editId="5054AE3B">
            <wp:extent cx="5731510" cy="4091940"/>
            <wp:effectExtent l="0" t="0" r="254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1 cyt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D553FED" w14:textId="0A824CEE" w:rsidR="001D1290" w:rsidRDefault="001D1290">
      <w:pPr>
        <w:rPr>
          <w:rFonts w:ascii="Arial" w:hAnsi="Arial" w:cs="Arial"/>
          <w:b/>
          <w:sz w:val="22"/>
          <w:szCs w:val="22"/>
        </w:rPr>
      </w:pPr>
    </w:p>
    <w:p w14:paraId="4F1CE7D1" w14:textId="2D51BD1A" w:rsidR="001D1290" w:rsidRPr="004D03AC" w:rsidRDefault="001D1290" w:rsidP="001D1290">
      <w:pPr>
        <w:rPr>
          <w:rFonts w:ascii="Arial" w:hAnsi="Arial" w:cs="Arial"/>
          <w:sz w:val="18"/>
          <w:szCs w:val="20"/>
        </w:rPr>
      </w:pPr>
      <w:r w:rsidRPr="004D03AC">
        <w:rPr>
          <w:rFonts w:ascii="Arial" w:hAnsi="Arial" w:cs="Arial"/>
          <w:b/>
          <w:sz w:val="18"/>
          <w:szCs w:val="20"/>
        </w:rPr>
        <w:t>Figure 1</w:t>
      </w:r>
      <w:r w:rsidRPr="004D03AC">
        <w:rPr>
          <w:rFonts w:ascii="Arial" w:hAnsi="Arial" w:cs="Arial"/>
          <w:bCs/>
          <w:sz w:val="18"/>
          <w:szCs w:val="20"/>
        </w:rPr>
        <w:t>. </w:t>
      </w:r>
      <w:r w:rsidR="001A1AA7" w:rsidRPr="004D03AC">
        <w:rPr>
          <w:rFonts w:ascii="Arial" w:hAnsi="Arial" w:cs="Arial"/>
          <w:bCs/>
          <w:sz w:val="18"/>
          <w:szCs w:val="20"/>
        </w:rPr>
        <w:t>Genome graphs depicting architecture and gene products of viruses to be included in</w:t>
      </w:r>
      <w:r w:rsidR="006A1D90">
        <w:rPr>
          <w:rFonts w:ascii="Arial" w:hAnsi="Arial" w:cs="Arial"/>
          <w:bCs/>
          <w:sz w:val="18"/>
          <w:szCs w:val="20"/>
        </w:rPr>
        <w:t xml:space="preserve"> proposed</w:t>
      </w:r>
      <w:r w:rsidR="001A1AA7" w:rsidRPr="004D03AC">
        <w:rPr>
          <w:rFonts w:ascii="Arial" w:hAnsi="Arial" w:cs="Arial"/>
          <w:bCs/>
          <w:sz w:val="18"/>
          <w:szCs w:val="20"/>
        </w:rPr>
        <w:t xml:space="preserve"> species within</w:t>
      </w:r>
      <w:r w:rsidR="00006A16">
        <w:rPr>
          <w:rFonts w:ascii="Arial" w:hAnsi="Arial" w:cs="Arial"/>
          <w:bCs/>
          <w:sz w:val="18"/>
          <w:szCs w:val="20"/>
        </w:rPr>
        <w:t xml:space="preserve"> the </w:t>
      </w:r>
      <w:r w:rsidR="001A1AA7" w:rsidRPr="004D03AC">
        <w:rPr>
          <w:rFonts w:ascii="Arial" w:hAnsi="Arial" w:cs="Arial"/>
          <w:bCs/>
          <w:sz w:val="18"/>
          <w:szCs w:val="20"/>
        </w:rPr>
        <w:t>gen</w:t>
      </w:r>
      <w:r w:rsidR="00FC2E5A">
        <w:rPr>
          <w:rFonts w:ascii="Arial" w:hAnsi="Arial" w:cs="Arial"/>
          <w:bCs/>
          <w:sz w:val="18"/>
          <w:szCs w:val="20"/>
        </w:rPr>
        <w:t>us</w:t>
      </w:r>
      <w:r w:rsidR="001A1AA7" w:rsidRPr="004D03AC">
        <w:rPr>
          <w:rFonts w:ascii="Arial" w:hAnsi="Arial" w:cs="Arial"/>
          <w:bCs/>
          <w:sz w:val="18"/>
          <w:szCs w:val="20"/>
        </w:rPr>
        <w:t> </w:t>
      </w:r>
      <w:r w:rsidR="00FC2E5A">
        <w:rPr>
          <w:rFonts w:ascii="Arial" w:hAnsi="Arial" w:cs="Arial"/>
          <w:bCs/>
          <w:sz w:val="18"/>
          <w:szCs w:val="20"/>
        </w:rPr>
        <w:t>C</w:t>
      </w:r>
      <w:r w:rsidR="006C79C6">
        <w:rPr>
          <w:rFonts w:ascii="Arial" w:hAnsi="Arial" w:cs="Arial"/>
          <w:bCs/>
          <w:i/>
          <w:iCs/>
          <w:sz w:val="18"/>
          <w:szCs w:val="20"/>
        </w:rPr>
        <w:t>yto</w:t>
      </w:r>
      <w:r w:rsidR="001A1AA7" w:rsidRPr="004D03AC">
        <w:rPr>
          <w:rFonts w:ascii="Arial" w:hAnsi="Arial" w:cs="Arial"/>
          <w:bCs/>
          <w:i/>
          <w:iCs/>
          <w:sz w:val="18"/>
          <w:szCs w:val="20"/>
        </w:rPr>
        <w:t>rhabdovirus</w:t>
      </w:r>
      <w:r w:rsidR="00C3050B">
        <w:rPr>
          <w:rFonts w:ascii="Arial" w:hAnsi="Arial" w:cs="Arial"/>
          <w:bCs/>
          <w:iCs/>
          <w:sz w:val="18"/>
          <w:szCs w:val="20"/>
        </w:rPr>
        <w:t>.</w:t>
      </w:r>
      <w:r w:rsidR="006C79C6">
        <w:rPr>
          <w:rFonts w:ascii="Arial" w:hAnsi="Arial" w:cs="Arial"/>
          <w:bCs/>
          <w:i/>
          <w:iCs/>
          <w:sz w:val="18"/>
          <w:szCs w:val="20"/>
        </w:rPr>
        <w:t xml:space="preserve"> </w:t>
      </w:r>
      <w:r w:rsidR="001A1AA7" w:rsidRPr="004D03AC">
        <w:rPr>
          <w:rFonts w:ascii="Arial" w:hAnsi="Arial" w:cs="Arial"/>
          <w:bCs/>
          <w:sz w:val="18"/>
          <w:szCs w:val="20"/>
        </w:rPr>
        <w:t xml:space="preserve">Abbreviations: N: nucleoprotein; P: phosphoprotein; P3: putative cell-to-cell movement protein; </w:t>
      </w:r>
      <w:r w:rsidR="006C79C6">
        <w:rPr>
          <w:rFonts w:ascii="Arial" w:hAnsi="Arial" w:cs="Arial"/>
          <w:bCs/>
          <w:sz w:val="18"/>
          <w:szCs w:val="20"/>
        </w:rPr>
        <w:t xml:space="preserve">P4: protein 4; </w:t>
      </w:r>
      <w:r w:rsidR="001A1AA7" w:rsidRPr="004D03AC">
        <w:rPr>
          <w:rFonts w:ascii="Arial" w:hAnsi="Arial" w:cs="Arial"/>
          <w:bCs/>
          <w:sz w:val="18"/>
          <w:szCs w:val="20"/>
        </w:rPr>
        <w:t xml:space="preserve">M: matrix protein; G: glycoprotein; P6: Protein 6; L: </w:t>
      </w:r>
      <w:r w:rsidR="00F73292">
        <w:rPr>
          <w:rFonts w:ascii="Arial" w:hAnsi="Arial" w:cs="Arial"/>
          <w:bCs/>
          <w:sz w:val="18"/>
          <w:szCs w:val="20"/>
        </w:rPr>
        <w:t>large protein</w:t>
      </w:r>
      <w:r w:rsidR="001A1AA7">
        <w:rPr>
          <w:rFonts w:ascii="Arial" w:hAnsi="Arial" w:cs="Arial"/>
          <w:bCs/>
          <w:sz w:val="18"/>
          <w:szCs w:val="20"/>
        </w:rPr>
        <w:t>.</w:t>
      </w:r>
      <w:r w:rsidR="001A1AA7" w:rsidRPr="004D03AC">
        <w:rPr>
          <w:rFonts w:ascii="Arial" w:hAnsi="Arial" w:cs="Arial"/>
          <w:bCs/>
          <w:sz w:val="18"/>
          <w:szCs w:val="20"/>
        </w:rPr>
        <w:t xml:space="preserve"> </w:t>
      </w:r>
      <w:r w:rsidR="006C79C6" w:rsidRPr="004D03AC">
        <w:rPr>
          <w:rFonts w:ascii="Arial" w:hAnsi="Arial" w:cs="Arial"/>
          <w:bCs/>
          <w:sz w:val="18"/>
          <w:szCs w:val="20"/>
        </w:rPr>
        <w:t>Virus name abbreviations:</w:t>
      </w:r>
      <w:r w:rsidR="006C79C6">
        <w:rPr>
          <w:rFonts w:ascii="Arial" w:hAnsi="Arial" w:cs="Arial"/>
          <w:bCs/>
          <w:sz w:val="18"/>
          <w:szCs w:val="20"/>
        </w:rPr>
        <w:t xml:space="preserve"> Actinidia virus D (AcVD), Anthurium amnicola virus 1 (AntAmV1), Asclepias syriaca virus 1 (AscSyV1), Bemisia tabaci-associated virus 1 (BeTaV1), Glehnia littoralis virus 1 (GlLV1), Gymnadenia densiflora virus 1 (GymDenV1), Kenyan potato cytorhabdovirus (KePCyV), Nymphaea alba virus 1 (NymAV1), Tagetes erecta virus (TaEV1) and Trachyspermum ammi virus 1 (TrAV1)</w:t>
      </w:r>
    </w:p>
    <w:p w14:paraId="35AF20DD" w14:textId="3925DFF9" w:rsidR="006B70A8" w:rsidRDefault="006B70A8">
      <w:pPr>
        <w:rPr>
          <w:rFonts w:ascii="Arial" w:hAnsi="Arial" w:cs="Arial"/>
          <w:b/>
        </w:rPr>
      </w:pPr>
    </w:p>
    <w:p w14:paraId="7D0E3875" w14:textId="4E544E27" w:rsidR="007846CC" w:rsidRDefault="00280D6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134705E9" wp14:editId="134C0E9B">
            <wp:extent cx="5112385" cy="7353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.2 cyto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38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9F63" w14:textId="4FCB29E4" w:rsidR="006B70A8" w:rsidRDefault="006B70A8">
      <w:pPr>
        <w:rPr>
          <w:rFonts w:ascii="Arial" w:hAnsi="Arial" w:cs="Arial"/>
          <w:b/>
        </w:rPr>
      </w:pPr>
    </w:p>
    <w:p w14:paraId="5E914832" w14:textId="5EEE5C04" w:rsidR="0060423A" w:rsidRDefault="0060423A">
      <w:pPr>
        <w:rPr>
          <w:rFonts w:ascii="Arial" w:hAnsi="Arial" w:cs="Arial"/>
          <w:b/>
          <w:sz w:val="18"/>
          <w:szCs w:val="18"/>
        </w:rPr>
      </w:pPr>
    </w:p>
    <w:p w14:paraId="34B40A41" w14:textId="6F6BB0DA" w:rsidR="0060423A" w:rsidRDefault="0060423A">
      <w:pPr>
        <w:rPr>
          <w:rFonts w:ascii="Arial" w:hAnsi="Arial" w:cs="Arial"/>
          <w:b/>
          <w:sz w:val="18"/>
          <w:szCs w:val="18"/>
        </w:rPr>
      </w:pPr>
    </w:p>
    <w:p w14:paraId="63880A8B" w14:textId="33D047C4" w:rsidR="00D056DD" w:rsidRDefault="00D056DD">
      <w:pPr>
        <w:rPr>
          <w:rFonts w:ascii="Arial" w:hAnsi="Arial" w:cs="Arial"/>
          <w:b/>
        </w:rPr>
      </w:pPr>
      <w:r w:rsidRPr="00977616">
        <w:rPr>
          <w:rFonts w:ascii="Arial" w:hAnsi="Arial" w:cs="Arial"/>
          <w:b/>
          <w:sz w:val="18"/>
          <w:szCs w:val="18"/>
        </w:rPr>
        <w:t xml:space="preserve">Figure 2. </w:t>
      </w:r>
      <w:r w:rsidRPr="00977616">
        <w:rPr>
          <w:rFonts w:ascii="Arial" w:hAnsi="Arial" w:cs="Arial"/>
          <w:bCs/>
          <w:sz w:val="18"/>
          <w:szCs w:val="18"/>
        </w:rPr>
        <w:t>A</w:t>
      </w:r>
      <w:r w:rsidRPr="00977616">
        <w:rPr>
          <w:rFonts w:ascii="Arial" w:hAnsi="Arial" w:cs="Arial"/>
          <w:b/>
          <w:sz w:val="18"/>
          <w:szCs w:val="18"/>
        </w:rPr>
        <w:t xml:space="preserve"> </w:t>
      </w:r>
      <w:r w:rsidRPr="00977616">
        <w:rPr>
          <w:rFonts w:ascii="Arial" w:hAnsi="Arial" w:cs="Arial"/>
          <w:bCs/>
          <w:sz w:val="18"/>
          <w:szCs w:val="18"/>
        </w:rPr>
        <w:t xml:space="preserve">Maximum Likelihood (ML) phylogenetic tree of plant-infecting rhabdovirus L protein sequences. Amino acid sequences were aligned using </w:t>
      </w:r>
      <w:r>
        <w:rPr>
          <w:rFonts w:ascii="Arial" w:hAnsi="Arial" w:cs="Arial"/>
          <w:bCs/>
          <w:sz w:val="18"/>
          <w:szCs w:val="18"/>
        </w:rPr>
        <w:t>MUSCLE</w:t>
      </w:r>
      <w:r w:rsidRPr="00977616">
        <w:rPr>
          <w:rFonts w:ascii="Arial" w:hAnsi="Arial" w:cs="Arial"/>
          <w:bCs/>
          <w:sz w:val="18"/>
          <w:szCs w:val="18"/>
        </w:rPr>
        <w:t xml:space="preserve">. The resulting alignment was </w:t>
      </w:r>
      <w:r>
        <w:rPr>
          <w:rFonts w:ascii="Arial" w:hAnsi="Arial" w:cs="Arial"/>
          <w:bCs/>
          <w:sz w:val="18"/>
          <w:szCs w:val="18"/>
        </w:rPr>
        <w:t xml:space="preserve">used </w:t>
      </w:r>
      <w:r w:rsidRPr="00977616">
        <w:rPr>
          <w:rFonts w:ascii="Arial" w:hAnsi="Arial" w:cs="Arial"/>
          <w:bCs/>
          <w:sz w:val="18"/>
          <w:szCs w:val="18"/>
        </w:rPr>
        <w:t xml:space="preserve">to generate a phylogenetic tree using </w:t>
      </w:r>
      <w:r>
        <w:rPr>
          <w:rFonts w:ascii="Arial" w:hAnsi="Arial" w:cs="Arial"/>
          <w:bCs/>
          <w:sz w:val="18"/>
          <w:szCs w:val="18"/>
        </w:rPr>
        <w:t>MegaX</w:t>
      </w:r>
      <w:r w:rsidRPr="00977616">
        <w:rPr>
          <w:rFonts w:ascii="Arial" w:hAnsi="Arial" w:cs="Arial"/>
          <w:bCs/>
          <w:sz w:val="18"/>
          <w:szCs w:val="18"/>
        </w:rPr>
        <w:t xml:space="preserve"> with the best-fit model LG + G + I +F. </w:t>
      </w:r>
      <w:r w:rsidR="001565CC">
        <w:rPr>
          <w:rFonts w:ascii="Arial" w:hAnsi="Arial" w:cs="Arial"/>
          <w:bCs/>
          <w:sz w:val="18"/>
          <w:szCs w:val="18"/>
        </w:rPr>
        <w:t>Ten</w:t>
      </w:r>
      <w:r w:rsidRPr="00977616">
        <w:rPr>
          <w:rFonts w:ascii="Arial" w:hAnsi="Arial" w:cs="Arial"/>
          <w:bCs/>
          <w:sz w:val="18"/>
          <w:szCs w:val="18"/>
        </w:rPr>
        <w:t xml:space="preserve"> viruses potentially belonging to the new species are </w:t>
      </w:r>
      <w:r>
        <w:rPr>
          <w:rFonts w:ascii="Arial" w:hAnsi="Arial" w:cs="Arial"/>
          <w:bCs/>
          <w:sz w:val="18"/>
          <w:szCs w:val="18"/>
        </w:rPr>
        <w:t>indicated with green squares</w:t>
      </w:r>
      <w:r w:rsidRPr="00977616">
        <w:rPr>
          <w:rFonts w:ascii="Arial" w:hAnsi="Arial" w:cs="Arial"/>
          <w:bCs/>
          <w:sz w:val="18"/>
          <w:szCs w:val="18"/>
        </w:rPr>
        <w:t>. Numbers at the nodes indicate bootstrap support (100</w:t>
      </w:r>
      <w:r>
        <w:rPr>
          <w:rFonts w:ascii="Arial" w:hAnsi="Arial" w:cs="Arial"/>
          <w:bCs/>
          <w:sz w:val="18"/>
          <w:szCs w:val="18"/>
        </w:rPr>
        <w:t>0</w:t>
      </w:r>
      <w:r w:rsidRPr="00977616">
        <w:rPr>
          <w:rFonts w:ascii="Arial" w:hAnsi="Arial" w:cs="Arial"/>
          <w:bCs/>
          <w:sz w:val="18"/>
          <w:szCs w:val="18"/>
        </w:rPr>
        <w:t xml:space="preserve"> replicates).</w:t>
      </w:r>
    </w:p>
    <w:p w14:paraId="3EFA5067" w14:textId="77777777" w:rsidR="00CA49C9" w:rsidRDefault="00CA49C9">
      <w:pPr>
        <w:spacing w:before="120" w:after="120"/>
        <w:rPr>
          <w:rFonts w:ascii="Arial" w:hAnsi="Arial" w:cs="Arial"/>
          <w:b/>
        </w:rPr>
      </w:pPr>
    </w:p>
    <w:p w14:paraId="3437A237" w14:textId="4A83D7CA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37921CB2" w14:textId="509B7F4B" w:rsidR="00F558FE" w:rsidRDefault="00F558FE" w:rsidP="001A5084">
      <w:pPr>
        <w:spacing w:before="120" w:after="1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[1] Wang Y, Wang G, Bai J, Zhang Y, Wang Y, et al. (2021). </w:t>
      </w:r>
      <w:r w:rsidRPr="00F558FE">
        <w:rPr>
          <w:rFonts w:ascii="Arial" w:hAnsi="Arial" w:cs="Arial"/>
          <w:color w:val="000000" w:themeColor="text1"/>
          <w:sz w:val="20"/>
        </w:rPr>
        <w:t>A novel Actinidia cytorhabdovirus characterized using genomic and viral protein interaction features</w:t>
      </w:r>
      <w:r>
        <w:rPr>
          <w:rFonts w:ascii="Arial" w:hAnsi="Arial" w:cs="Arial"/>
          <w:color w:val="000000" w:themeColor="text1"/>
          <w:sz w:val="20"/>
        </w:rPr>
        <w:t xml:space="preserve">. Mol Plant Pathol 22:1271-1287. </w:t>
      </w:r>
      <w:r w:rsidRPr="00F558FE">
        <w:rPr>
          <w:rFonts w:ascii="Arial" w:hAnsi="Arial" w:cs="Arial"/>
          <w:color w:val="000000" w:themeColor="text1"/>
          <w:sz w:val="20"/>
        </w:rPr>
        <w:t>PMID: 34288324</w:t>
      </w:r>
      <w:r w:rsidR="00891C4C">
        <w:rPr>
          <w:rFonts w:ascii="Arial" w:hAnsi="Arial" w:cs="Arial"/>
          <w:color w:val="000000" w:themeColor="text1"/>
          <w:sz w:val="20"/>
        </w:rPr>
        <w:t xml:space="preserve">, </w:t>
      </w:r>
      <w:r w:rsidR="00891C4C" w:rsidRPr="00891C4C">
        <w:rPr>
          <w:rFonts w:ascii="Arial" w:hAnsi="Arial" w:cs="Arial"/>
          <w:color w:val="000000" w:themeColor="text1"/>
          <w:sz w:val="20"/>
        </w:rPr>
        <w:t>doi: 10.1111/mpp.13110.</w:t>
      </w:r>
    </w:p>
    <w:p w14:paraId="56ADBB56" w14:textId="03430C1C" w:rsidR="001A5084" w:rsidRDefault="001A5084" w:rsidP="001A508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</w:rPr>
        <w:t>[</w:t>
      </w:r>
      <w:r w:rsidR="00F558FE">
        <w:rPr>
          <w:rFonts w:ascii="Arial" w:hAnsi="Arial" w:cs="Arial"/>
          <w:color w:val="000000" w:themeColor="text1"/>
          <w:sz w:val="20"/>
        </w:rPr>
        <w:t>2</w:t>
      </w:r>
      <w:r>
        <w:rPr>
          <w:rFonts w:ascii="Arial" w:hAnsi="Arial" w:cs="Arial"/>
          <w:color w:val="000000" w:themeColor="text1"/>
          <w:sz w:val="20"/>
        </w:rPr>
        <w:t xml:space="preserve">] </w:t>
      </w:r>
      <w:r w:rsidR="00FE5CCD">
        <w:rPr>
          <w:rFonts w:ascii="Arial" w:hAnsi="Arial" w:cs="Arial"/>
          <w:color w:val="000000" w:themeColor="text1"/>
          <w:sz w:val="20"/>
        </w:rPr>
        <w:t>Bejerman N, Dietzgen R</w:t>
      </w:r>
      <w:r w:rsidR="000D4D41">
        <w:rPr>
          <w:rFonts w:ascii="Arial" w:hAnsi="Arial" w:cs="Arial"/>
          <w:color w:val="000000" w:themeColor="text1"/>
          <w:sz w:val="20"/>
        </w:rPr>
        <w:t>G</w:t>
      </w:r>
      <w:r w:rsidR="00FE5CCD">
        <w:rPr>
          <w:rFonts w:ascii="Arial" w:hAnsi="Arial" w:cs="Arial"/>
          <w:color w:val="000000" w:themeColor="text1"/>
          <w:sz w:val="20"/>
        </w:rPr>
        <w:t>, Debat H</w:t>
      </w:r>
      <w:r w:rsidRPr="00EE7F7A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(2021). </w:t>
      </w:r>
      <w:r w:rsidR="00FE5CCD" w:rsidRPr="00FE5CCD">
        <w:rPr>
          <w:rFonts w:ascii="Arial" w:hAnsi="Arial" w:cs="Arial"/>
          <w:color w:val="000000" w:themeColor="text1"/>
          <w:sz w:val="20"/>
        </w:rPr>
        <w:t>Illuminatin</w:t>
      </w:r>
      <w:r w:rsidR="00D5266E" w:rsidRPr="00FE5CCD">
        <w:rPr>
          <w:rFonts w:ascii="Arial" w:hAnsi="Arial" w:cs="Arial"/>
          <w:color w:val="000000" w:themeColor="text1"/>
          <w:sz w:val="20"/>
        </w:rPr>
        <w:t>g the plant rhabdovirus landscape through metatranscriptomics da</w:t>
      </w:r>
      <w:r w:rsidR="00FE5CCD" w:rsidRPr="00FE5CCD">
        <w:rPr>
          <w:rFonts w:ascii="Arial" w:hAnsi="Arial" w:cs="Arial"/>
          <w:color w:val="000000" w:themeColor="text1"/>
          <w:sz w:val="20"/>
        </w:rPr>
        <w:t>ta</w:t>
      </w:r>
      <w:r w:rsidR="00FE5CCD">
        <w:rPr>
          <w:rFonts w:ascii="Arial" w:hAnsi="Arial" w:cs="Arial"/>
          <w:color w:val="000000" w:themeColor="text1"/>
          <w:sz w:val="20"/>
        </w:rPr>
        <w:t xml:space="preserve">. </w:t>
      </w:r>
      <w:r>
        <w:rPr>
          <w:rFonts w:ascii="Arial" w:hAnsi="Arial" w:cs="Arial"/>
          <w:color w:val="000000" w:themeColor="text1"/>
          <w:sz w:val="20"/>
        </w:rPr>
        <w:t>Vir</w:t>
      </w:r>
      <w:r w:rsidR="00FE5CCD">
        <w:rPr>
          <w:rFonts w:ascii="Arial" w:hAnsi="Arial" w:cs="Arial"/>
          <w:color w:val="000000" w:themeColor="text1"/>
          <w:sz w:val="20"/>
        </w:rPr>
        <w:t>uses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FE5CCD">
        <w:rPr>
          <w:rFonts w:ascii="Arial" w:hAnsi="Arial" w:cs="Arial"/>
          <w:color w:val="000000" w:themeColor="text1"/>
          <w:sz w:val="20"/>
        </w:rPr>
        <w:t>13:1303</w:t>
      </w:r>
      <w:r>
        <w:rPr>
          <w:rFonts w:ascii="Arial" w:hAnsi="Arial" w:cs="Arial"/>
          <w:color w:val="000000" w:themeColor="text1"/>
          <w:sz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lang w:val="en-AU"/>
        </w:rPr>
        <w:t>PMID:</w:t>
      </w:r>
      <w:r w:rsidR="00FE5CCD" w:rsidRPr="00FE5CCD">
        <w:t xml:space="preserve"> 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34372509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r w:rsidR="00FE5CCD">
        <w:rPr>
          <w:rFonts w:ascii="Arial" w:hAnsi="Arial" w:cs="Arial"/>
          <w:color w:val="000000" w:themeColor="text1"/>
          <w:sz w:val="20"/>
          <w:lang w:val="en-AU"/>
        </w:rPr>
        <w:t>doi</w:t>
      </w:r>
      <w:r w:rsidRPr="00E14556">
        <w:rPr>
          <w:rFonts w:ascii="Arial" w:hAnsi="Arial" w:cs="Arial"/>
          <w:color w:val="000000" w:themeColor="text1"/>
          <w:sz w:val="20"/>
          <w:lang w:val="en-AU"/>
        </w:rPr>
        <w:t>:</w:t>
      </w:r>
      <w:r w:rsidR="00FE5CCD" w:rsidRPr="00FE5CCD">
        <w:t xml:space="preserve"> 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10.3390/v13071304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09092FD6" w14:textId="407CE555" w:rsidR="00361A6F" w:rsidRDefault="00361A6F" w:rsidP="001A508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</w:p>
    <w:p w14:paraId="4FB7BBD5" w14:textId="77777777" w:rsidR="001A5084" w:rsidRDefault="001A5084">
      <w:pPr>
        <w:spacing w:before="120" w:after="120"/>
        <w:rPr>
          <w:rFonts w:ascii="Arial" w:hAnsi="Arial" w:cs="Arial"/>
          <w:b/>
        </w:rPr>
      </w:pPr>
    </w:p>
    <w:sectPr w:rsidR="001A5084">
      <w:headerReference w:type="default" r:id="rId13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893C" w14:textId="77777777" w:rsidR="008A2579" w:rsidRDefault="008A2579">
      <w:r>
        <w:separator/>
      </w:r>
    </w:p>
  </w:endnote>
  <w:endnote w:type="continuationSeparator" w:id="0">
    <w:p w14:paraId="72706C70" w14:textId="77777777" w:rsidR="008A2579" w:rsidRDefault="008A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28D7" w14:textId="77777777" w:rsidR="008A2579" w:rsidRDefault="008A2579">
      <w:r>
        <w:separator/>
      </w:r>
    </w:p>
  </w:footnote>
  <w:footnote w:type="continuationSeparator" w:id="0">
    <w:p w14:paraId="1A60019C" w14:textId="77777777" w:rsidR="008A2579" w:rsidRDefault="008A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F558FE" w:rsidRDefault="00F558FE">
    <w:pPr>
      <w:pStyle w:val="Header"/>
      <w:jc w:val="right"/>
    </w:pPr>
    <w:r>
      <w:t>October 2021</w:t>
    </w:r>
  </w:p>
  <w:p w14:paraId="798CCB4D" w14:textId="77777777" w:rsidR="00F558FE" w:rsidRDefault="00F55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10A"/>
    <w:multiLevelType w:val="hybridMultilevel"/>
    <w:tmpl w:val="9086E5C6"/>
    <w:lvl w:ilvl="0" w:tplc="7FA093BC">
      <w:start w:val="1"/>
      <w:numFmt w:val="upp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21E5"/>
    <w:multiLevelType w:val="hybridMultilevel"/>
    <w:tmpl w:val="9086E5C6"/>
    <w:lvl w:ilvl="0" w:tplc="7FA093BC">
      <w:start w:val="1"/>
      <w:numFmt w:val="upp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B5BF8"/>
    <w:multiLevelType w:val="hybridMultilevel"/>
    <w:tmpl w:val="9086E5C6"/>
    <w:lvl w:ilvl="0" w:tplc="7FA093BC">
      <w:start w:val="1"/>
      <w:numFmt w:val="upp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63C2"/>
    <w:multiLevelType w:val="hybridMultilevel"/>
    <w:tmpl w:val="B8087AC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E618E7"/>
    <w:multiLevelType w:val="hybridMultilevel"/>
    <w:tmpl w:val="08B6937E"/>
    <w:lvl w:ilvl="0" w:tplc="5E74DDD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1709E2"/>
    <w:multiLevelType w:val="hybridMultilevel"/>
    <w:tmpl w:val="3152636C"/>
    <w:lvl w:ilvl="0" w:tplc="B4CA473E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B5CBA"/>
    <w:multiLevelType w:val="hybridMultilevel"/>
    <w:tmpl w:val="9086E5C6"/>
    <w:lvl w:ilvl="0" w:tplc="7FA093BC">
      <w:start w:val="1"/>
      <w:numFmt w:val="upp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D19D8"/>
    <w:multiLevelType w:val="hybridMultilevel"/>
    <w:tmpl w:val="9086E5C6"/>
    <w:lvl w:ilvl="0" w:tplc="7FA093BC">
      <w:start w:val="1"/>
      <w:numFmt w:val="upp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A2E0A"/>
    <w:multiLevelType w:val="hybridMultilevel"/>
    <w:tmpl w:val="2E724422"/>
    <w:lvl w:ilvl="0" w:tplc="E3D649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91775"/>
    <w:multiLevelType w:val="hybridMultilevel"/>
    <w:tmpl w:val="DF94EDC8"/>
    <w:lvl w:ilvl="0" w:tplc="C9A66F08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040C4"/>
    <w:multiLevelType w:val="hybridMultilevel"/>
    <w:tmpl w:val="D19A97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B5703"/>
    <w:multiLevelType w:val="hybridMultilevel"/>
    <w:tmpl w:val="639A79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B9F5F0A"/>
    <w:multiLevelType w:val="hybridMultilevel"/>
    <w:tmpl w:val="861ECD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769820">
    <w:abstractNumId w:val="5"/>
  </w:num>
  <w:num w:numId="2" w16cid:durableId="1235315030">
    <w:abstractNumId w:val="13"/>
  </w:num>
  <w:num w:numId="3" w16cid:durableId="1363941901">
    <w:abstractNumId w:val="11"/>
  </w:num>
  <w:num w:numId="4" w16cid:durableId="875236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8781340">
    <w:abstractNumId w:val="4"/>
  </w:num>
  <w:num w:numId="6" w16cid:durableId="26688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1238766">
    <w:abstractNumId w:val="10"/>
  </w:num>
  <w:num w:numId="8" w16cid:durableId="506558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0110957">
    <w:abstractNumId w:val="14"/>
  </w:num>
  <w:num w:numId="10" w16cid:durableId="472480080">
    <w:abstractNumId w:val="2"/>
  </w:num>
  <w:num w:numId="11" w16cid:durableId="1137409972">
    <w:abstractNumId w:val="7"/>
  </w:num>
  <w:num w:numId="12" w16cid:durableId="2010401106">
    <w:abstractNumId w:val="8"/>
  </w:num>
  <w:num w:numId="13" w16cid:durableId="764158055">
    <w:abstractNumId w:val="3"/>
  </w:num>
  <w:num w:numId="14" w16cid:durableId="1247425826">
    <w:abstractNumId w:val="12"/>
  </w:num>
  <w:num w:numId="15" w16cid:durableId="1473404941">
    <w:abstractNumId w:val="0"/>
  </w:num>
  <w:num w:numId="16" w16cid:durableId="582030885">
    <w:abstractNumId w:val="1"/>
  </w:num>
  <w:num w:numId="17" w16cid:durableId="1101216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hideSpellingErrors/>
  <w:hideGrammatical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yMTKxNDQwsbAwtDBW0lEKTi0uzszPAykwrAUA/WSJcywAAAA="/>
  </w:docVars>
  <w:rsids>
    <w:rsidRoot w:val="00A174CC"/>
    <w:rsid w:val="0000630C"/>
    <w:rsid w:val="00006A16"/>
    <w:rsid w:val="00011842"/>
    <w:rsid w:val="00021E92"/>
    <w:rsid w:val="00022E76"/>
    <w:rsid w:val="00034B82"/>
    <w:rsid w:val="00035A87"/>
    <w:rsid w:val="000415B3"/>
    <w:rsid w:val="0004741A"/>
    <w:rsid w:val="00047BB0"/>
    <w:rsid w:val="000544A8"/>
    <w:rsid w:val="00060AE0"/>
    <w:rsid w:val="00062820"/>
    <w:rsid w:val="00064C46"/>
    <w:rsid w:val="00064FB6"/>
    <w:rsid w:val="00072B0E"/>
    <w:rsid w:val="00075866"/>
    <w:rsid w:val="0007666D"/>
    <w:rsid w:val="0008361A"/>
    <w:rsid w:val="0008560D"/>
    <w:rsid w:val="00094934"/>
    <w:rsid w:val="000A146A"/>
    <w:rsid w:val="000B0CA8"/>
    <w:rsid w:val="000D4D41"/>
    <w:rsid w:val="000E1A36"/>
    <w:rsid w:val="000F51F4"/>
    <w:rsid w:val="000F7067"/>
    <w:rsid w:val="000F7A50"/>
    <w:rsid w:val="0010313F"/>
    <w:rsid w:val="00111686"/>
    <w:rsid w:val="00113844"/>
    <w:rsid w:val="0011613B"/>
    <w:rsid w:val="00120359"/>
    <w:rsid w:val="0013113D"/>
    <w:rsid w:val="00132270"/>
    <w:rsid w:val="00137269"/>
    <w:rsid w:val="001418F1"/>
    <w:rsid w:val="001565CC"/>
    <w:rsid w:val="0016225C"/>
    <w:rsid w:val="001628BF"/>
    <w:rsid w:val="00166896"/>
    <w:rsid w:val="001758AC"/>
    <w:rsid w:val="001844E8"/>
    <w:rsid w:val="001A0EFD"/>
    <w:rsid w:val="001A1AA7"/>
    <w:rsid w:val="001A2C25"/>
    <w:rsid w:val="001A40A9"/>
    <w:rsid w:val="001A4D20"/>
    <w:rsid w:val="001A5084"/>
    <w:rsid w:val="001A60B3"/>
    <w:rsid w:val="001B765F"/>
    <w:rsid w:val="001D1290"/>
    <w:rsid w:val="001E4F5A"/>
    <w:rsid w:val="001F228C"/>
    <w:rsid w:val="00203AA5"/>
    <w:rsid w:val="00205849"/>
    <w:rsid w:val="00210CB8"/>
    <w:rsid w:val="00211D26"/>
    <w:rsid w:val="00221E36"/>
    <w:rsid w:val="00242EE7"/>
    <w:rsid w:val="00247812"/>
    <w:rsid w:val="00270774"/>
    <w:rsid w:val="002778D4"/>
    <w:rsid w:val="00280D60"/>
    <w:rsid w:val="00280E43"/>
    <w:rsid w:val="00282806"/>
    <w:rsid w:val="002856FD"/>
    <w:rsid w:val="00290E74"/>
    <w:rsid w:val="002911A4"/>
    <w:rsid w:val="00294CD1"/>
    <w:rsid w:val="002A0BC4"/>
    <w:rsid w:val="002A4765"/>
    <w:rsid w:val="002B52E9"/>
    <w:rsid w:val="002C1771"/>
    <w:rsid w:val="002C535A"/>
    <w:rsid w:val="002F4657"/>
    <w:rsid w:val="00301F51"/>
    <w:rsid w:val="0030336E"/>
    <w:rsid w:val="0030384E"/>
    <w:rsid w:val="00305C4D"/>
    <w:rsid w:val="00307ACA"/>
    <w:rsid w:val="00307DEC"/>
    <w:rsid w:val="00313A0D"/>
    <w:rsid w:val="00326CFD"/>
    <w:rsid w:val="003551EA"/>
    <w:rsid w:val="00355755"/>
    <w:rsid w:val="00361A6F"/>
    <w:rsid w:val="00363319"/>
    <w:rsid w:val="00365055"/>
    <w:rsid w:val="003674B5"/>
    <w:rsid w:val="003713D8"/>
    <w:rsid w:val="0037243A"/>
    <w:rsid w:val="00393515"/>
    <w:rsid w:val="003A3E7D"/>
    <w:rsid w:val="003B683E"/>
    <w:rsid w:val="003C1556"/>
    <w:rsid w:val="003E4576"/>
    <w:rsid w:val="003F05DF"/>
    <w:rsid w:val="003F1C05"/>
    <w:rsid w:val="003F6E21"/>
    <w:rsid w:val="004062B5"/>
    <w:rsid w:val="00413CC5"/>
    <w:rsid w:val="0043110C"/>
    <w:rsid w:val="00436175"/>
    <w:rsid w:val="004439B9"/>
    <w:rsid w:val="00463206"/>
    <w:rsid w:val="0046432E"/>
    <w:rsid w:val="00466F99"/>
    <w:rsid w:val="00472E14"/>
    <w:rsid w:val="00476119"/>
    <w:rsid w:val="00480A99"/>
    <w:rsid w:val="00481CA5"/>
    <w:rsid w:val="0048765B"/>
    <w:rsid w:val="004930C6"/>
    <w:rsid w:val="004C5C4C"/>
    <w:rsid w:val="004D4541"/>
    <w:rsid w:val="004D4BDC"/>
    <w:rsid w:val="004D50A0"/>
    <w:rsid w:val="004F3196"/>
    <w:rsid w:val="00504CC9"/>
    <w:rsid w:val="00510BF5"/>
    <w:rsid w:val="00516395"/>
    <w:rsid w:val="005257AA"/>
    <w:rsid w:val="00530228"/>
    <w:rsid w:val="00531162"/>
    <w:rsid w:val="005352EE"/>
    <w:rsid w:val="0053727F"/>
    <w:rsid w:val="00543ED7"/>
    <w:rsid w:val="00543F86"/>
    <w:rsid w:val="0055175D"/>
    <w:rsid w:val="00566AC7"/>
    <w:rsid w:val="00572171"/>
    <w:rsid w:val="005760FF"/>
    <w:rsid w:val="005923E0"/>
    <w:rsid w:val="005973E9"/>
    <w:rsid w:val="005A54C3"/>
    <w:rsid w:val="005A5FCC"/>
    <w:rsid w:val="005D77E6"/>
    <w:rsid w:val="005E0156"/>
    <w:rsid w:val="005E2740"/>
    <w:rsid w:val="005F7BA8"/>
    <w:rsid w:val="006007A1"/>
    <w:rsid w:val="0060423A"/>
    <w:rsid w:val="00610588"/>
    <w:rsid w:val="00625D97"/>
    <w:rsid w:val="006443D7"/>
    <w:rsid w:val="0064570B"/>
    <w:rsid w:val="006661A7"/>
    <w:rsid w:val="00667B20"/>
    <w:rsid w:val="006762E9"/>
    <w:rsid w:val="00680F69"/>
    <w:rsid w:val="00683FDB"/>
    <w:rsid w:val="006A15F4"/>
    <w:rsid w:val="006A1D90"/>
    <w:rsid w:val="006A4B72"/>
    <w:rsid w:val="006B27E3"/>
    <w:rsid w:val="006B46CA"/>
    <w:rsid w:val="006B56EC"/>
    <w:rsid w:val="006B70A8"/>
    <w:rsid w:val="006B7677"/>
    <w:rsid w:val="006C4F11"/>
    <w:rsid w:val="006C6C10"/>
    <w:rsid w:val="006C79C6"/>
    <w:rsid w:val="006C7B2E"/>
    <w:rsid w:val="006D507F"/>
    <w:rsid w:val="006E1D4B"/>
    <w:rsid w:val="007072AA"/>
    <w:rsid w:val="00723DCD"/>
    <w:rsid w:val="007260BC"/>
    <w:rsid w:val="00734E45"/>
    <w:rsid w:val="007504BD"/>
    <w:rsid w:val="00752165"/>
    <w:rsid w:val="0076223E"/>
    <w:rsid w:val="00765F75"/>
    <w:rsid w:val="007664CF"/>
    <w:rsid w:val="00771780"/>
    <w:rsid w:val="00773DA2"/>
    <w:rsid w:val="007745B2"/>
    <w:rsid w:val="007768EB"/>
    <w:rsid w:val="007775F2"/>
    <w:rsid w:val="007846CC"/>
    <w:rsid w:val="00785D6D"/>
    <w:rsid w:val="00787E72"/>
    <w:rsid w:val="007908E0"/>
    <w:rsid w:val="00793D02"/>
    <w:rsid w:val="007952CA"/>
    <w:rsid w:val="007A75B4"/>
    <w:rsid w:val="007B66B9"/>
    <w:rsid w:val="007D6311"/>
    <w:rsid w:val="007E1FAA"/>
    <w:rsid w:val="007E2C76"/>
    <w:rsid w:val="007F0B65"/>
    <w:rsid w:val="007F7EA3"/>
    <w:rsid w:val="00800CD9"/>
    <w:rsid w:val="008021AC"/>
    <w:rsid w:val="0080280A"/>
    <w:rsid w:val="00816917"/>
    <w:rsid w:val="0082232E"/>
    <w:rsid w:val="00822787"/>
    <w:rsid w:val="00824A47"/>
    <w:rsid w:val="008301E6"/>
    <w:rsid w:val="00830285"/>
    <w:rsid w:val="008333E4"/>
    <w:rsid w:val="00837181"/>
    <w:rsid w:val="00850A54"/>
    <w:rsid w:val="0085741F"/>
    <w:rsid w:val="00867ECE"/>
    <w:rsid w:val="00870F3A"/>
    <w:rsid w:val="008717F9"/>
    <w:rsid w:val="00874E4B"/>
    <w:rsid w:val="008815EE"/>
    <w:rsid w:val="00882565"/>
    <w:rsid w:val="00891C4C"/>
    <w:rsid w:val="00892B26"/>
    <w:rsid w:val="00893DBF"/>
    <w:rsid w:val="008A2579"/>
    <w:rsid w:val="008A2967"/>
    <w:rsid w:val="008C3342"/>
    <w:rsid w:val="008C39AB"/>
    <w:rsid w:val="008C5621"/>
    <w:rsid w:val="008D1498"/>
    <w:rsid w:val="008D6D3B"/>
    <w:rsid w:val="008F3198"/>
    <w:rsid w:val="008F450B"/>
    <w:rsid w:val="008F7C0A"/>
    <w:rsid w:val="008F7C4F"/>
    <w:rsid w:val="0090251C"/>
    <w:rsid w:val="00910F21"/>
    <w:rsid w:val="00912350"/>
    <w:rsid w:val="00914CAF"/>
    <w:rsid w:val="00933C1F"/>
    <w:rsid w:val="0093763A"/>
    <w:rsid w:val="00953BB1"/>
    <w:rsid w:val="00960007"/>
    <w:rsid w:val="00962917"/>
    <w:rsid w:val="009640E1"/>
    <w:rsid w:val="00966F13"/>
    <w:rsid w:val="009712E1"/>
    <w:rsid w:val="0097549F"/>
    <w:rsid w:val="00975DBD"/>
    <w:rsid w:val="00986802"/>
    <w:rsid w:val="00990766"/>
    <w:rsid w:val="00994CFE"/>
    <w:rsid w:val="00996417"/>
    <w:rsid w:val="009A0405"/>
    <w:rsid w:val="009A10B1"/>
    <w:rsid w:val="009A28B6"/>
    <w:rsid w:val="009A37C4"/>
    <w:rsid w:val="009A3E6C"/>
    <w:rsid w:val="009A4800"/>
    <w:rsid w:val="009A52FE"/>
    <w:rsid w:val="009C7B42"/>
    <w:rsid w:val="009C7F13"/>
    <w:rsid w:val="009D7979"/>
    <w:rsid w:val="009E14B0"/>
    <w:rsid w:val="009E5362"/>
    <w:rsid w:val="009E673A"/>
    <w:rsid w:val="009F1AE8"/>
    <w:rsid w:val="00A047DF"/>
    <w:rsid w:val="00A06E43"/>
    <w:rsid w:val="00A174CC"/>
    <w:rsid w:val="00A2357C"/>
    <w:rsid w:val="00A308E9"/>
    <w:rsid w:val="00A40150"/>
    <w:rsid w:val="00A43D8D"/>
    <w:rsid w:val="00A4794F"/>
    <w:rsid w:val="00A603E8"/>
    <w:rsid w:val="00A63C0E"/>
    <w:rsid w:val="00A6631B"/>
    <w:rsid w:val="00A72190"/>
    <w:rsid w:val="00A73527"/>
    <w:rsid w:val="00A743DD"/>
    <w:rsid w:val="00A769A5"/>
    <w:rsid w:val="00A9342E"/>
    <w:rsid w:val="00AA2D11"/>
    <w:rsid w:val="00AA3172"/>
    <w:rsid w:val="00AB158A"/>
    <w:rsid w:val="00AB20A1"/>
    <w:rsid w:val="00AC2FCE"/>
    <w:rsid w:val="00AD759B"/>
    <w:rsid w:val="00AE6062"/>
    <w:rsid w:val="00B0017D"/>
    <w:rsid w:val="00B010A9"/>
    <w:rsid w:val="00B07630"/>
    <w:rsid w:val="00B175AF"/>
    <w:rsid w:val="00B21B8F"/>
    <w:rsid w:val="00B35CC8"/>
    <w:rsid w:val="00B37D0D"/>
    <w:rsid w:val="00B40BD2"/>
    <w:rsid w:val="00B40FC1"/>
    <w:rsid w:val="00B42EB7"/>
    <w:rsid w:val="00B47589"/>
    <w:rsid w:val="00B53DCF"/>
    <w:rsid w:val="00B568AE"/>
    <w:rsid w:val="00B641C8"/>
    <w:rsid w:val="00B76D4E"/>
    <w:rsid w:val="00B806B5"/>
    <w:rsid w:val="00B80A22"/>
    <w:rsid w:val="00B81B32"/>
    <w:rsid w:val="00B944DA"/>
    <w:rsid w:val="00BA00F9"/>
    <w:rsid w:val="00BA2D38"/>
    <w:rsid w:val="00BA444B"/>
    <w:rsid w:val="00BA57BE"/>
    <w:rsid w:val="00BB2844"/>
    <w:rsid w:val="00BB419E"/>
    <w:rsid w:val="00BE7795"/>
    <w:rsid w:val="00BF6823"/>
    <w:rsid w:val="00C01D2B"/>
    <w:rsid w:val="00C133AD"/>
    <w:rsid w:val="00C157D6"/>
    <w:rsid w:val="00C2440E"/>
    <w:rsid w:val="00C261F0"/>
    <w:rsid w:val="00C3050B"/>
    <w:rsid w:val="00C464EE"/>
    <w:rsid w:val="00C57C58"/>
    <w:rsid w:val="00C631C5"/>
    <w:rsid w:val="00C70DBE"/>
    <w:rsid w:val="00C86720"/>
    <w:rsid w:val="00CA00D0"/>
    <w:rsid w:val="00CA015F"/>
    <w:rsid w:val="00CA0829"/>
    <w:rsid w:val="00CA49C9"/>
    <w:rsid w:val="00CB1CC5"/>
    <w:rsid w:val="00CB3677"/>
    <w:rsid w:val="00CC0273"/>
    <w:rsid w:val="00CC10E6"/>
    <w:rsid w:val="00CC148B"/>
    <w:rsid w:val="00CD4BF0"/>
    <w:rsid w:val="00CD7A22"/>
    <w:rsid w:val="00CE0CE3"/>
    <w:rsid w:val="00CF18E9"/>
    <w:rsid w:val="00CF77EE"/>
    <w:rsid w:val="00D04617"/>
    <w:rsid w:val="00D056DD"/>
    <w:rsid w:val="00D06148"/>
    <w:rsid w:val="00D1752C"/>
    <w:rsid w:val="00D227C6"/>
    <w:rsid w:val="00D23028"/>
    <w:rsid w:val="00D34087"/>
    <w:rsid w:val="00D45FD4"/>
    <w:rsid w:val="00D5266E"/>
    <w:rsid w:val="00D52B6F"/>
    <w:rsid w:val="00D65271"/>
    <w:rsid w:val="00D65BB7"/>
    <w:rsid w:val="00D7797B"/>
    <w:rsid w:val="00D847A9"/>
    <w:rsid w:val="00D909A3"/>
    <w:rsid w:val="00D97E26"/>
    <w:rsid w:val="00DA3ACB"/>
    <w:rsid w:val="00DB73A4"/>
    <w:rsid w:val="00DB7B58"/>
    <w:rsid w:val="00DC1119"/>
    <w:rsid w:val="00DC4F81"/>
    <w:rsid w:val="00DC5EE0"/>
    <w:rsid w:val="00DD73F0"/>
    <w:rsid w:val="00DE5043"/>
    <w:rsid w:val="00DF1880"/>
    <w:rsid w:val="00E055BE"/>
    <w:rsid w:val="00E07BFB"/>
    <w:rsid w:val="00E16141"/>
    <w:rsid w:val="00E22F69"/>
    <w:rsid w:val="00E31375"/>
    <w:rsid w:val="00E375DA"/>
    <w:rsid w:val="00E437E0"/>
    <w:rsid w:val="00E50CA1"/>
    <w:rsid w:val="00E57CDA"/>
    <w:rsid w:val="00E6569F"/>
    <w:rsid w:val="00E76150"/>
    <w:rsid w:val="00E86A51"/>
    <w:rsid w:val="00E875F7"/>
    <w:rsid w:val="00E90332"/>
    <w:rsid w:val="00E916A3"/>
    <w:rsid w:val="00E937DA"/>
    <w:rsid w:val="00E945C0"/>
    <w:rsid w:val="00EA14D2"/>
    <w:rsid w:val="00EB7F87"/>
    <w:rsid w:val="00ED09C8"/>
    <w:rsid w:val="00ED2961"/>
    <w:rsid w:val="00EE79E2"/>
    <w:rsid w:val="00EF3A9B"/>
    <w:rsid w:val="00F0655F"/>
    <w:rsid w:val="00F2248C"/>
    <w:rsid w:val="00F26748"/>
    <w:rsid w:val="00F409F3"/>
    <w:rsid w:val="00F40A45"/>
    <w:rsid w:val="00F438B6"/>
    <w:rsid w:val="00F558FE"/>
    <w:rsid w:val="00F628EE"/>
    <w:rsid w:val="00F715C9"/>
    <w:rsid w:val="00F73292"/>
    <w:rsid w:val="00F83BFA"/>
    <w:rsid w:val="00F8524A"/>
    <w:rsid w:val="00F906B1"/>
    <w:rsid w:val="00F94F0A"/>
    <w:rsid w:val="00F96C00"/>
    <w:rsid w:val="00FA054A"/>
    <w:rsid w:val="00FA281C"/>
    <w:rsid w:val="00FA3F65"/>
    <w:rsid w:val="00FA658B"/>
    <w:rsid w:val="00FA7A30"/>
    <w:rsid w:val="00FC01BB"/>
    <w:rsid w:val="00FC2E5A"/>
    <w:rsid w:val="00FC6DCE"/>
    <w:rsid w:val="00FE301B"/>
    <w:rsid w:val="00FE4ACC"/>
    <w:rsid w:val="00FE57A7"/>
    <w:rsid w:val="00FE5CCD"/>
    <w:rsid w:val="00FF1EF2"/>
    <w:rsid w:val="00FF4171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unhideWhenUsed/>
    <w:rsid w:val="00850A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50A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7E7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5849"/>
    <w:rPr>
      <w:i/>
      <w:iCs/>
    </w:rPr>
  </w:style>
  <w:style w:type="paragraph" w:styleId="Revision">
    <w:name w:val="Revision"/>
    <w:hidden/>
    <w:uiPriority w:val="99"/>
    <w:semiHidden/>
    <w:rsid w:val="00CE0CE3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E9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ter.walker@uq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hitfi@ncs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B3E2-168F-4375-B5E8-F49B561E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2123</Words>
  <Characters>12105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6</cp:revision>
  <dcterms:created xsi:type="dcterms:W3CDTF">2022-06-02T16:24:00Z</dcterms:created>
  <dcterms:modified xsi:type="dcterms:W3CDTF">2022-06-12T23:12:00Z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