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C83F4" w14:textId="0FFA54E8" w:rsidR="00AA601F" w:rsidRDefault="004605A0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408913D" wp14:editId="6EC829D9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413F1749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2C6D17B9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7033E3A1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1B08603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C11D192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12A19586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5BF1F418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46607419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2E2252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951" w14:textId="72997586" w:rsidR="006D1B4E" w:rsidRPr="009320C8" w:rsidRDefault="0055496D" w:rsidP="0055496D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5496D">
              <w:rPr>
                <w:rFonts w:ascii="Arial" w:hAnsi="Arial" w:cs="Arial"/>
                <w:b/>
                <w:i/>
                <w:sz w:val="36"/>
                <w:szCs w:val="36"/>
              </w:rPr>
              <w:t>2018.016M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8BC710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D4D1BD4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CD33E7" w14:textId="4C56C33B" w:rsidR="00CF0A9B" w:rsidRPr="00D60B03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AA0882">
              <w:rPr>
                <w:rFonts w:ascii="Arial" w:hAnsi="Arial" w:cs="Arial"/>
                <w:color w:val="0000FF"/>
                <w:sz w:val="20"/>
              </w:rPr>
              <w:t xml:space="preserve">One (1) new genus including one (1) new species in the family </w:t>
            </w:r>
            <w:r w:rsidR="00AA0882">
              <w:rPr>
                <w:rFonts w:ascii="Arial" w:hAnsi="Arial" w:cs="Arial"/>
                <w:i/>
                <w:color w:val="0000FF"/>
                <w:sz w:val="20"/>
              </w:rPr>
              <w:t xml:space="preserve">Bornaviridae </w:t>
            </w:r>
            <w:r w:rsidR="00AA0882">
              <w:rPr>
                <w:rFonts w:ascii="Arial" w:hAnsi="Arial" w:cs="Arial"/>
                <w:color w:val="0000FF"/>
                <w:sz w:val="20"/>
              </w:rPr>
              <w:t xml:space="preserve">(order </w:t>
            </w:r>
            <w:r w:rsidR="00AA0882" w:rsidRPr="0018309A">
              <w:rPr>
                <w:rFonts w:ascii="Arial" w:hAnsi="Arial" w:cs="Arial"/>
                <w:i/>
                <w:color w:val="0000FF"/>
                <w:sz w:val="20"/>
              </w:rPr>
              <w:t>Mononegavirales</w:t>
            </w:r>
            <w:r w:rsidR="00AA0882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</w:tr>
      <w:tr w:rsidR="00CF0A9B" w:rsidRPr="001E492D" w14:paraId="6ED72AA4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1780B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3F08D445" w14:textId="77777777">
        <w:tc>
          <w:tcPr>
            <w:tcW w:w="9468" w:type="dxa"/>
            <w:gridSpan w:val="4"/>
          </w:tcPr>
          <w:p w14:paraId="4F8BBE1A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4605A0" w14:paraId="12D81253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00F" w14:textId="66BABA72" w:rsidR="00AA0882" w:rsidRPr="00EB2646" w:rsidRDefault="00AA0882" w:rsidP="00AA0882">
            <w:pPr>
              <w:pStyle w:val="BodyTextIndent"/>
              <w:ind w:left="0" w:firstLine="0"/>
            </w:pPr>
            <w:r w:rsidRPr="00EB2646">
              <w:t xml:space="preserve">Dennis Rubbenstroth, </w:t>
            </w:r>
            <w:hyperlink r:id="rId8" w:history="1">
              <w:r w:rsidRPr="00EB2646">
                <w:rPr>
                  <w:rStyle w:val="Hyperlink"/>
                </w:rPr>
                <w:t>dennis.rubbenstroth@fli.de</w:t>
              </w:r>
            </w:hyperlink>
          </w:p>
          <w:p w14:paraId="242DCB05" w14:textId="77777777" w:rsidR="00AA0882" w:rsidRPr="00EB2646" w:rsidRDefault="00AA0882" w:rsidP="00AA0882">
            <w:pPr>
              <w:pStyle w:val="BodyTextIndent"/>
              <w:ind w:left="0" w:firstLine="0"/>
            </w:pPr>
            <w:r w:rsidRPr="00EB2646">
              <w:t xml:space="preserve">Thomas Briese, </w:t>
            </w:r>
            <w:hyperlink r:id="rId9" w:history="1">
              <w:r w:rsidRPr="00EB2646">
                <w:rPr>
                  <w:rStyle w:val="Hyperlink"/>
                </w:rPr>
                <w:t>tb2047@cumc.columbia.edu</w:t>
              </w:r>
            </w:hyperlink>
            <w:r w:rsidRPr="00EB2646">
              <w:t xml:space="preserve"> </w:t>
            </w:r>
          </w:p>
          <w:p w14:paraId="0BD241CE" w14:textId="77777777" w:rsidR="00AA0882" w:rsidRPr="00EB2646" w:rsidRDefault="00AA0882" w:rsidP="00AA0882">
            <w:pPr>
              <w:pStyle w:val="BodyTextIndent"/>
              <w:ind w:left="0" w:firstLine="0"/>
            </w:pPr>
            <w:r w:rsidRPr="00EB2646">
              <w:t>Ralf D</w:t>
            </w:r>
            <w:r w:rsidRPr="00EB2646">
              <w:rPr>
                <w:rFonts w:cs="Times"/>
              </w:rPr>
              <w:t>ü</w:t>
            </w:r>
            <w:r w:rsidRPr="00EB2646">
              <w:t xml:space="preserve">rrwald, </w:t>
            </w:r>
            <w:hyperlink r:id="rId10" w:history="1">
              <w:r w:rsidRPr="00EB2646">
                <w:rPr>
                  <w:rStyle w:val="Hyperlink"/>
                </w:rPr>
                <w:t>ralf.duerrwald@t-online.de</w:t>
              </w:r>
            </w:hyperlink>
            <w:r w:rsidRPr="00EB2646">
              <w:t xml:space="preserve"> </w:t>
            </w:r>
          </w:p>
          <w:p w14:paraId="1C333E26" w14:textId="77777777" w:rsidR="00AA0882" w:rsidRPr="00EB2646" w:rsidRDefault="00AA0882" w:rsidP="00AA0882">
            <w:pPr>
              <w:pStyle w:val="BodyTextIndent"/>
              <w:ind w:left="0" w:firstLine="0"/>
            </w:pPr>
            <w:r w:rsidRPr="00EB2646">
              <w:t xml:space="preserve">Masayuki Horie, </w:t>
            </w:r>
            <w:hyperlink r:id="rId11" w:history="1">
              <w:r w:rsidRPr="00EB2646">
                <w:rPr>
                  <w:rStyle w:val="Hyperlink"/>
                </w:rPr>
                <w:t>horie.masayuki.3m@kyoto-u.ac.jp</w:t>
              </w:r>
            </w:hyperlink>
            <w:r w:rsidRPr="00EB2646">
              <w:t xml:space="preserve"> </w:t>
            </w:r>
          </w:p>
          <w:p w14:paraId="74E40820" w14:textId="77777777" w:rsidR="00AA0882" w:rsidRDefault="00AA0882" w:rsidP="00AA0882">
            <w:pPr>
              <w:pStyle w:val="BodyTextIndent"/>
              <w:ind w:left="0" w:firstLine="0"/>
              <w:rPr>
                <w:rStyle w:val="Hyperlink"/>
                <w:rFonts w:ascii="Times New Roman" w:hAnsi="Times New Roman"/>
                <w:lang w:val="de-DE"/>
              </w:rPr>
            </w:pPr>
            <w:r w:rsidRPr="00FB30F7">
              <w:rPr>
                <w:rFonts w:ascii="Times New Roman" w:hAnsi="Times New Roman"/>
                <w:color w:val="000000"/>
                <w:lang w:val="de-DE"/>
              </w:rPr>
              <w:t>Tim Hyndman</w:t>
            </w:r>
            <w:r>
              <w:rPr>
                <w:rFonts w:ascii="Times New Roman" w:hAnsi="Times New Roman"/>
                <w:color w:val="000000"/>
                <w:lang w:val="de-DE"/>
              </w:rPr>
              <w:t xml:space="preserve">, </w:t>
            </w:r>
            <w:hyperlink r:id="rId12" w:history="1">
              <w:r w:rsidRPr="00FB30F7">
                <w:rPr>
                  <w:rStyle w:val="Hyperlink"/>
                  <w:rFonts w:ascii="Times New Roman" w:hAnsi="Times New Roman"/>
                  <w:lang w:val="de-DE"/>
                </w:rPr>
                <w:t>T.Hyndman@murdoch.edu.au</w:t>
              </w:r>
            </w:hyperlink>
          </w:p>
          <w:p w14:paraId="6B18A909" w14:textId="77777777" w:rsidR="00AA0882" w:rsidRPr="00EB2646" w:rsidRDefault="00AA0882" w:rsidP="00AA0882">
            <w:pPr>
              <w:pStyle w:val="BodyTextIndent"/>
              <w:ind w:left="0" w:firstLine="0"/>
              <w:rPr>
                <w:rStyle w:val="Hyperlink"/>
              </w:rPr>
            </w:pPr>
            <w:r w:rsidRPr="00EB2646">
              <w:t xml:space="preserve">Norbert Nowotny, </w:t>
            </w:r>
            <w:hyperlink r:id="rId13" w:history="1">
              <w:r w:rsidRPr="00EB2646">
                <w:rPr>
                  <w:rStyle w:val="Hyperlink"/>
                </w:rPr>
                <w:t>norbert.nowotny@vetmeduni.ac.at</w:t>
              </w:r>
            </w:hyperlink>
          </w:p>
          <w:p w14:paraId="2C19B063" w14:textId="77777777" w:rsidR="00AA0882" w:rsidRDefault="00AA0882" w:rsidP="00AA0882">
            <w:pPr>
              <w:pStyle w:val="BodyTextIndent"/>
              <w:ind w:left="0" w:firstLine="0"/>
            </w:pPr>
            <w:r>
              <w:t xml:space="preserve">Susan Payne, </w:t>
            </w:r>
            <w:hyperlink r:id="rId14" w:history="1">
              <w:r w:rsidRPr="00760CE1">
                <w:rPr>
                  <w:rStyle w:val="Hyperlink"/>
                </w:rPr>
                <w:t>SPayne@cvm.tamu.edu</w:t>
              </w:r>
            </w:hyperlink>
          </w:p>
          <w:p w14:paraId="753E8B4D" w14:textId="77777777" w:rsidR="00AA0882" w:rsidRDefault="00AA0882" w:rsidP="00AA0882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lang w:val="de-DE"/>
              </w:rPr>
            </w:pPr>
            <w:r w:rsidRPr="00FB30F7">
              <w:rPr>
                <w:rFonts w:ascii="Times New Roman" w:hAnsi="Times New Roman"/>
                <w:color w:val="000000"/>
                <w:lang w:val="de-DE"/>
              </w:rPr>
              <w:t>Mark Stenglein,</w:t>
            </w:r>
            <w:r>
              <w:rPr>
                <w:rFonts w:ascii="Times New Roman" w:hAnsi="Times New Roman"/>
                <w:color w:val="000000"/>
                <w:lang w:val="de-DE"/>
              </w:rPr>
              <w:t xml:space="preserve"> </w:t>
            </w:r>
            <w:hyperlink r:id="rId15" w:history="1">
              <w:r w:rsidRPr="00CD0744">
                <w:rPr>
                  <w:rStyle w:val="Hyperlink"/>
                  <w:rFonts w:ascii="Times New Roman" w:hAnsi="Times New Roman"/>
                  <w:lang w:val="de-DE"/>
                </w:rPr>
                <w:t>mark.stenglein@colostate.edu</w:t>
              </w:r>
            </w:hyperlink>
            <w:r>
              <w:rPr>
                <w:rFonts w:ascii="Times New Roman" w:hAnsi="Times New Roman"/>
                <w:color w:val="000000"/>
                <w:lang w:val="de-DE"/>
              </w:rPr>
              <w:t xml:space="preserve"> </w:t>
            </w:r>
          </w:p>
          <w:p w14:paraId="05CF6522" w14:textId="065763BB" w:rsidR="00AA0882" w:rsidRPr="00AA0882" w:rsidRDefault="00AA0882" w:rsidP="00AA0882">
            <w:pPr>
              <w:pStyle w:val="BodyTextIndent"/>
              <w:ind w:left="0" w:firstLine="0"/>
              <w:rPr>
                <w:rStyle w:val="Hyperlink"/>
                <w:color w:val="auto"/>
                <w:u w:val="none"/>
              </w:rPr>
            </w:pPr>
            <w:r w:rsidRPr="00961799">
              <w:t xml:space="preserve">Keizo Tomonaga, </w:t>
            </w:r>
            <w:hyperlink r:id="rId16" w:history="1">
              <w:r w:rsidRPr="00961799">
                <w:rPr>
                  <w:rStyle w:val="Hyperlink"/>
                </w:rPr>
                <w:t>tomonaga@virus.kyoto-u.ac.jp</w:t>
              </w:r>
            </w:hyperlink>
          </w:p>
          <w:p w14:paraId="50C43953" w14:textId="00678FB7" w:rsidR="00636B14" w:rsidRPr="00D404B3" w:rsidRDefault="00AA0882" w:rsidP="00AA0882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de-DE"/>
              </w:rPr>
            </w:pPr>
            <w:r w:rsidRPr="00011470">
              <w:rPr>
                <w:lang w:val="de-DE"/>
              </w:rPr>
              <w:t xml:space="preserve">Jens H. Kuhn, </w:t>
            </w:r>
            <w:hyperlink r:id="rId17" w:history="1">
              <w:r w:rsidRPr="00011470">
                <w:rPr>
                  <w:rStyle w:val="Hyperlink"/>
                  <w:lang w:val="de-DE"/>
                </w:rPr>
                <w:t>kuhnjens@mail.nih.gov</w:t>
              </w:r>
            </w:hyperlink>
          </w:p>
        </w:tc>
      </w:tr>
      <w:tr w:rsidR="00CE5ECF" w:rsidRPr="009320C8" w14:paraId="71260018" w14:textId="77777777" w:rsidTr="003B1954">
        <w:tc>
          <w:tcPr>
            <w:tcW w:w="9468" w:type="dxa"/>
            <w:gridSpan w:val="4"/>
          </w:tcPr>
          <w:p w14:paraId="0643C695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471CBB6A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AE0" w14:textId="23F85DC0" w:rsidR="00CE5ECF" w:rsidRPr="00AA0882" w:rsidRDefault="00AA0882" w:rsidP="003B1954">
            <w:pPr>
              <w:pStyle w:val="BodyTextIndent"/>
              <w:ind w:left="0" w:firstLine="0"/>
              <w:rPr>
                <w:lang w:val="de-DE"/>
              </w:rPr>
            </w:pPr>
            <w:r>
              <w:rPr>
                <w:lang w:val="de-DE"/>
              </w:rPr>
              <w:t>Dennis Rubbenstroth</w:t>
            </w:r>
            <w:r w:rsidRPr="00011470">
              <w:rPr>
                <w:lang w:val="de-DE"/>
              </w:rPr>
              <w:t xml:space="preserve">, </w:t>
            </w:r>
            <w:hyperlink r:id="rId18" w:history="1">
              <w:r w:rsidRPr="00EB2646">
                <w:rPr>
                  <w:rStyle w:val="Hyperlink"/>
                </w:rPr>
                <w:t>dennis.rubbenstroth@fli.de</w:t>
              </w:r>
            </w:hyperlink>
          </w:p>
        </w:tc>
      </w:tr>
      <w:tr w:rsidR="00D1634C" w:rsidRPr="009320C8" w14:paraId="4B85CAAE" w14:textId="77777777">
        <w:tc>
          <w:tcPr>
            <w:tcW w:w="9468" w:type="dxa"/>
            <w:gridSpan w:val="4"/>
          </w:tcPr>
          <w:p w14:paraId="344EBBC2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16B73F2C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0CE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1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B8BF" w14:textId="3C7BFFE1" w:rsidR="00D1634C" w:rsidRPr="009320C8" w:rsidRDefault="00AA0882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ICTV </w:t>
            </w:r>
            <w:r w:rsidRPr="00D76D74">
              <w:rPr>
                <w:b/>
                <w:i/>
              </w:rPr>
              <w:t>Bornaviridae</w:t>
            </w:r>
            <w:r>
              <w:rPr>
                <w:b/>
              </w:rPr>
              <w:t xml:space="preserve"> Study Group</w:t>
            </w:r>
          </w:p>
        </w:tc>
      </w:tr>
      <w:tr w:rsidR="00AA3952" w:rsidRPr="009320C8" w14:paraId="6EB775C3" w14:textId="77777777">
        <w:trPr>
          <w:tblHeader/>
        </w:trPr>
        <w:tc>
          <w:tcPr>
            <w:tcW w:w="9468" w:type="dxa"/>
            <w:gridSpan w:val="4"/>
          </w:tcPr>
          <w:p w14:paraId="0EFF2EEA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64813532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2DA0DF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50989B93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4BE2A31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7543253" w14:textId="77777777" w:rsidTr="00C15EC4">
        <w:trPr>
          <w:trHeight w:val="270"/>
        </w:trPr>
        <w:tc>
          <w:tcPr>
            <w:tcW w:w="5786" w:type="dxa"/>
            <w:gridSpan w:val="3"/>
          </w:tcPr>
          <w:p w14:paraId="099542E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344BFE" w14:textId="40BACF6F" w:rsidR="00422FF0" w:rsidRPr="009320C8" w:rsidRDefault="00AA0882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6, 2018</w:t>
            </w:r>
          </w:p>
        </w:tc>
      </w:tr>
      <w:tr w:rsidR="00422FF0" w:rsidRPr="009320C8" w14:paraId="3F851A0E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741B9F4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62BB1E4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70454E85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596916B9" w14:textId="77777777" w:rsidTr="003B1954">
        <w:tc>
          <w:tcPr>
            <w:tcW w:w="9468" w:type="dxa"/>
          </w:tcPr>
          <w:p w14:paraId="2DE23070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3121EDC0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F79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DAA9B97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C1B5A3E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0061C6EE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61A24F6B" w14:textId="77777777" w:rsidTr="007B3A32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2195A19" w14:textId="2C660DE6" w:rsidR="009F32F7" w:rsidRPr="009320C8" w:rsidRDefault="009F32F7" w:rsidP="004605A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0D56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496D" w:rsidRPr="0055496D">
              <w:rPr>
                <w:b/>
              </w:rPr>
              <w:t>2018.016M.N.v1.Cultervirus</w:t>
            </w:r>
            <w:bookmarkStart w:id="0" w:name="_GoBack"/>
            <w:bookmarkEnd w:id="0"/>
          </w:p>
        </w:tc>
      </w:tr>
    </w:tbl>
    <w:p w14:paraId="3A81BEC6" w14:textId="77777777" w:rsidR="00D60B03" w:rsidRDefault="00D60B03" w:rsidP="00AA0882">
      <w:pPr>
        <w:pStyle w:val="Default"/>
        <w:rPr>
          <w:sz w:val="23"/>
          <w:szCs w:val="23"/>
        </w:rPr>
      </w:pPr>
    </w:p>
    <w:p w14:paraId="465D7EE7" w14:textId="2171F2C9" w:rsidR="00AA0882" w:rsidRDefault="00AA0882" w:rsidP="00AA08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 of 2018, the family </w:t>
      </w:r>
      <w:r>
        <w:rPr>
          <w:i/>
          <w:iCs/>
          <w:sz w:val="23"/>
          <w:szCs w:val="23"/>
        </w:rPr>
        <w:t xml:space="preserve">Bornaviridae </w:t>
      </w:r>
      <w:r>
        <w:rPr>
          <w:sz w:val="23"/>
          <w:szCs w:val="23"/>
        </w:rPr>
        <w:t xml:space="preserve">includes two genera: </w:t>
      </w:r>
      <w:r>
        <w:rPr>
          <w:i/>
          <w:iCs/>
          <w:sz w:val="23"/>
          <w:szCs w:val="23"/>
        </w:rPr>
        <w:t xml:space="preserve">Orthobornavirus </w:t>
      </w:r>
      <w:r w:rsidR="00D60B03">
        <w:rPr>
          <w:iCs/>
          <w:sz w:val="23"/>
          <w:szCs w:val="23"/>
        </w:rPr>
        <w:t>including</w:t>
      </w:r>
      <w:r>
        <w:rPr>
          <w:iCs/>
          <w:sz w:val="23"/>
          <w:szCs w:val="23"/>
        </w:rPr>
        <w:t xml:space="preserve"> eight species and </w:t>
      </w:r>
      <w:r w:rsidRPr="00EB2646">
        <w:rPr>
          <w:i/>
          <w:iCs/>
          <w:sz w:val="23"/>
          <w:szCs w:val="23"/>
        </w:rPr>
        <w:t>Carbovirus</w:t>
      </w:r>
      <w:r>
        <w:rPr>
          <w:iCs/>
          <w:sz w:val="23"/>
          <w:szCs w:val="23"/>
        </w:rPr>
        <w:t xml:space="preserve"> </w:t>
      </w:r>
      <w:r w:rsidR="00D60B03">
        <w:rPr>
          <w:iCs/>
          <w:sz w:val="23"/>
          <w:szCs w:val="23"/>
        </w:rPr>
        <w:t>including</w:t>
      </w:r>
      <w:r>
        <w:rPr>
          <w:iCs/>
          <w:sz w:val="23"/>
          <w:szCs w:val="23"/>
        </w:rPr>
        <w:t xml:space="preserve"> two species</w:t>
      </w:r>
      <w:r>
        <w:rPr>
          <w:i/>
          <w:iCs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D60B03">
        <w:rPr>
          <w:sz w:val="23"/>
          <w:szCs w:val="23"/>
        </w:rPr>
        <w:t>At least f</w:t>
      </w:r>
      <w:r>
        <w:rPr>
          <w:sz w:val="23"/>
          <w:szCs w:val="23"/>
        </w:rPr>
        <w:t xml:space="preserve">our additional bornaviruses remain unclassified due to insufficient sequence information. </w:t>
      </w:r>
    </w:p>
    <w:p w14:paraId="0BDA31FF" w14:textId="77777777" w:rsidR="00AA0882" w:rsidRDefault="00AA0882" w:rsidP="00AA0882">
      <w:pPr>
        <w:pStyle w:val="Default"/>
        <w:rPr>
          <w:sz w:val="23"/>
          <w:szCs w:val="23"/>
        </w:rPr>
      </w:pPr>
    </w:p>
    <w:p w14:paraId="4CBCC174" w14:textId="77777777" w:rsidR="00AA0882" w:rsidRDefault="00AA0882" w:rsidP="00AA08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Criteria for bornavirus species demarcation are based on genomic characteristics, including PAirwise Sequence Comparison (PASC) (Bao </w:t>
      </w:r>
      <w:r w:rsidRPr="00D76D74">
        <w:rPr>
          <w:i/>
          <w:sz w:val="23"/>
          <w:szCs w:val="23"/>
        </w:rPr>
        <w:t>et al</w:t>
      </w:r>
      <w:r>
        <w:rPr>
          <w:sz w:val="23"/>
          <w:szCs w:val="23"/>
        </w:rPr>
        <w:t xml:space="preserve">., 2012, 2014), in combination with biological characteristics, such as antigenic relationships (Zimmermann </w:t>
      </w:r>
      <w:r w:rsidRPr="00CF0738">
        <w:rPr>
          <w:i/>
          <w:sz w:val="23"/>
          <w:szCs w:val="23"/>
        </w:rPr>
        <w:t>et al.</w:t>
      </w:r>
      <w:r>
        <w:rPr>
          <w:sz w:val="23"/>
          <w:szCs w:val="23"/>
        </w:rPr>
        <w:t xml:space="preserve">, 2014) and natural host ranges (Kuhn </w:t>
      </w:r>
      <w:r w:rsidRPr="00D76D74">
        <w:rPr>
          <w:i/>
          <w:sz w:val="23"/>
          <w:szCs w:val="23"/>
        </w:rPr>
        <w:t>et al</w:t>
      </w:r>
      <w:r>
        <w:rPr>
          <w:sz w:val="23"/>
          <w:szCs w:val="23"/>
        </w:rPr>
        <w:t xml:space="preserve">., 2015). In agreement with these additional criteria, the range of the species differentiation cut-off for PASC of coding-complete genome sequences was defined as 72–75% pairwise nucleotide identity (Kuhn </w:t>
      </w:r>
      <w:r w:rsidRPr="00D76D74">
        <w:rPr>
          <w:i/>
          <w:sz w:val="23"/>
          <w:szCs w:val="23"/>
        </w:rPr>
        <w:t>et al</w:t>
      </w:r>
      <w:r>
        <w:rPr>
          <w:sz w:val="23"/>
          <w:szCs w:val="23"/>
        </w:rPr>
        <w:t xml:space="preserve">., 2015). A genus demarcation cut-off was initially set to ~45% pairwise nucleotide identity </w:t>
      </w:r>
      <w:r w:rsidRPr="00D60B03">
        <w:rPr>
          <w:sz w:val="23"/>
          <w:szCs w:val="23"/>
        </w:rPr>
        <w:t>(</w:t>
      </w:r>
      <w:r w:rsidRPr="00D404B3">
        <w:rPr>
          <w:sz w:val="23"/>
          <w:szCs w:val="23"/>
        </w:rPr>
        <w:t xml:space="preserve">Kuhn </w:t>
      </w:r>
      <w:r w:rsidRPr="00D404B3">
        <w:rPr>
          <w:i/>
          <w:sz w:val="23"/>
          <w:szCs w:val="23"/>
        </w:rPr>
        <w:t>et al.</w:t>
      </w:r>
      <w:r w:rsidRPr="00D404B3">
        <w:rPr>
          <w:sz w:val="23"/>
          <w:szCs w:val="23"/>
        </w:rPr>
        <w:t>, 2017</w:t>
      </w:r>
      <w:r w:rsidRPr="00D60B03">
        <w:rPr>
          <w:sz w:val="23"/>
          <w:szCs w:val="23"/>
        </w:rPr>
        <w:t>).</w:t>
      </w:r>
    </w:p>
    <w:p w14:paraId="0056535D" w14:textId="77777777" w:rsidR="00AA0882" w:rsidRDefault="00AA0882" w:rsidP="00AA0882">
      <w:pPr>
        <w:pStyle w:val="Default"/>
        <w:rPr>
          <w:sz w:val="23"/>
          <w:szCs w:val="23"/>
        </w:rPr>
      </w:pPr>
    </w:p>
    <w:p w14:paraId="0AC8D08F" w14:textId="5848DC70" w:rsidR="00AA0882" w:rsidRDefault="00AA0882" w:rsidP="00AA08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Recently, a coding-complete bornavirus genome was identified in a sharpbelly (</w:t>
      </w:r>
      <w:r w:rsidRPr="00310E84">
        <w:rPr>
          <w:i/>
          <w:iCs/>
          <w:sz w:val="23"/>
          <w:szCs w:val="23"/>
        </w:rPr>
        <w:t>Hemiculter leucisculus</w:t>
      </w:r>
      <w:r>
        <w:rPr>
          <w:sz w:val="23"/>
          <w:szCs w:val="23"/>
        </w:rPr>
        <w:t xml:space="preserve">) from </w:t>
      </w:r>
      <w:r w:rsidR="00C62DCE" w:rsidRPr="00C62DCE">
        <w:rPr>
          <w:sz w:val="23"/>
          <w:szCs w:val="23"/>
        </w:rPr>
        <w:t>Wǔhàn</w:t>
      </w:r>
      <w:r>
        <w:rPr>
          <w:sz w:val="23"/>
          <w:szCs w:val="23"/>
        </w:rPr>
        <w:t>, China</w:t>
      </w:r>
      <w:r w:rsidR="00480C12">
        <w:rPr>
          <w:sz w:val="23"/>
          <w:szCs w:val="23"/>
        </w:rPr>
        <w:t>,</w:t>
      </w:r>
      <w:r>
        <w:rPr>
          <w:sz w:val="23"/>
          <w:szCs w:val="23"/>
        </w:rPr>
        <w:t xml:space="preserve"> using </w:t>
      </w:r>
      <w:r w:rsidRPr="00781C34">
        <w:rPr>
          <w:sz w:val="23"/>
          <w:szCs w:val="23"/>
        </w:rPr>
        <w:t xml:space="preserve">metagenomic next generation sequencing </w:t>
      </w:r>
      <w:r>
        <w:rPr>
          <w:sz w:val="23"/>
          <w:szCs w:val="23"/>
        </w:rPr>
        <w:t>(</w:t>
      </w:r>
      <w:r w:rsidR="007B3A32">
        <w:rPr>
          <w:sz w:val="23"/>
          <w:szCs w:val="23"/>
        </w:rPr>
        <w:t xml:space="preserve">Shi </w:t>
      </w:r>
      <w:r w:rsidR="007B3A32" w:rsidRPr="00D404B3">
        <w:rPr>
          <w:i/>
          <w:sz w:val="23"/>
          <w:szCs w:val="23"/>
        </w:rPr>
        <w:t>et al</w:t>
      </w:r>
      <w:r w:rsidR="007B3A32">
        <w:rPr>
          <w:sz w:val="23"/>
          <w:szCs w:val="23"/>
        </w:rPr>
        <w:t>., 2018</w:t>
      </w:r>
      <w:r>
        <w:rPr>
          <w:sz w:val="23"/>
          <w:szCs w:val="23"/>
        </w:rPr>
        <w:t xml:space="preserve">). </w:t>
      </w:r>
      <w:r w:rsidRPr="00781C34">
        <w:rPr>
          <w:sz w:val="23"/>
          <w:szCs w:val="23"/>
        </w:rPr>
        <w:t>The virus</w:t>
      </w:r>
      <w:r>
        <w:rPr>
          <w:sz w:val="23"/>
          <w:szCs w:val="23"/>
        </w:rPr>
        <w:t xml:space="preserve"> was tentatively</w:t>
      </w:r>
      <w:r w:rsidRPr="00781C34">
        <w:rPr>
          <w:sz w:val="23"/>
          <w:szCs w:val="23"/>
        </w:rPr>
        <w:t xml:space="preserve"> named </w:t>
      </w:r>
      <w:r w:rsidR="00C62DCE" w:rsidRPr="00C62DCE">
        <w:rPr>
          <w:sz w:val="23"/>
          <w:szCs w:val="23"/>
        </w:rPr>
        <w:t>Wǔhàn</w:t>
      </w:r>
      <w:r>
        <w:rPr>
          <w:sz w:val="23"/>
          <w:szCs w:val="23"/>
        </w:rPr>
        <w:t xml:space="preserve"> sharpbelly bornavirus (</w:t>
      </w:r>
      <w:r w:rsidR="007B3A32">
        <w:rPr>
          <w:sz w:val="23"/>
          <w:szCs w:val="23"/>
        </w:rPr>
        <w:t xml:space="preserve">here abbreviated </w:t>
      </w:r>
      <w:r>
        <w:rPr>
          <w:sz w:val="23"/>
          <w:szCs w:val="23"/>
        </w:rPr>
        <w:t>WhSBV)</w:t>
      </w:r>
      <w:r w:rsidRPr="00781C34">
        <w:rPr>
          <w:sz w:val="23"/>
          <w:szCs w:val="23"/>
        </w:rPr>
        <w:t xml:space="preserve">. </w:t>
      </w:r>
      <w:r>
        <w:rPr>
          <w:sz w:val="23"/>
          <w:szCs w:val="23"/>
        </w:rPr>
        <w:t>The virus has not been isolated in cell culture and no antigenicity data are available.</w:t>
      </w:r>
    </w:p>
    <w:p w14:paraId="54F5B326" w14:textId="77777777" w:rsidR="00AA0882" w:rsidRDefault="00AA0882" w:rsidP="00AA0882">
      <w:pPr>
        <w:pStyle w:val="Default"/>
        <w:rPr>
          <w:sz w:val="23"/>
          <w:szCs w:val="23"/>
        </w:rPr>
      </w:pPr>
    </w:p>
    <w:p w14:paraId="70E69FAB" w14:textId="555604F9" w:rsidR="00AA0882" w:rsidRDefault="00AA0882" w:rsidP="00AA08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genome organization of WhSBV is similar to that of the members of the genus </w:t>
      </w:r>
      <w:r w:rsidRPr="00EB2646">
        <w:rPr>
          <w:i/>
          <w:sz w:val="23"/>
          <w:szCs w:val="23"/>
        </w:rPr>
        <w:t>Carbovirus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(Figure 1), supporting its classification as a member of the family </w:t>
      </w:r>
      <w:r w:rsidRPr="00EB2646">
        <w:rPr>
          <w:i/>
          <w:sz w:val="23"/>
          <w:szCs w:val="23"/>
        </w:rPr>
        <w:t>Bornaviridae</w:t>
      </w:r>
      <w:r>
        <w:rPr>
          <w:sz w:val="23"/>
          <w:szCs w:val="23"/>
        </w:rPr>
        <w:t>. However, phylogenetic analysis</w:t>
      </w:r>
      <w:r w:rsidR="00C62DCE">
        <w:rPr>
          <w:sz w:val="23"/>
          <w:szCs w:val="23"/>
        </w:rPr>
        <w:t xml:space="preserve"> and</w:t>
      </w:r>
      <w:r>
        <w:rPr>
          <w:sz w:val="23"/>
          <w:szCs w:val="23"/>
        </w:rPr>
        <w:t xml:space="preserve"> PASC analysis support its designation as a member of a new genus within the </w:t>
      </w:r>
      <w:r w:rsidRPr="00EB2646">
        <w:rPr>
          <w:i/>
          <w:sz w:val="23"/>
          <w:szCs w:val="23"/>
        </w:rPr>
        <w:t>Bornaviridae</w:t>
      </w:r>
      <w:r>
        <w:rPr>
          <w:sz w:val="23"/>
          <w:szCs w:val="23"/>
        </w:rPr>
        <w:t>.</w:t>
      </w:r>
    </w:p>
    <w:p w14:paraId="7FBD50A1" w14:textId="77777777" w:rsidR="00C62DCE" w:rsidRDefault="00C62DCE" w:rsidP="00AA0882">
      <w:pPr>
        <w:pStyle w:val="Default"/>
        <w:rPr>
          <w:sz w:val="23"/>
          <w:szCs w:val="23"/>
        </w:rPr>
      </w:pPr>
    </w:p>
    <w:p w14:paraId="3D4E9936" w14:textId="2A6F5826" w:rsidR="00AA0882" w:rsidRDefault="00AA0882" w:rsidP="00AA0882">
      <w:pPr>
        <w:pStyle w:val="Default"/>
        <w:rPr>
          <w:sz w:val="23"/>
          <w:szCs w:val="23"/>
        </w:rPr>
      </w:pPr>
      <w:r w:rsidRPr="002309EB">
        <w:rPr>
          <w:sz w:val="23"/>
          <w:szCs w:val="23"/>
        </w:rPr>
        <w:t xml:space="preserve">PASC analysis using the </w:t>
      </w:r>
      <w:r>
        <w:rPr>
          <w:sz w:val="23"/>
          <w:szCs w:val="23"/>
        </w:rPr>
        <w:t>WhSBV coding-</w:t>
      </w:r>
      <w:r w:rsidRPr="002309EB">
        <w:rPr>
          <w:sz w:val="23"/>
          <w:szCs w:val="23"/>
        </w:rPr>
        <w:t>complete genome sequence</w:t>
      </w:r>
      <w:r>
        <w:rPr>
          <w:sz w:val="23"/>
          <w:szCs w:val="23"/>
        </w:rPr>
        <w:t xml:space="preserve"> (GenBank </w:t>
      </w:r>
      <w:r w:rsidR="00C62DCE" w:rsidRPr="00C62DCE">
        <w:rPr>
          <w:sz w:val="23"/>
          <w:szCs w:val="23"/>
        </w:rPr>
        <w:t>MG599939.1</w:t>
      </w:r>
      <w:r>
        <w:rPr>
          <w:sz w:val="23"/>
          <w:szCs w:val="23"/>
        </w:rPr>
        <w:t xml:space="preserve">) indicates </w:t>
      </w:r>
      <w:r w:rsidR="00C62DCE">
        <w:rPr>
          <w:sz w:val="23"/>
          <w:szCs w:val="23"/>
        </w:rPr>
        <w:t>that WhSBV represents a genus in the family distinct from</w:t>
      </w:r>
      <w:r>
        <w:rPr>
          <w:sz w:val="23"/>
          <w:szCs w:val="23"/>
        </w:rPr>
        <w:t xml:space="preserve"> </w:t>
      </w:r>
      <w:r w:rsidRPr="00EB2646">
        <w:rPr>
          <w:i/>
          <w:sz w:val="23"/>
          <w:szCs w:val="23"/>
        </w:rPr>
        <w:t xml:space="preserve">Orthobornavirus </w:t>
      </w:r>
      <w:r>
        <w:rPr>
          <w:sz w:val="23"/>
          <w:szCs w:val="23"/>
        </w:rPr>
        <w:t xml:space="preserve">and </w:t>
      </w:r>
      <w:r w:rsidRPr="00EB2646">
        <w:rPr>
          <w:i/>
          <w:sz w:val="23"/>
          <w:szCs w:val="23"/>
        </w:rPr>
        <w:t>Carbovirus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(Figure 2). Th</w:t>
      </w:r>
      <w:r w:rsidR="00C62DCE">
        <w:rPr>
          <w:sz w:val="23"/>
          <w:szCs w:val="23"/>
        </w:rPr>
        <w:t>e genome’s</w:t>
      </w:r>
      <w:r>
        <w:rPr>
          <w:sz w:val="23"/>
          <w:szCs w:val="23"/>
        </w:rPr>
        <w:t xml:space="preserve"> identity is well below the pairwise identities within the two established bornavirus genera (</w:t>
      </w:r>
      <w:r w:rsidRPr="00EB2646">
        <w:rPr>
          <w:i/>
          <w:sz w:val="23"/>
          <w:szCs w:val="23"/>
        </w:rPr>
        <w:t>Orthobornavirus</w:t>
      </w:r>
      <w:r>
        <w:rPr>
          <w:sz w:val="23"/>
          <w:szCs w:val="23"/>
        </w:rPr>
        <w:t xml:space="preserve">: &gt;≈57%; </w:t>
      </w:r>
      <w:r w:rsidRPr="00EB2646">
        <w:rPr>
          <w:i/>
          <w:sz w:val="23"/>
          <w:szCs w:val="23"/>
        </w:rPr>
        <w:t>Carbovirus</w:t>
      </w:r>
      <w:r>
        <w:rPr>
          <w:sz w:val="23"/>
          <w:szCs w:val="23"/>
        </w:rPr>
        <w:t xml:space="preserve">: 69%) and below the initial </w:t>
      </w:r>
      <w:r w:rsidRPr="0083623B">
        <w:rPr>
          <w:sz w:val="23"/>
          <w:szCs w:val="23"/>
        </w:rPr>
        <w:t>genus-demarcation cut-off</w:t>
      </w:r>
      <w:r>
        <w:rPr>
          <w:sz w:val="23"/>
          <w:szCs w:val="23"/>
        </w:rPr>
        <w:t xml:space="preserve"> of ~45%.</w:t>
      </w:r>
    </w:p>
    <w:p w14:paraId="0B589260" w14:textId="77777777" w:rsidR="00AA0882" w:rsidRDefault="00AA0882" w:rsidP="00AA0882">
      <w:pPr>
        <w:pStyle w:val="Default"/>
        <w:rPr>
          <w:sz w:val="23"/>
          <w:szCs w:val="23"/>
        </w:rPr>
      </w:pPr>
    </w:p>
    <w:p w14:paraId="5FF4139C" w14:textId="77777777" w:rsidR="00AA0882" w:rsidRPr="00781C34" w:rsidRDefault="00AA0882" w:rsidP="00AA0882">
      <w:pPr>
        <w:spacing w:after="120"/>
        <w:rPr>
          <w:color w:val="000000"/>
          <w:sz w:val="23"/>
          <w:szCs w:val="23"/>
          <w:lang w:eastAsia="en-GB"/>
        </w:rPr>
      </w:pPr>
      <w:r w:rsidRPr="00781C34">
        <w:rPr>
          <w:color w:val="000000"/>
          <w:sz w:val="23"/>
          <w:szCs w:val="23"/>
          <w:lang w:eastAsia="en-GB"/>
        </w:rPr>
        <w:t xml:space="preserve">Phylogenies inferred from alignments of the predicted L and N protein sequences of </w:t>
      </w:r>
      <w:r>
        <w:rPr>
          <w:color w:val="000000"/>
          <w:sz w:val="23"/>
          <w:szCs w:val="23"/>
          <w:lang w:eastAsia="en-GB"/>
        </w:rPr>
        <w:t>WhSBV</w:t>
      </w:r>
      <w:r w:rsidRPr="00781C34">
        <w:rPr>
          <w:color w:val="000000"/>
          <w:sz w:val="23"/>
          <w:szCs w:val="23"/>
          <w:lang w:eastAsia="en-GB"/>
        </w:rPr>
        <w:t xml:space="preserve"> and related </w:t>
      </w:r>
      <w:r>
        <w:rPr>
          <w:color w:val="000000"/>
          <w:sz w:val="23"/>
          <w:szCs w:val="23"/>
          <w:lang w:eastAsia="en-GB"/>
        </w:rPr>
        <w:t xml:space="preserve">bornavirus and endogenous bornavirus-like </w:t>
      </w:r>
      <w:r w:rsidRPr="00781C34">
        <w:rPr>
          <w:color w:val="000000"/>
          <w:sz w:val="23"/>
          <w:szCs w:val="23"/>
          <w:lang w:eastAsia="en-GB"/>
        </w:rPr>
        <w:t>sequences</w:t>
      </w:r>
      <w:r>
        <w:rPr>
          <w:color w:val="000000"/>
          <w:sz w:val="23"/>
          <w:szCs w:val="23"/>
          <w:lang w:eastAsia="en-GB"/>
        </w:rPr>
        <w:t xml:space="preserve"> (EBLS) </w:t>
      </w:r>
      <w:r w:rsidRPr="00781C34">
        <w:rPr>
          <w:color w:val="000000"/>
          <w:sz w:val="23"/>
          <w:szCs w:val="23"/>
          <w:lang w:eastAsia="en-GB"/>
        </w:rPr>
        <w:t xml:space="preserve">show that </w:t>
      </w:r>
      <w:r>
        <w:rPr>
          <w:color w:val="000000"/>
          <w:sz w:val="23"/>
          <w:szCs w:val="23"/>
          <w:lang w:eastAsia="en-GB"/>
        </w:rPr>
        <w:t xml:space="preserve">WhSBV forms a clade together with a group of EBLS, but clearly </w:t>
      </w:r>
      <w:r w:rsidRPr="00781C34">
        <w:rPr>
          <w:color w:val="000000"/>
          <w:sz w:val="23"/>
          <w:szCs w:val="23"/>
          <w:lang w:eastAsia="en-GB"/>
        </w:rPr>
        <w:t xml:space="preserve">distinct from </w:t>
      </w:r>
      <w:r>
        <w:rPr>
          <w:color w:val="000000"/>
          <w:sz w:val="23"/>
          <w:szCs w:val="23"/>
          <w:lang w:eastAsia="en-GB"/>
        </w:rPr>
        <w:t xml:space="preserve">the orthobornavirus-like and carbovirus-like clades. </w:t>
      </w:r>
    </w:p>
    <w:p w14:paraId="12C81421" w14:textId="2EF0CDC2" w:rsidR="00AA0882" w:rsidRDefault="00AA0882" w:rsidP="00AA0882">
      <w:pPr>
        <w:spacing w:after="120"/>
        <w:rPr>
          <w:color w:val="000000"/>
          <w:sz w:val="23"/>
          <w:szCs w:val="23"/>
          <w:lang w:eastAsia="en-GB"/>
        </w:rPr>
      </w:pPr>
      <w:r>
        <w:rPr>
          <w:color w:val="000000"/>
          <w:sz w:val="23"/>
          <w:szCs w:val="23"/>
          <w:lang w:eastAsia="en-GB"/>
        </w:rPr>
        <w:t xml:space="preserve">The name of the new genus is proposed to be </w:t>
      </w:r>
      <w:r>
        <w:rPr>
          <w:i/>
          <w:color w:val="000000"/>
          <w:sz w:val="23"/>
          <w:szCs w:val="23"/>
          <w:lang w:eastAsia="en-GB"/>
        </w:rPr>
        <w:t>Cultervirus</w:t>
      </w:r>
      <w:r>
        <w:rPr>
          <w:color w:val="000000"/>
          <w:sz w:val="23"/>
          <w:szCs w:val="23"/>
          <w:lang w:eastAsia="en-GB"/>
        </w:rPr>
        <w:t xml:space="preserve"> (from sharpbelly, species</w:t>
      </w:r>
      <w:r w:rsidRPr="00310E84">
        <w:rPr>
          <w:color w:val="000000"/>
          <w:sz w:val="23"/>
          <w:szCs w:val="23"/>
          <w:lang w:eastAsia="en-GB"/>
        </w:rPr>
        <w:t xml:space="preserve"> </w:t>
      </w:r>
      <w:r w:rsidRPr="00310E84">
        <w:rPr>
          <w:i/>
          <w:iCs/>
          <w:color w:val="000000"/>
          <w:sz w:val="23"/>
          <w:szCs w:val="23"/>
          <w:lang w:eastAsia="en-GB"/>
        </w:rPr>
        <w:t>Hemi</w:t>
      </w:r>
      <w:r w:rsidRPr="00EB2646">
        <w:rPr>
          <w:b/>
          <w:i/>
          <w:iCs/>
          <w:color w:val="000000"/>
          <w:sz w:val="23"/>
          <w:szCs w:val="23"/>
          <w:u w:val="single"/>
          <w:lang w:eastAsia="en-GB"/>
        </w:rPr>
        <w:t>culter</w:t>
      </w:r>
      <w:r w:rsidRPr="00310E84">
        <w:rPr>
          <w:i/>
          <w:iCs/>
          <w:color w:val="000000"/>
          <w:sz w:val="23"/>
          <w:szCs w:val="23"/>
          <w:lang w:eastAsia="en-GB"/>
        </w:rPr>
        <w:t xml:space="preserve"> leucisculus</w:t>
      </w:r>
      <w:r w:rsidRPr="00310E84">
        <w:rPr>
          <w:color w:val="000000"/>
          <w:sz w:val="23"/>
          <w:szCs w:val="23"/>
          <w:lang w:eastAsia="en-GB"/>
        </w:rPr>
        <w:t xml:space="preserve"> in the subfamily Cultrinae</w:t>
      </w:r>
      <w:r>
        <w:rPr>
          <w:color w:val="000000"/>
          <w:sz w:val="23"/>
          <w:szCs w:val="23"/>
          <w:lang w:eastAsia="en-GB"/>
        </w:rPr>
        <w:t xml:space="preserve">). The species </w:t>
      </w:r>
      <w:r w:rsidR="00C62DCE">
        <w:rPr>
          <w:color w:val="000000"/>
          <w:sz w:val="23"/>
          <w:szCs w:val="23"/>
          <w:lang w:eastAsia="en-GB"/>
        </w:rPr>
        <w:t xml:space="preserve">into which </w:t>
      </w:r>
      <w:r w:rsidRPr="00EF300A">
        <w:rPr>
          <w:color w:val="000000"/>
          <w:sz w:val="23"/>
          <w:szCs w:val="23"/>
          <w:lang w:eastAsia="en-GB"/>
        </w:rPr>
        <w:t xml:space="preserve">WhSBV is proposed to be </w:t>
      </w:r>
      <w:r w:rsidR="00C62DCE" w:rsidRPr="00EF300A">
        <w:rPr>
          <w:color w:val="000000"/>
          <w:sz w:val="23"/>
          <w:szCs w:val="23"/>
          <w:lang w:eastAsia="en-GB"/>
        </w:rPr>
        <w:t xml:space="preserve">classified is proposed to be called </w:t>
      </w:r>
      <w:r w:rsidRPr="00EF300A">
        <w:rPr>
          <w:i/>
          <w:iCs/>
          <w:color w:val="000000"/>
          <w:sz w:val="23"/>
          <w:szCs w:val="23"/>
          <w:lang w:eastAsia="en-GB"/>
        </w:rPr>
        <w:t>Sharpbelly cultervirus</w:t>
      </w:r>
      <w:r w:rsidRPr="00EF300A">
        <w:rPr>
          <w:color w:val="000000"/>
          <w:sz w:val="23"/>
          <w:szCs w:val="23"/>
          <w:lang w:eastAsia="en-GB"/>
        </w:rPr>
        <w:t>.</w:t>
      </w:r>
    </w:p>
    <w:p w14:paraId="20B8EAE4" w14:textId="77777777" w:rsidR="00AA0882" w:rsidRDefault="00AA0882" w:rsidP="00AA0882">
      <w:pPr>
        <w:rPr>
          <w:rFonts w:ascii="Arial" w:eastAsia="Times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7117E971" w14:textId="693D3BF6" w:rsidR="00AA0882" w:rsidRDefault="004605A0" w:rsidP="00AA0882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val="en-GB"/>
        </w:rPr>
        <w:lastRenderedPageBreak/>
        <w:drawing>
          <wp:inline distT="0" distB="0" distL="0" distR="0" wp14:anchorId="0750A3BC" wp14:editId="65B198BB">
            <wp:extent cx="5996940" cy="2933700"/>
            <wp:effectExtent l="0" t="0" r="0" b="0"/>
            <wp:docPr id="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923B" w14:textId="77777777" w:rsidR="00AA0882" w:rsidRDefault="00AA0882" w:rsidP="00AA0882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2FEDB6C7" w14:textId="77777777" w:rsidR="00AA0882" w:rsidRDefault="00AA0882" w:rsidP="00AA0882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3"/>
          <w:szCs w:val="23"/>
        </w:rPr>
        <w:t xml:space="preserve">Figure 1. Genome organization of WhSBV and selected members of the genera </w:t>
      </w:r>
      <w:r w:rsidRPr="00803D1D">
        <w:rPr>
          <w:b/>
          <w:bCs/>
          <w:i/>
          <w:sz w:val="23"/>
          <w:szCs w:val="23"/>
        </w:rPr>
        <w:t>Orthobornavirus</w:t>
      </w:r>
      <w:r>
        <w:rPr>
          <w:b/>
          <w:bCs/>
          <w:sz w:val="23"/>
          <w:szCs w:val="23"/>
        </w:rPr>
        <w:t xml:space="preserve"> and </w:t>
      </w:r>
      <w:r w:rsidRPr="00803D1D">
        <w:rPr>
          <w:b/>
          <w:bCs/>
          <w:i/>
          <w:sz w:val="23"/>
          <w:szCs w:val="23"/>
        </w:rPr>
        <w:t>Carbovirus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Note that the genome organization of WhSBV resembles that of the members of the genus </w:t>
      </w:r>
      <w:r w:rsidRPr="00803D1D">
        <w:rPr>
          <w:i/>
          <w:sz w:val="23"/>
          <w:szCs w:val="23"/>
        </w:rPr>
        <w:t>Carbovirus</w:t>
      </w:r>
      <w:r>
        <w:rPr>
          <w:sz w:val="23"/>
          <w:szCs w:val="23"/>
        </w:rPr>
        <w:t>. BoDV-1: Borna disease virus 1; LGSV-1: Loveridge´s garter snake virus 1; JCPV: jungle carpet python virus; SWCPV: southwest carpet python virus.</w:t>
      </w:r>
    </w:p>
    <w:p w14:paraId="4D89C5DC" w14:textId="6A2F274F" w:rsidR="00921BEB" w:rsidRDefault="00921BEB">
      <w:pPr>
        <w:rPr>
          <w:rFonts w:ascii="Arial" w:eastAsia="Times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75D0E2B4" w14:textId="50B20776" w:rsidR="00AA0882" w:rsidRDefault="004605A0" w:rsidP="00AA0882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b/>
          <w:noProof/>
          <w:color w:val="808080"/>
          <w:lang w:val="en-GB"/>
        </w:rPr>
        <w:lastRenderedPageBreak/>
        <w:drawing>
          <wp:inline distT="0" distB="0" distL="0" distR="0" wp14:anchorId="45C24276" wp14:editId="23500A90">
            <wp:extent cx="6012180" cy="27813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C8DB2" w14:textId="77777777" w:rsidR="007B3A32" w:rsidRDefault="007B3A32" w:rsidP="00AA0882">
      <w:pPr>
        <w:spacing w:after="120"/>
        <w:rPr>
          <w:b/>
          <w:bCs/>
          <w:sz w:val="23"/>
          <w:szCs w:val="23"/>
        </w:rPr>
      </w:pPr>
    </w:p>
    <w:p w14:paraId="2F5BF2AD" w14:textId="77777777" w:rsidR="00D404B3" w:rsidRDefault="004605A0" w:rsidP="00921BEB">
      <w:pPr>
        <w:spacing w:after="12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GB" w:eastAsia="en-GB"/>
        </w:rPr>
        <w:drawing>
          <wp:inline distT="0" distB="0" distL="0" distR="0" wp14:anchorId="686F78A4" wp14:editId="2EBF2B30">
            <wp:extent cx="5996940" cy="1912620"/>
            <wp:effectExtent l="0" t="0" r="381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54"/>
                    <a:stretch/>
                  </pic:blipFill>
                  <pic:spPr bwMode="auto">
                    <a:xfrm>
                      <a:off x="0" y="0"/>
                      <a:ext cx="59969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CF6B1" w14:textId="44B5B491" w:rsidR="00921BEB" w:rsidRDefault="00921BEB" w:rsidP="00921BEB">
      <w:pPr>
        <w:spacing w:after="120"/>
        <w:rPr>
          <w:b/>
          <w:bCs/>
          <w:sz w:val="23"/>
          <w:szCs w:val="23"/>
        </w:rPr>
      </w:pPr>
    </w:p>
    <w:p w14:paraId="69960E6C" w14:textId="7A77A3A7" w:rsidR="00AA0882" w:rsidRDefault="00AA0882" w:rsidP="00AA0882">
      <w:pPr>
        <w:spacing w:after="120"/>
        <w:rPr>
          <w:b/>
          <w:color w:val="808080"/>
          <w:szCs w:val="20"/>
        </w:rPr>
      </w:pPr>
      <w:r>
        <w:rPr>
          <w:b/>
          <w:bCs/>
          <w:sz w:val="23"/>
          <w:szCs w:val="23"/>
        </w:rPr>
        <w:t xml:space="preserve">Figure 2. Histogram of </w:t>
      </w:r>
      <w:r>
        <w:rPr>
          <w:b/>
          <w:bCs/>
          <w:i/>
          <w:iCs/>
          <w:sz w:val="23"/>
          <w:szCs w:val="23"/>
        </w:rPr>
        <w:t xml:space="preserve">Bornaviridae </w:t>
      </w:r>
      <w:r>
        <w:rPr>
          <w:b/>
          <w:bCs/>
          <w:sz w:val="23"/>
          <w:szCs w:val="23"/>
        </w:rPr>
        <w:t xml:space="preserve">PASC analysis. </w:t>
      </w:r>
      <w:r>
        <w:rPr>
          <w:sz w:val="23"/>
          <w:szCs w:val="23"/>
        </w:rPr>
        <w:t xml:space="preserve">Distribution of pairwise identities among complete sequences of viruses in the family </w:t>
      </w:r>
      <w:r>
        <w:rPr>
          <w:i/>
          <w:iCs/>
          <w:sz w:val="23"/>
          <w:szCs w:val="23"/>
        </w:rPr>
        <w:t>Bornaviridae</w:t>
      </w:r>
      <w:r>
        <w:rPr>
          <w:sz w:val="23"/>
          <w:szCs w:val="23"/>
        </w:rPr>
        <w:t xml:space="preserve">. Peaks above 72% identity (green) represent genome pairs belonging to the same species. Peaks below 71% </w:t>
      </w:r>
      <w:r w:rsidR="00BE6B0B">
        <w:rPr>
          <w:sz w:val="23"/>
          <w:szCs w:val="23"/>
        </w:rPr>
        <w:t xml:space="preserve">and above 45% </w:t>
      </w:r>
      <w:r>
        <w:rPr>
          <w:sz w:val="23"/>
          <w:szCs w:val="23"/>
        </w:rPr>
        <w:t xml:space="preserve">identity (yellow) represent genome pairs belonging to different species but the same genus. X-axis, percentage of identity; y-axis, number of genome pairs. The </w:t>
      </w:r>
      <w:r w:rsidR="007B3A32">
        <w:rPr>
          <w:sz w:val="23"/>
          <w:szCs w:val="23"/>
        </w:rPr>
        <w:t>WhSBV</w:t>
      </w:r>
      <w:r>
        <w:rPr>
          <w:sz w:val="23"/>
          <w:szCs w:val="23"/>
        </w:rPr>
        <w:t xml:space="preserve"> genome share</w:t>
      </w:r>
      <w:r w:rsidR="007B3A32">
        <w:rPr>
          <w:sz w:val="23"/>
          <w:szCs w:val="23"/>
        </w:rPr>
        <w:t>s</w:t>
      </w:r>
      <w:r>
        <w:rPr>
          <w:sz w:val="23"/>
          <w:szCs w:val="23"/>
        </w:rPr>
        <w:t xml:space="preserve"> &lt; 37% pairwise identity with any of the previously described extant bornavirus genomes (indicated by red tick mark).</w:t>
      </w:r>
    </w:p>
    <w:p w14:paraId="3CB428F7" w14:textId="77777777" w:rsidR="00AA0882" w:rsidRDefault="00AA0882" w:rsidP="00AA0882">
      <w:pPr>
        <w:rPr>
          <w:rFonts w:ascii="Arial" w:eastAsia="Times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66945C80" w14:textId="5D1F625E" w:rsidR="00AA0882" w:rsidRDefault="004605A0" w:rsidP="00AA0882">
      <w:pPr>
        <w:pStyle w:val="BodyTextIndent"/>
        <w:ind w:left="0" w:firstLine="0"/>
      </w:pPr>
      <w:r>
        <w:rPr>
          <w:noProof/>
          <w:lang w:val="en-GB"/>
        </w:rPr>
        <w:lastRenderedPageBreak/>
        <w:drawing>
          <wp:inline distT="0" distB="0" distL="0" distR="0" wp14:anchorId="1AE413A4" wp14:editId="754E6FAE">
            <wp:extent cx="6004560" cy="3360420"/>
            <wp:effectExtent l="0" t="0" r="0" b="0"/>
            <wp:docPr id="4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D583" w14:textId="77777777" w:rsidR="00290537" w:rsidRDefault="00290537" w:rsidP="00AA0882">
      <w:pPr>
        <w:spacing w:after="120"/>
        <w:rPr>
          <w:b/>
          <w:bCs/>
          <w:sz w:val="23"/>
          <w:szCs w:val="23"/>
        </w:rPr>
      </w:pPr>
    </w:p>
    <w:p w14:paraId="64AD935B" w14:textId="03B40E1B" w:rsidR="00AA0882" w:rsidRPr="0091374A" w:rsidRDefault="00AA0882" w:rsidP="00AA0882">
      <w:pPr>
        <w:spacing w:after="120"/>
        <w:rPr>
          <w:color w:val="808080"/>
          <w:szCs w:val="20"/>
        </w:rPr>
      </w:pPr>
      <w:r w:rsidRPr="0091374A">
        <w:rPr>
          <w:b/>
          <w:bCs/>
          <w:sz w:val="23"/>
          <w:szCs w:val="23"/>
        </w:rPr>
        <w:t xml:space="preserve">Figure </w:t>
      </w:r>
      <w:r>
        <w:rPr>
          <w:b/>
          <w:bCs/>
          <w:sz w:val="23"/>
          <w:szCs w:val="23"/>
        </w:rPr>
        <w:t>3</w:t>
      </w:r>
      <w:r w:rsidR="00D60B03">
        <w:rPr>
          <w:b/>
          <w:bCs/>
          <w:sz w:val="23"/>
          <w:szCs w:val="23"/>
        </w:rPr>
        <w:t>.</w:t>
      </w:r>
      <w:r w:rsidRPr="0091374A">
        <w:rPr>
          <w:b/>
          <w:bCs/>
          <w:sz w:val="23"/>
          <w:szCs w:val="23"/>
        </w:rPr>
        <w:t xml:space="preserve"> Phylogeny</w:t>
      </w:r>
      <w:r>
        <w:rPr>
          <w:b/>
          <w:bCs/>
          <w:sz w:val="23"/>
          <w:szCs w:val="23"/>
        </w:rPr>
        <w:t xml:space="preserve"> based on alignment of bornavirus N sequences.  </w:t>
      </w:r>
      <w:r>
        <w:rPr>
          <w:bCs/>
          <w:sz w:val="23"/>
          <w:szCs w:val="23"/>
        </w:rPr>
        <w:t xml:space="preserve">Putative protein sequences of members of the </w:t>
      </w:r>
      <w:r w:rsidRPr="00116D30">
        <w:rPr>
          <w:bCs/>
          <w:i/>
          <w:sz w:val="23"/>
          <w:szCs w:val="23"/>
        </w:rPr>
        <w:t>Bornaviridae</w:t>
      </w:r>
      <w:r>
        <w:rPr>
          <w:bCs/>
          <w:sz w:val="23"/>
          <w:szCs w:val="23"/>
        </w:rPr>
        <w:t xml:space="preserve"> (depicted in orange, blue</w:t>
      </w:r>
      <w:r w:rsidR="00D60B03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and green) and endogenous bornavirus-like sequences (depicted in black) are presented.</w:t>
      </w:r>
    </w:p>
    <w:p w14:paraId="71FB09BC" w14:textId="77777777" w:rsidR="00AA0882" w:rsidRDefault="00AA0882" w:rsidP="00AA0882">
      <w:pPr>
        <w:rPr>
          <w:rFonts w:ascii="Times" w:eastAsia="Times" w:hAnsi="Times"/>
          <w:szCs w:val="20"/>
          <w:lang w:eastAsia="en-GB"/>
        </w:rPr>
      </w:pPr>
      <w:r>
        <w:br w:type="page"/>
      </w:r>
    </w:p>
    <w:p w14:paraId="46B15EEB" w14:textId="1937F300" w:rsidR="00AA0882" w:rsidRDefault="00D404B3" w:rsidP="00AA0882">
      <w:pPr>
        <w:pStyle w:val="BodyTextIndent"/>
        <w:ind w:left="0" w:firstLine="0"/>
      </w:pPr>
      <w:r w:rsidRPr="00D404B3">
        <w:rPr>
          <w:noProof/>
          <w:lang w:val="en-GB"/>
        </w:rPr>
        <w:lastRenderedPageBreak/>
        <w:drawing>
          <wp:inline distT="0" distB="0" distL="0" distR="0" wp14:anchorId="4AC8AEE6" wp14:editId="0EF751FA">
            <wp:extent cx="6007735" cy="4275497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427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2D52" w14:textId="77777777" w:rsidR="00AA0882" w:rsidRDefault="00AA0882" w:rsidP="00AA0882">
      <w:pPr>
        <w:pStyle w:val="BodyTextIndent"/>
        <w:ind w:left="0" w:firstLine="0"/>
      </w:pPr>
    </w:p>
    <w:p w14:paraId="323E755C" w14:textId="60D4F34F" w:rsidR="00AA0882" w:rsidRDefault="00AA0882" w:rsidP="00AA0882">
      <w:pPr>
        <w:spacing w:after="120"/>
        <w:rPr>
          <w:bCs/>
          <w:sz w:val="23"/>
          <w:szCs w:val="23"/>
        </w:rPr>
      </w:pPr>
      <w:r w:rsidRPr="0091374A">
        <w:rPr>
          <w:b/>
          <w:bCs/>
          <w:sz w:val="23"/>
          <w:szCs w:val="23"/>
        </w:rPr>
        <w:t xml:space="preserve">Figure </w:t>
      </w:r>
      <w:r>
        <w:rPr>
          <w:b/>
          <w:bCs/>
          <w:sz w:val="23"/>
          <w:szCs w:val="23"/>
        </w:rPr>
        <w:t>4.</w:t>
      </w:r>
      <w:r w:rsidRPr="0091374A">
        <w:rPr>
          <w:b/>
          <w:bCs/>
          <w:sz w:val="23"/>
          <w:szCs w:val="23"/>
        </w:rPr>
        <w:t xml:space="preserve"> Phylogeny</w:t>
      </w:r>
      <w:r>
        <w:rPr>
          <w:b/>
          <w:bCs/>
          <w:sz w:val="23"/>
          <w:szCs w:val="23"/>
        </w:rPr>
        <w:t xml:space="preserve"> based on alignment of </w:t>
      </w:r>
      <w:r w:rsidR="00290537">
        <w:rPr>
          <w:b/>
          <w:bCs/>
          <w:sz w:val="23"/>
          <w:szCs w:val="23"/>
        </w:rPr>
        <w:t>bornavirus</w:t>
      </w:r>
      <w:r>
        <w:rPr>
          <w:b/>
          <w:bCs/>
          <w:sz w:val="23"/>
          <w:szCs w:val="23"/>
        </w:rPr>
        <w:t xml:space="preserve"> L sequences</w:t>
      </w:r>
      <w:r w:rsidR="00290537">
        <w:rPr>
          <w:b/>
          <w:bCs/>
          <w:sz w:val="23"/>
          <w:szCs w:val="23"/>
        </w:rPr>
        <w:t xml:space="preserve"> and related sequences</w:t>
      </w:r>
      <w:r>
        <w:rPr>
          <w:b/>
          <w:bCs/>
          <w:sz w:val="23"/>
          <w:szCs w:val="23"/>
        </w:rPr>
        <w:t xml:space="preserve">. </w:t>
      </w:r>
      <w:r>
        <w:rPr>
          <w:bCs/>
          <w:sz w:val="23"/>
          <w:szCs w:val="23"/>
        </w:rPr>
        <w:t>Putative prote</w:t>
      </w:r>
      <w:r w:rsidR="00290537">
        <w:rPr>
          <w:bCs/>
          <w:sz w:val="23"/>
          <w:szCs w:val="23"/>
        </w:rPr>
        <w:t>in sequences of selected members of the families</w:t>
      </w:r>
      <w:r w:rsidRPr="00290537">
        <w:rPr>
          <w:bCs/>
          <w:i/>
          <w:sz w:val="23"/>
          <w:szCs w:val="23"/>
        </w:rPr>
        <w:t xml:space="preserve"> </w:t>
      </w:r>
      <w:r w:rsidR="00290537" w:rsidRPr="00290537">
        <w:rPr>
          <w:bCs/>
          <w:i/>
          <w:sz w:val="23"/>
          <w:szCs w:val="23"/>
        </w:rPr>
        <w:t>Bornaviridae</w:t>
      </w:r>
      <w:r w:rsidRPr="00EB2646">
        <w:rPr>
          <w:bCs/>
          <w:i/>
          <w:sz w:val="23"/>
          <w:szCs w:val="23"/>
        </w:rPr>
        <w:t xml:space="preserve"> </w:t>
      </w:r>
      <w:r w:rsidR="00290537">
        <w:rPr>
          <w:bCs/>
          <w:sz w:val="23"/>
          <w:szCs w:val="23"/>
        </w:rPr>
        <w:t xml:space="preserve">and </w:t>
      </w:r>
      <w:r w:rsidR="00290537" w:rsidRPr="00290537">
        <w:rPr>
          <w:bCs/>
          <w:i/>
          <w:sz w:val="23"/>
          <w:szCs w:val="23"/>
        </w:rPr>
        <w:t>Nyamiviridae</w:t>
      </w:r>
      <w:r w:rsidR="00290537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and endogenous bornavirus-like </w:t>
      </w:r>
      <w:r w:rsidR="00D404B3">
        <w:rPr>
          <w:bCs/>
          <w:sz w:val="23"/>
          <w:szCs w:val="23"/>
        </w:rPr>
        <w:t xml:space="preserve">L (EBLL) </w:t>
      </w:r>
      <w:r>
        <w:rPr>
          <w:bCs/>
          <w:sz w:val="23"/>
          <w:szCs w:val="23"/>
        </w:rPr>
        <w:t>sequences are presented.</w:t>
      </w:r>
      <w:r w:rsidR="00290537">
        <w:rPr>
          <w:bCs/>
          <w:sz w:val="23"/>
          <w:szCs w:val="23"/>
        </w:rPr>
        <w:t xml:space="preserve"> ABBV = aquatic bird bornavirus; BoDV = Borna disease virus; CnBV = canary bornavirus; JCPV = jungle carpet python virus; LGSV = Loveridge´s garter snake virus; NYMV = Nyamaninivirus; PaBV = parrot bornavirus; SbCNV = soybean cyst nematode virus; SWCPV = Southwest carpet python virus; VSBV = variegated squirrel bornavirus;</w:t>
      </w:r>
    </w:p>
    <w:p w14:paraId="3EDB2ED4" w14:textId="0CF76408" w:rsidR="00D404B3" w:rsidRDefault="00D404B3">
      <w:pPr>
        <w:rPr>
          <w:bCs/>
          <w:sz w:val="23"/>
          <w:szCs w:val="23"/>
        </w:rPr>
      </w:pPr>
      <w:r>
        <w:rPr>
          <w:bCs/>
          <w:sz w:val="23"/>
          <w:szCs w:val="23"/>
        </w:rPr>
        <w:br w:type="page"/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9461"/>
      </w:tblGrid>
      <w:tr w:rsidR="00AA601F" w:rsidRPr="001E492D" w14:paraId="663AAAD6" w14:textId="77777777" w:rsidTr="00D404B3">
        <w:trPr>
          <w:tblHeader/>
        </w:trPr>
        <w:tc>
          <w:tcPr>
            <w:tcW w:w="9461" w:type="dxa"/>
          </w:tcPr>
          <w:p w14:paraId="46B343BE" w14:textId="77777777" w:rsidR="00AA601F" w:rsidRPr="009320C8" w:rsidRDefault="00AA601F" w:rsidP="007B3A32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320E47B4" w14:textId="77777777" w:rsidTr="00D404B3">
        <w:trPr>
          <w:trHeight w:val="860"/>
        </w:trPr>
        <w:tc>
          <w:tcPr>
            <w:tcW w:w="9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763C0" w14:textId="77777777" w:rsidR="00AA0882" w:rsidRDefault="00AA0882" w:rsidP="00D404B3">
            <w:r>
              <w:t xml:space="preserve">Bao, Y., Chetvernin, V., Tatusova, T., 2012. PAirwise Sequence Comparison (PASC) and its application in the classification of filoviruses. Viruses 4, 1318-1327. </w:t>
            </w:r>
          </w:p>
          <w:p w14:paraId="4B0A8F19" w14:textId="77777777" w:rsidR="00AA0882" w:rsidRDefault="00AA0882" w:rsidP="00D404B3"/>
          <w:p w14:paraId="6F207D75" w14:textId="77777777" w:rsidR="00AA0882" w:rsidRDefault="00AA0882" w:rsidP="00D404B3">
            <w:pPr>
              <w:rPr>
                <w:color w:val="000000"/>
              </w:rPr>
            </w:pPr>
            <w:r>
              <w:t xml:space="preserve">Bao, Y., Chetvernin, V., Tatusova, T., 2014. Improvements to pairwise sequence comparison (PASC): a genome-based web tool for virus classification. Arch Virol 159, 3293-3304. </w:t>
            </w:r>
          </w:p>
          <w:p w14:paraId="4C79E75E" w14:textId="77777777" w:rsidR="00AA0882" w:rsidRDefault="00AA0882" w:rsidP="00D404B3">
            <w:pPr>
              <w:rPr>
                <w:color w:val="000000"/>
              </w:rPr>
            </w:pPr>
          </w:p>
          <w:p w14:paraId="561EBFF2" w14:textId="6A8A11AF" w:rsidR="00AA0882" w:rsidRDefault="00AA0882" w:rsidP="00D404B3">
            <w:r>
              <w:t xml:space="preserve">Kuhn, J.H., </w:t>
            </w:r>
            <w:r w:rsidR="004605A0">
              <w:t>Dürrwald</w:t>
            </w:r>
            <w:r>
              <w:t xml:space="preserve">, R., Bao, Y., Briese, T., Carbone, K., Clawson, A.N., deRisi, J.L., Garten, W., Jahrling, P.B., Kolodziejek, J., Rubbenstroth, D., Schwemmle, M., Stenglein, M., Tomonaga, K., </w:t>
            </w:r>
            <w:r w:rsidR="004605A0">
              <w:t>Weissenböck</w:t>
            </w:r>
            <w:r>
              <w:t xml:space="preserve">, H., Nowotny, N., 2015. Taxonomic reorganization of the family </w:t>
            </w:r>
            <w:r>
              <w:rPr>
                <w:i/>
                <w:iCs/>
              </w:rPr>
              <w:t>Bornaviridae</w:t>
            </w:r>
            <w:r>
              <w:t xml:space="preserve">. Arch. Virol. 160, 621-632. </w:t>
            </w:r>
          </w:p>
          <w:p w14:paraId="4DD546EE" w14:textId="77777777" w:rsidR="00D404B3" w:rsidRDefault="00D404B3" w:rsidP="00D404B3">
            <w:pPr>
              <w:rPr>
                <w:color w:val="000000"/>
              </w:rPr>
            </w:pPr>
          </w:p>
          <w:p w14:paraId="5A031EBA" w14:textId="33D0FCCC" w:rsidR="00921BEB" w:rsidRPr="00921BEB" w:rsidRDefault="00921BEB" w:rsidP="00D404B3">
            <w:pPr>
              <w:rPr>
                <w:color w:val="000000"/>
              </w:rPr>
            </w:pPr>
            <w:r w:rsidRPr="00D404B3">
              <w:rPr>
                <w:color w:val="000000"/>
                <w:lang w:val="de-DE"/>
              </w:rPr>
              <w:t xml:space="preserve">Kuhn, </w:t>
            </w:r>
            <w:r w:rsidRPr="00921BEB">
              <w:rPr>
                <w:color w:val="000000"/>
                <w:lang w:val="de-DE"/>
              </w:rPr>
              <w:t xml:space="preserve">J.H., </w:t>
            </w:r>
            <w:r w:rsidRPr="00D404B3">
              <w:rPr>
                <w:color w:val="000000"/>
                <w:lang w:val="de-DE"/>
              </w:rPr>
              <w:t xml:space="preserve">Stenglein, </w:t>
            </w:r>
            <w:r w:rsidRPr="00921BEB">
              <w:rPr>
                <w:color w:val="000000"/>
                <w:lang w:val="de-DE"/>
              </w:rPr>
              <w:t xml:space="preserve">M., </w:t>
            </w:r>
            <w:r w:rsidRPr="00D404B3">
              <w:rPr>
                <w:color w:val="000000"/>
                <w:lang w:val="de-DE"/>
              </w:rPr>
              <w:t xml:space="preserve">Wellehan, </w:t>
            </w:r>
            <w:r w:rsidRPr="00921BEB">
              <w:rPr>
                <w:color w:val="000000"/>
                <w:lang w:val="de-DE"/>
              </w:rPr>
              <w:t xml:space="preserve">J., </w:t>
            </w:r>
            <w:r w:rsidRPr="00D404B3">
              <w:rPr>
                <w:color w:val="000000"/>
                <w:lang w:val="de-DE"/>
              </w:rPr>
              <w:t xml:space="preserve">Rubbenstroth, </w:t>
            </w:r>
            <w:r w:rsidRPr="00921BEB">
              <w:rPr>
                <w:color w:val="000000"/>
                <w:lang w:val="de-DE"/>
              </w:rPr>
              <w:t>D.,</w:t>
            </w:r>
            <w:r w:rsidRPr="00D404B3">
              <w:rPr>
                <w:color w:val="000000"/>
                <w:lang w:val="de-DE"/>
              </w:rPr>
              <w:t xml:space="preserve"> Briese, </w:t>
            </w:r>
            <w:r w:rsidRPr="00921BEB">
              <w:rPr>
                <w:color w:val="000000"/>
                <w:lang w:val="de-DE"/>
              </w:rPr>
              <w:t xml:space="preserve">T., </w:t>
            </w:r>
            <w:r w:rsidRPr="00D404B3">
              <w:rPr>
                <w:color w:val="000000"/>
                <w:lang w:val="de-DE"/>
              </w:rPr>
              <w:t xml:space="preserve">Dürrwald, </w:t>
            </w:r>
            <w:r w:rsidRPr="00921BEB">
              <w:rPr>
                <w:color w:val="000000"/>
                <w:lang w:val="de-DE"/>
              </w:rPr>
              <w:t xml:space="preserve">R., </w:t>
            </w:r>
            <w:r w:rsidRPr="00D404B3">
              <w:rPr>
                <w:color w:val="000000"/>
                <w:lang w:val="de-DE"/>
              </w:rPr>
              <w:t>Horie, M.</w:t>
            </w:r>
            <w:r w:rsidRPr="00921BEB">
              <w:rPr>
                <w:color w:val="000000"/>
                <w:lang w:val="de-DE"/>
              </w:rPr>
              <w:t>,</w:t>
            </w:r>
            <w:r w:rsidRPr="00D404B3">
              <w:rPr>
                <w:color w:val="000000"/>
                <w:lang w:val="de-DE"/>
              </w:rPr>
              <w:t xml:space="preserve"> Nowotny, </w:t>
            </w:r>
            <w:r w:rsidRPr="00921BEB">
              <w:rPr>
                <w:color w:val="000000"/>
                <w:lang w:val="de-DE"/>
              </w:rPr>
              <w:t>N.,</w:t>
            </w:r>
            <w:r w:rsidRPr="00D404B3">
              <w:rPr>
                <w:color w:val="000000"/>
                <w:lang w:val="de-DE"/>
              </w:rPr>
              <w:t xml:space="preserve"> Payne, S.L.</w:t>
            </w:r>
            <w:r>
              <w:rPr>
                <w:color w:val="000000"/>
                <w:lang w:val="de-DE"/>
              </w:rPr>
              <w:t>,</w:t>
            </w:r>
            <w:r w:rsidRPr="00D404B3">
              <w:rPr>
                <w:color w:val="000000"/>
                <w:lang w:val="de-DE"/>
              </w:rPr>
              <w:t xml:space="preserve"> Schwemmle, </w:t>
            </w:r>
            <w:r>
              <w:rPr>
                <w:color w:val="000000"/>
                <w:lang w:val="de-DE"/>
              </w:rPr>
              <w:t xml:space="preserve">M., </w:t>
            </w:r>
            <w:r w:rsidRPr="00D404B3">
              <w:rPr>
                <w:color w:val="000000"/>
                <w:lang w:val="de-DE"/>
              </w:rPr>
              <w:t xml:space="preserve">Tomonaga, </w:t>
            </w:r>
            <w:r>
              <w:rPr>
                <w:color w:val="000000"/>
                <w:lang w:val="de-DE"/>
              </w:rPr>
              <w:t>K.,</w:t>
            </w:r>
            <w:r w:rsidRPr="00D404B3">
              <w:rPr>
                <w:color w:val="000000"/>
                <w:lang w:val="de-DE"/>
              </w:rPr>
              <w:t xml:space="preserve"> Hyndman, </w:t>
            </w:r>
            <w:r>
              <w:rPr>
                <w:color w:val="000000"/>
                <w:lang w:val="de-DE"/>
              </w:rPr>
              <w:t xml:space="preserve">T., 2017. </w:t>
            </w:r>
            <w:r w:rsidRPr="00D404B3">
              <w:rPr>
                <w:color w:val="000000"/>
              </w:rPr>
              <w:t xml:space="preserve">One (1) new genus including two (2) new species in the family </w:t>
            </w:r>
            <w:r w:rsidRPr="00D404B3">
              <w:rPr>
                <w:i/>
                <w:color w:val="000000"/>
              </w:rPr>
              <w:t>Bornaviridae</w:t>
            </w:r>
            <w:r w:rsidRPr="00D404B3">
              <w:rPr>
                <w:color w:val="000000"/>
              </w:rPr>
              <w:t xml:space="preserve"> (order </w:t>
            </w:r>
            <w:r w:rsidRPr="00D404B3">
              <w:rPr>
                <w:i/>
                <w:color w:val="000000"/>
              </w:rPr>
              <w:t>Mononegavirales</w:t>
            </w:r>
            <w:r w:rsidRPr="00D404B3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. ICTV Taxonomic Proposal: </w:t>
            </w:r>
            <w:r w:rsidRPr="00921BEB">
              <w:rPr>
                <w:color w:val="000000"/>
              </w:rPr>
              <w:t>2017.005M</w:t>
            </w:r>
            <w:r>
              <w:rPr>
                <w:color w:val="000000"/>
              </w:rPr>
              <w:t xml:space="preserve">. </w:t>
            </w:r>
            <w:hyperlink r:id="rId25" w:history="1">
              <w:r w:rsidRPr="00C9115C">
                <w:rPr>
                  <w:rStyle w:val="Hyperlink"/>
                </w:rPr>
                <w:t>https://talk.ictvonline.org/files/ictv_official_taxonomy_updates_since_the_8th_report/m/animal-dsrna-and-ssrna--viruses/7145</w:t>
              </w:r>
            </w:hyperlink>
          </w:p>
          <w:p w14:paraId="4DEF66C0" w14:textId="520FDE34" w:rsidR="007B3A32" w:rsidRPr="00921BEB" w:rsidRDefault="007B3A32" w:rsidP="00D404B3">
            <w:pPr>
              <w:rPr>
                <w:color w:val="000000"/>
              </w:rPr>
            </w:pPr>
          </w:p>
          <w:p w14:paraId="1C99F56D" w14:textId="2E97583C" w:rsidR="007B3A32" w:rsidRDefault="007B3A32" w:rsidP="00D404B3">
            <w:r w:rsidRPr="007B3A32">
              <w:t>Shi</w:t>
            </w:r>
            <w:r w:rsidR="00DF36CC">
              <w:t>,</w:t>
            </w:r>
            <w:r w:rsidRPr="007B3A32">
              <w:t xml:space="preserve"> M</w:t>
            </w:r>
            <w:r w:rsidR="00DF36CC">
              <w:t>.</w:t>
            </w:r>
            <w:r w:rsidRPr="007B3A32">
              <w:t>, Lin</w:t>
            </w:r>
            <w:r w:rsidR="00DF36CC">
              <w:t>,</w:t>
            </w:r>
            <w:r w:rsidRPr="007B3A32">
              <w:t xml:space="preserve"> X</w:t>
            </w:r>
            <w:r w:rsidR="00DF36CC">
              <w:t>.</w:t>
            </w:r>
            <w:r w:rsidRPr="007B3A32">
              <w:t>D</w:t>
            </w:r>
            <w:r w:rsidR="00DF36CC">
              <w:t>.</w:t>
            </w:r>
            <w:r w:rsidRPr="007B3A32">
              <w:t>, Chen</w:t>
            </w:r>
            <w:r w:rsidR="00DF36CC">
              <w:t>,</w:t>
            </w:r>
            <w:r w:rsidRPr="007B3A32">
              <w:t xml:space="preserve"> X</w:t>
            </w:r>
            <w:r w:rsidR="00DF36CC">
              <w:t>.</w:t>
            </w:r>
            <w:r w:rsidRPr="007B3A32">
              <w:t>, Tian</w:t>
            </w:r>
            <w:r w:rsidR="00DF36CC">
              <w:t>,</w:t>
            </w:r>
            <w:r w:rsidRPr="007B3A32">
              <w:t xml:space="preserve"> J</w:t>
            </w:r>
            <w:r w:rsidR="00DF36CC">
              <w:t>.</w:t>
            </w:r>
            <w:r w:rsidRPr="007B3A32">
              <w:t>H</w:t>
            </w:r>
            <w:r w:rsidR="00DF36CC">
              <w:t>.</w:t>
            </w:r>
            <w:r w:rsidRPr="007B3A32">
              <w:t>, Chen</w:t>
            </w:r>
            <w:r w:rsidR="00DF36CC">
              <w:t>,</w:t>
            </w:r>
            <w:r w:rsidRPr="007B3A32">
              <w:t xml:space="preserve"> L</w:t>
            </w:r>
            <w:r w:rsidR="00DF36CC">
              <w:t>.</w:t>
            </w:r>
            <w:r w:rsidRPr="007B3A32">
              <w:t>J</w:t>
            </w:r>
            <w:r w:rsidR="00DF36CC">
              <w:t>.</w:t>
            </w:r>
            <w:r w:rsidRPr="007B3A32">
              <w:t>, Li</w:t>
            </w:r>
            <w:r w:rsidR="00DF36CC">
              <w:t>,</w:t>
            </w:r>
            <w:r w:rsidRPr="007B3A32">
              <w:t xml:space="preserve"> K</w:t>
            </w:r>
            <w:r w:rsidR="00DF36CC">
              <w:t>.</w:t>
            </w:r>
            <w:r w:rsidRPr="007B3A32">
              <w:t>, Wang</w:t>
            </w:r>
            <w:r w:rsidR="00DF36CC">
              <w:t>,</w:t>
            </w:r>
            <w:r w:rsidRPr="007B3A32">
              <w:t xml:space="preserve"> W</w:t>
            </w:r>
            <w:r w:rsidR="00DF36CC">
              <w:t>.</w:t>
            </w:r>
            <w:r w:rsidRPr="007B3A32">
              <w:t>, Eden</w:t>
            </w:r>
            <w:r w:rsidR="00DF36CC">
              <w:t>,</w:t>
            </w:r>
            <w:r w:rsidRPr="007B3A32">
              <w:t xml:space="preserve"> J</w:t>
            </w:r>
            <w:r w:rsidR="00DF36CC">
              <w:t>.</w:t>
            </w:r>
            <w:r w:rsidRPr="007B3A32">
              <w:t>S</w:t>
            </w:r>
            <w:r w:rsidR="00DF36CC">
              <w:t>.</w:t>
            </w:r>
            <w:r w:rsidRPr="007B3A32">
              <w:t>, Shen</w:t>
            </w:r>
            <w:r w:rsidR="00DF36CC">
              <w:t>,</w:t>
            </w:r>
            <w:r w:rsidRPr="007B3A32">
              <w:t xml:space="preserve"> J</w:t>
            </w:r>
            <w:r w:rsidR="00DF36CC">
              <w:t>.</w:t>
            </w:r>
            <w:r w:rsidRPr="007B3A32">
              <w:t>J</w:t>
            </w:r>
            <w:r w:rsidR="00DF36CC">
              <w:t>.</w:t>
            </w:r>
            <w:r w:rsidRPr="007B3A32">
              <w:t>, Liu</w:t>
            </w:r>
            <w:r w:rsidR="00DF36CC">
              <w:t>,</w:t>
            </w:r>
            <w:r w:rsidRPr="007B3A32">
              <w:t xml:space="preserve"> L</w:t>
            </w:r>
            <w:r w:rsidR="00DF36CC">
              <w:t>.</w:t>
            </w:r>
            <w:r w:rsidRPr="007B3A32">
              <w:t>, Holmes</w:t>
            </w:r>
            <w:r w:rsidR="00DF36CC">
              <w:t>,</w:t>
            </w:r>
            <w:r w:rsidRPr="007B3A32">
              <w:t xml:space="preserve"> E</w:t>
            </w:r>
            <w:r w:rsidR="00DF36CC">
              <w:t>.</w:t>
            </w:r>
            <w:r w:rsidRPr="007B3A32">
              <w:t>C</w:t>
            </w:r>
            <w:r w:rsidR="00DF36CC">
              <w:t>.</w:t>
            </w:r>
            <w:r w:rsidRPr="007B3A32">
              <w:t>, Zhang</w:t>
            </w:r>
            <w:r w:rsidR="00DF36CC">
              <w:t>,</w:t>
            </w:r>
            <w:r w:rsidRPr="007B3A32">
              <w:t xml:space="preserve"> Y</w:t>
            </w:r>
            <w:r w:rsidR="00DF36CC">
              <w:t>.</w:t>
            </w:r>
            <w:r w:rsidRPr="007B3A32">
              <w:t>Z</w:t>
            </w:r>
            <w:r w:rsidR="00DF36CC">
              <w:t>.</w:t>
            </w:r>
            <w:r w:rsidR="007E1684">
              <w:t xml:space="preserve">, 2018. </w:t>
            </w:r>
            <w:r w:rsidR="007E1684" w:rsidRPr="007B3A32">
              <w:t>The evolutionary history of vertebrate RNA viruses.</w:t>
            </w:r>
            <w:r w:rsidR="007E1684">
              <w:t xml:space="preserve"> </w:t>
            </w:r>
            <w:r w:rsidRPr="007B3A32">
              <w:t>Nature.</w:t>
            </w:r>
            <w:r w:rsidR="00DF36CC">
              <w:t xml:space="preserve"> </w:t>
            </w:r>
            <w:r w:rsidR="00DF36CC" w:rsidRPr="00DF36CC">
              <w:t>556</w:t>
            </w:r>
            <w:r w:rsidR="00DF36CC">
              <w:t xml:space="preserve">, </w:t>
            </w:r>
            <w:r w:rsidR="00DF36CC" w:rsidRPr="00DF36CC">
              <w:t>197-202</w:t>
            </w:r>
          </w:p>
          <w:p w14:paraId="66C484C8" w14:textId="77777777" w:rsidR="007B3A32" w:rsidRDefault="007B3A32" w:rsidP="00D404B3">
            <w:pPr>
              <w:rPr>
                <w:color w:val="000000"/>
              </w:rPr>
            </w:pPr>
          </w:p>
          <w:p w14:paraId="73B8B346" w14:textId="5D71B4A7" w:rsidR="00AA601F" w:rsidRDefault="00AA0882" w:rsidP="00D404B3">
            <w:pPr>
              <w:rPr>
                <w:color w:val="000000"/>
              </w:rPr>
            </w:pPr>
            <w:r w:rsidRPr="00961799">
              <w:rPr>
                <w:lang w:val="de-DE"/>
              </w:rPr>
              <w:t xml:space="preserve">Zimmermann, V., Rinder, M., Kaspers, B., Staeheli, P., Rubbenstroth, D., 2014. </w:t>
            </w:r>
            <w:r>
              <w:t>Impact of antigenic diversity on laboratory diagnosis of Avian bornavirus infections in birds. J. Vet. Diagn.</w:t>
            </w:r>
            <w:r w:rsidR="007B3A32">
              <w:t xml:space="preserve"> </w:t>
            </w:r>
            <w:r w:rsidR="007B3A32" w:rsidRPr="007B3A32">
              <w:t>26</w:t>
            </w:r>
            <w:r w:rsidR="00DF36CC">
              <w:t xml:space="preserve">, </w:t>
            </w:r>
            <w:r w:rsidR="007B3A32" w:rsidRPr="007B3A32">
              <w:t>769-</w:t>
            </w:r>
            <w:r w:rsidR="00DF36CC">
              <w:t>7</w:t>
            </w:r>
            <w:r w:rsidR="007B3A32" w:rsidRPr="007B3A32">
              <w:t>77.</w:t>
            </w:r>
          </w:p>
          <w:p w14:paraId="3E6B0DBE" w14:textId="77777777" w:rsidR="00AA601F" w:rsidRDefault="00AA601F" w:rsidP="00D404B3">
            <w:pPr>
              <w:rPr>
                <w:color w:val="000000"/>
              </w:rPr>
            </w:pPr>
          </w:p>
          <w:p w14:paraId="0FC274FA" w14:textId="5ADF6A1B" w:rsidR="00D60B03" w:rsidRPr="00C61931" w:rsidRDefault="00D60B03" w:rsidP="00D404B3">
            <w:pPr>
              <w:rPr>
                <w:color w:val="000000"/>
              </w:rPr>
            </w:pPr>
          </w:p>
        </w:tc>
      </w:tr>
    </w:tbl>
    <w:p w14:paraId="68E196A9" w14:textId="77777777" w:rsidR="008E736E" w:rsidRDefault="008E736E" w:rsidP="00AC0E72">
      <w:pPr>
        <w:rPr>
          <w:lang w:val="en-GB"/>
        </w:rPr>
      </w:pPr>
    </w:p>
    <w:p w14:paraId="315DBC2B" w14:textId="2FE49B1F" w:rsidR="00CE0DE4" w:rsidRPr="00991A82" w:rsidRDefault="004605A0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B8C647" wp14:editId="0CFBB893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5875" r="19050" b="1270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8CEF22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Sw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VGSw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26"/>
      <w:footerReference w:type="default" r:id="rId27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055A6" w14:textId="77777777" w:rsidR="003E2874" w:rsidRDefault="003E2874" w:rsidP="00EF300A">
      <w:pPr>
        <w:pStyle w:val="Header"/>
      </w:pPr>
      <w:r>
        <w:separator/>
      </w:r>
    </w:p>
  </w:endnote>
  <w:endnote w:type="continuationSeparator" w:id="0">
    <w:p w14:paraId="3C057BB2" w14:textId="77777777" w:rsidR="003E2874" w:rsidRDefault="003E2874" w:rsidP="00EF300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D62B6" w14:textId="331154EB" w:rsidR="007B3A32" w:rsidRPr="002E52B9" w:rsidRDefault="007B3A32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5496D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5496D">
      <w:rPr>
        <w:rFonts w:ascii="Arial" w:hAnsi="Arial" w:cs="Arial"/>
        <w:noProof/>
        <w:color w:val="808080"/>
        <w:sz w:val="20"/>
      </w:rPr>
      <w:t>7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273A4" w14:textId="77777777" w:rsidR="003E2874" w:rsidRDefault="003E2874" w:rsidP="00EF300A">
      <w:pPr>
        <w:pStyle w:val="Header"/>
      </w:pPr>
      <w:r>
        <w:separator/>
      </w:r>
    </w:p>
  </w:footnote>
  <w:footnote w:type="continuationSeparator" w:id="0">
    <w:p w14:paraId="201056EA" w14:textId="77777777" w:rsidR="003E2874" w:rsidRDefault="003E2874" w:rsidP="00EF300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7686" w14:textId="77777777" w:rsidR="007B3A32" w:rsidRPr="00F369A4" w:rsidRDefault="007B3A32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62881"/>
    <w:rsid w:val="00072CC5"/>
    <w:rsid w:val="00093DD3"/>
    <w:rsid w:val="000A6DE3"/>
    <w:rsid w:val="000A7F1C"/>
    <w:rsid w:val="000B41A3"/>
    <w:rsid w:val="000B7774"/>
    <w:rsid w:val="000C0126"/>
    <w:rsid w:val="000C32A9"/>
    <w:rsid w:val="000D2F03"/>
    <w:rsid w:val="000D5681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0537"/>
    <w:rsid w:val="00291213"/>
    <w:rsid w:val="002930D6"/>
    <w:rsid w:val="00295698"/>
    <w:rsid w:val="002978A6"/>
    <w:rsid w:val="002A4018"/>
    <w:rsid w:val="002A7D6D"/>
    <w:rsid w:val="002B3B2B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2874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605A0"/>
    <w:rsid w:val="004710EC"/>
    <w:rsid w:val="0047500D"/>
    <w:rsid w:val="00480C12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496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B3A32"/>
    <w:rsid w:val="007C1657"/>
    <w:rsid w:val="007C793A"/>
    <w:rsid w:val="007C7E0E"/>
    <w:rsid w:val="007D246C"/>
    <w:rsid w:val="007D4C57"/>
    <w:rsid w:val="007D6DB6"/>
    <w:rsid w:val="007E1684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3A43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1BEB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0882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E6B0B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2DCE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04B3"/>
    <w:rsid w:val="00D45CE9"/>
    <w:rsid w:val="00D4648E"/>
    <w:rsid w:val="00D60B03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DF36CC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E0D55"/>
    <w:rsid w:val="00EF300A"/>
    <w:rsid w:val="00EF6615"/>
    <w:rsid w:val="00EF7D67"/>
    <w:rsid w:val="00EF7E93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B7800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CommentReference">
    <w:name w:val="annotation reference"/>
    <w:uiPriority w:val="99"/>
    <w:semiHidden/>
    <w:unhideWhenUsed/>
    <w:rsid w:val="00AA0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8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0882"/>
    <w:rPr>
      <w:lang w:val="en-US" w:eastAsia="en-US"/>
    </w:rPr>
  </w:style>
  <w:style w:type="paragraph" w:customStyle="1" w:styleId="Default">
    <w:name w:val="Default"/>
    <w:rsid w:val="00AA0882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B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0B0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F30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72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492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nis.rubbenstroth@fli.de" TargetMode="External"/><Relationship Id="rId13" Type="http://schemas.openxmlformats.org/officeDocument/2006/relationships/hyperlink" Target="mailto:norbert.nowotny@vetmeduni.ac.at" TargetMode="External"/><Relationship Id="rId18" Type="http://schemas.openxmlformats.org/officeDocument/2006/relationships/hyperlink" Target="mailto:dennis.rubbenstroth@fli.d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mailto:T.Hyndman@murdoch.edu.au" TargetMode="External"/><Relationship Id="rId17" Type="http://schemas.openxmlformats.org/officeDocument/2006/relationships/hyperlink" Target="mailto:kuhnjens@mail.nih.gov" TargetMode="External"/><Relationship Id="rId25" Type="http://schemas.openxmlformats.org/officeDocument/2006/relationships/hyperlink" Target="https://talk.ictvonline.org/files/ictv_official_taxonomy_updates_since_the_8th_report/m/animal-dsrna-and-ssrna--viruses/7145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onaga@virus.kyoto-u.ac.jp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rie.masayuki.3m@kyoto-u.ac.jp" TargetMode="External"/><Relationship Id="rId24" Type="http://schemas.openxmlformats.org/officeDocument/2006/relationships/image" Target="media/image6.emf"/><Relationship Id="rId5" Type="http://schemas.openxmlformats.org/officeDocument/2006/relationships/footnotes" Target="footnotes.xml"/><Relationship Id="rId15" Type="http://schemas.openxmlformats.org/officeDocument/2006/relationships/hyperlink" Target="mailto:mark.stenglein@colostate.edu" TargetMode="External"/><Relationship Id="rId23" Type="http://schemas.openxmlformats.org/officeDocument/2006/relationships/image" Target="media/image5.emf"/><Relationship Id="rId28" Type="http://schemas.openxmlformats.org/officeDocument/2006/relationships/fontTable" Target="fontTable.xml"/><Relationship Id="rId10" Type="http://schemas.openxmlformats.org/officeDocument/2006/relationships/hyperlink" Target="mailto:ralf.duerrwald@t-online.de" TargetMode="External"/><Relationship Id="rId19" Type="http://schemas.openxmlformats.org/officeDocument/2006/relationships/hyperlink" Target="http://www.ictvonline.org/subcommittee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2047@cumc.columbia.edu" TargetMode="External"/><Relationship Id="rId14" Type="http://schemas.openxmlformats.org/officeDocument/2006/relationships/hyperlink" Target="mailto:SPayne@cvm.tamu.edu" TargetMode="External"/><Relationship Id="rId22" Type="http://schemas.openxmlformats.org/officeDocument/2006/relationships/image" Target="media/image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7171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8412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2018-06-21T06:06:00Z</dcterms:created>
  <dcterms:modified xsi:type="dcterms:W3CDTF">2018-06-21T06:06:00Z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