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0595E" w14:textId="25908BB2" w:rsidR="00C67A98" w:rsidRPr="00DA5352" w:rsidRDefault="00456F23" w:rsidP="00F41198">
      <w:pPr>
        <w:pStyle w:val="Textkrper-Zeileneinzug"/>
        <w:ind w:left="2007" w:hanging="9"/>
        <w:rPr>
          <w:rFonts w:ascii="Arial" w:hAnsi="Arial" w:cs="Arial"/>
          <w:color w:val="0000FF"/>
          <w:sz w:val="22"/>
          <w:szCs w:val="22"/>
        </w:rPr>
      </w:pPr>
      <w:bookmarkStart w:id="0" w:name="_GoBack"/>
      <w:bookmarkEnd w:id="0"/>
      <w:r>
        <w:rPr>
          <w:noProof/>
          <w:color w:val="0000FF"/>
          <w:lang w:val="en-GB"/>
        </w:rPr>
        <w:drawing>
          <wp:anchor distT="0" distB="0" distL="114300" distR="114300" simplePos="0" relativeHeight="251658240" behindDoc="0" locked="0" layoutInCell="1" allowOverlap="1" wp14:anchorId="3D530782" wp14:editId="3EFDB188">
            <wp:simplePos x="0" y="0"/>
            <wp:positionH relativeFrom="column">
              <wp:posOffset>-85725</wp:posOffset>
            </wp:positionH>
            <wp:positionV relativeFrom="paragraph">
              <wp:posOffset>237490</wp:posOffset>
            </wp:positionV>
            <wp:extent cx="1238250" cy="762000"/>
            <wp:effectExtent l="0" t="0" r="6350" b="0"/>
            <wp:wrapSquare wrapText="bothSides"/>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This form should be used for all taxonomic proposals. Please complete all those modules that are applicable.</w:t>
      </w:r>
    </w:p>
    <w:p w14:paraId="44A1558C" w14:textId="77777777" w:rsidR="00C67A98" w:rsidRPr="00DA5352" w:rsidRDefault="00C67A98" w:rsidP="00F41198">
      <w:pPr>
        <w:pStyle w:val="Textkrper-Zeileneinzug"/>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 and the separate document “Help with completing a taxonomic proposal”</w:t>
      </w:r>
    </w:p>
    <w:p w14:paraId="7C5BB2FF" w14:textId="77777777" w:rsidR="00C67A98" w:rsidRPr="00DA5352" w:rsidRDefault="00C67A98" w:rsidP="00F41198">
      <w:pPr>
        <w:ind w:left="2007"/>
        <w:rPr>
          <w:color w:val="0000FF"/>
        </w:rPr>
      </w:pPr>
    </w:p>
    <w:p w14:paraId="64EEEA5A" w14:textId="77777777" w:rsidR="00C67A98" w:rsidRPr="00DA5352" w:rsidRDefault="00C67A98" w:rsidP="00F41198">
      <w:pPr>
        <w:pStyle w:val="Textkrper-Zeileneinzug"/>
        <w:ind w:left="2007" w:firstLine="0"/>
        <w:rPr>
          <w:rFonts w:ascii="Arial" w:hAnsi="Arial" w:cs="Arial"/>
          <w:color w:val="0000FF"/>
          <w:sz w:val="22"/>
          <w:szCs w:val="22"/>
        </w:rPr>
      </w:pPr>
      <w:r w:rsidRPr="00DA5352">
        <w:rPr>
          <w:rFonts w:ascii="Arial" w:hAnsi="Arial" w:cs="Arial"/>
          <w:color w:val="0000FF"/>
          <w:sz w:val="22"/>
          <w:szCs w:val="22"/>
        </w:rPr>
        <w:t>Please try to keep related proposals within a single document</w:t>
      </w:r>
      <w:r w:rsidR="00F41198">
        <w:rPr>
          <w:rFonts w:ascii="Arial" w:hAnsi="Arial" w:cs="Arial"/>
          <w:color w:val="0000FF"/>
          <w:sz w:val="22"/>
          <w:szCs w:val="22"/>
        </w:rPr>
        <w:t>.</w:t>
      </w:r>
    </w:p>
    <w:p w14:paraId="3CA17981" w14:textId="77777777" w:rsidR="00AA1E2F" w:rsidRPr="00DA5352" w:rsidRDefault="00AA1E2F" w:rsidP="008E736E">
      <w:pPr>
        <w:pStyle w:val="Textkrper-Zeileneinzug"/>
        <w:ind w:left="0" w:firstLine="0"/>
        <w:rPr>
          <w:rFonts w:ascii="Arial" w:hAnsi="Arial" w:cs="Arial"/>
          <w:color w:val="0000FF"/>
          <w:sz w:val="22"/>
          <w:szCs w:val="22"/>
        </w:rPr>
      </w:pPr>
    </w:p>
    <w:p w14:paraId="19BF188A" w14:textId="77777777" w:rsidR="006D1B4E" w:rsidRDefault="006D1B4E" w:rsidP="006D1B4E">
      <w:pPr>
        <w:rPr>
          <w:rFonts w:ascii="Arial" w:hAnsi="Arial" w:cs="Arial"/>
          <w:sz w:val="22"/>
          <w:szCs w:val="22"/>
          <w:lang w:val="en-GB"/>
        </w:rPr>
      </w:pPr>
    </w:p>
    <w:p w14:paraId="531D3555" w14:textId="77777777" w:rsidR="00AA1E2F" w:rsidRDefault="00CF3890" w:rsidP="006D1B4E">
      <w:pPr>
        <w:rPr>
          <w:rFonts w:ascii="Arial" w:hAnsi="Arial" w:cs="Arial"/>
          <w:sz w:val="22"/>
          <w:szCs w:val="22"/>
          <w:lang w:val="en-GB"/>
        </w:rPr>
      </w:pPr>
      <w:r>
        <w:rPr>
          <w:rFonts w:ascii="Arial" w:hAnsi="Arial" w:cs="Arial"/>
          <w:color w:val="000000"/>
          <w:sz w:val="20"/>
        </w:rPr>
        <w:t>Part</w:t>
      </w:r>
      <w:r w:rsidR="00AA1E2F" w:rsidRPr="00830785">
        <w:rPr>
          <w:rFonts w:ascii="Arial" w:hAnsi="Arial" w:cs="Arial"/>
          <w:color w:val="000000"/>
          <w:sz w:val="22"/>
          <w:szCs w:val="22"/>
        </w:rPr>
        <w:t xml:space="preserve"> </w:t>
      </w:r>
      <w:r w:rsidR="00AA1E2F">
        <w:rPr>
          <w:rFonts w:ascii="Arial" w:hAnsi="Arial" w:cs="Arial"/>
          <w:color w:val="000000"/>
          <w:sz w:val="22"/>
          <w:szCs w:val="22"/>
        </w:rPr>
        <w:t>1</w:t>
      </w:r>
      <w:r w:rsidR="00AA1E2F" w:rsidRPr="00830785">
        <w:rPr>
          <w:rFonts w:ascii="Arial" w:hAnsi="Arial" w:cs="Arial"/>
          <w:color w:val="000000"/>
          <w:sz w:val="22"/>
          <w:szCs w:val="22"/>
        </w:rPr>
        <w:t xml:space="preserve">: </w:t>
      </w:r>
      <w:r w:rsidR="00AA1E2F">
        <w:rPr>
          <w:rFonts w:ascii="Arial" w:hAnsi="Arial" w:cs="Arial"/>
          <w:b/>
          <w:color w:val="000000"/>
          <w:sz w:val="22"/>
          <w:szCs w:val="22"/>
          <w:u w:val="single"/>
        </w:rPr>
        <w:t>TITLE</w:t>
      </w:r>
      <w:r w:rsidR="00C67A98">
        <w:rPr>
          <w:rFonts w:ascii="Arial" w:hAnsi="Arial" w:cs="Arial"/>
          <w:b/>
          <w:color w:val="000000"/>
          <w:sz w:val="22"/>
          <w:szCs w:val="22"/>
          <w:u w:val="single"/>
        </w:rPr>
        <w:t>, AUTHORS, etc</w:t>
      </w:r>
    </w:p>
    <w:p w14:paraId="2293D77F" w14:textId="77777777" w:rsidR="00AA1E2F" w:rsidRPr="006D1B4E"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3064"/>
        <w:gridCol w:w="1394"/>
        <w:gridCol w:w="753"/>
        <w:gridCol w:w="575"/>
        <w:gridCol w:w="591"/>
        <w:gridCol w:w="3091"/>
      </w:tblGrid>
      <w:tr w:rsidR="006D1B4E" w:rsidRPr="00D70DF3" w14:paraId="55EFEDCF" w14:textId="77777777" w:rsidTr="00C15EC4">
        <w:tc>
          <w:tcPr>
            <w:tcW w:w="3064" w:type="dxa"/>
            <w:tcBorders>
              <w:top w:val="double" w:sz="4" w:space="0" w:color="auto"/>
              <w:left w:val="double" w:sz="4" w:space="0" w:color="auto"/>
              <w:right w:val="single" w:sz="4" w:space="0" w:color="auto"/>
            </w:tcBorders>
            <w:vAlign w:val="center"/>
          </w:tcPr>
          <w:p w14:paraId="1CBEDFE8" w14:textId="77777777" w:rsidR="006D1B4E" w:rsidRPr="006D1B4E" w:rsidRDefault="006D1B4E" w:rsidP="00291213">
            <w:pPr>
              <w:pStyle w:val="Textkrper-Zeileneinzug"/>
              <w:ind w:left="0" w:firstLine="0"/>
              <w:rPr>
                <w:rFonts w:ascii="Times New Roman" w:hAnsi="Times New Roman"/>
                <w:b/>
                <w:i/>
                <w:sz w:val="36"/>
                <w:szCs w:val="36"/>
              </w:rPr>
            </w:pPr>
            <w:r w:rsidRPr="006D1B4E">
              <w:rPr>
                <w:rFonts w:ascii="Times New Roman" w:hAnsi="Times New Roman"/>
                <w:b/>
                <w:szCs w:val="24"/>
              </w:rPr>
              <w:t>Code assigned:</w:t>
            </w:r>
          </w:p>
        </w:tc>
        <w:tc>
          <w:tcPr>
            <w:tcW w:w="3313" w:type="dxa"/>
            <w:gridSpan w:val="4"/>
            <w:tcBorders>
              <w:top w:val="double" w:sz="4" w:space="0" w:color="auto"/>
              <w:left w:val="single" w:sz="4" w:space="0" w:color="auto"/>
              <w:bottom w:val="single" w:sz="4" w:space="0" w:color="auto"/>
              <w:right w:val="single" w:sz="4" w:space="0" w:color="auto"/>
            </w:tcBorders>
          </w:tcPr>
          <w:p w14:paraId="61A086AB" w14:textId="4A610101" w:rsidR="006D1B4E" w:rsidRPr="00C61931" w:rsidRDefault="00B642D6" w:rsidP="00B642D6">
            <w:pPr>
              <w:pStyle w:val="Textkrper-Zeileneinzug"/>
              <w:ind w:left="0" w:firstLine="0"/>
              <w:rPr>
                <w:rFonts w:ascii="Times New Roman" w:hAnsi="Times New Roman"/>
                <w:b/>
                <w:i/>
                <w:sz w:val="36"/>
                <w:szCs w:val="36"/>
              </w:rPr>
            </w:pPr>
            <w:r w:rsidRPr="00B642D6">
              <w:rPr>
                <w:rFonts w:ascii="Times New Roman" w:hAnsi="Times New Roman"/>
                <w:b/>
                <w:i/>
                <w:sz w:val="36"/>
                <w:szCs w:val="36"/>
              </w:rPr>
              <w:t>2017.012M</w:t>
            </w:r>
          </w:p>
        </w:tc>
        <w:tc>
          <w:tcPr>
            <w:tcW w:w="3091" w:type="dxa"/>
            <w:tcBorders>
              <w:top w:val="double" w:sz="4" w:space="0" w:color="auto"/>
              <w:left w:val="single" w:sz="4" w:space="0" w:color="auto"/>
              <w:right w:val="double" w:sz="4" w:space="0" w:color="auto"/>
            </w:tcBorders>
            <w:vAlign w:val="center"/>
          </w:tcPr>
          <w:p w14:paraId="665B4195" w14:textId="77777777" w:rsidR="006D1B4E" w:rsidRPr="003E2830" w:rsidRDefault="006D1B4E" w:rsidP="00291213">
            <w:pPr>
              <w:pStyle w:val="Textkrper-Zeileneinzug"/>
              <w:ind w:left="0" w:firstLine="0"/>
              <w:rPr>
                <w:rFonts w:ascii="Times New Roman" w:hAnsi="Times New Roman"/>
              </w:rPr>
            </w:pPr>
            <w:r w:rsidRPr="001E492D">
              <w:rPr>
                <w:rFonts w:ascii="Arial" w:hAnsi="Arial" w:cs="Arial"/>
                <w:color w:val="0000FF"/>
                <w:sz w:val="20"/>
              </w:rPr>
              <w:t>(</w:t>
            </w:r>
            <w:r>
              <w:rPr>
                <w:rFonts w:ascii="Arial" w:hAnsi="Arial" w:cs="Arial"/>
                <w:color w:val="0000FF"/>
                <w:sz w:val="20"/>
              </w:rPr>
              <w:t>to be completed</w:t>
            </w:r>
            <w:r w:rsidRPr="001E492D">
              <w:rPr>
                <w:rFonts w:ascii="Arial" w:hAnsi="Arial" w:cs="Arial"/>
                <w:color w:val="0000FF"/>
                <w:sz w:val="20"/>
              </w:rPr>
              <w:t xml:space="preserve"> by ICTV officers)</w:t>
            </w:r>
          </w:p>
        </w:tc>
      </w:tr>
      <w:tr w:rsidR="006D1B4E" w:rsidRPr="001E492D" w14:paraId="6CE258C0" w14:textId="77777777">
        <w:tc>
          <w:tcPr>
            <w:tcW w:w="9468" w:type="dxa"/>
            <w:gridSpan w:val="6"/>
            <w:tcBorders>
              <w:left w:val="double" w:sz="4" w:space="0" w:color="auto"/>
              <w:right w:val="double" w:sz="4" w:space="0" w:color="auto"/>
            </w:tcBorders>
          </w:tcPr>
          <w:p w14:paraId="708301A0" w14:textId="05B896B9" w:rsidR="00AA3952" w:rsidRPr="001E492D" w:rsidRDefault="006D1B4E" w:rsidP="0019428E">
            <w:pPr>
              <w:spacing w:before="120"/>
              <w:rPr>
                <w:b/>
              </w:rPr>
            </w:pPr>
            <w:r>
              <w:rPr>
                <w:b/>
              </w:rPr>
              <w:t>Short title:</w:t>
            </w:r>
            <w:r w:rsidR="00AA3952">
              <w:rPr>
                <w:b/>
              </w:rPr>
              <w:t xml:space="preserve"> </w:t>
            </w:r>
            <w:r w:rsidR="0019428E" w:rsidRPr="00995FCF">
              <w:rPr>
                <w:rFonts w:ascii="Arial" w:hAnsi="Arial" w:cs="Arial"/>
                <w:b/>
                <w:color w:val="0000FF"/>
                <w:sz w:val="20"/>
              </w:rPr>
              <w:t xml:space="preserve">Taxonomic expansion </w:t>
            </w:r>
            <w:r w:rsidR="006826F5" w:rsidRPr="00995FCF">
              <w:rPr>
                <w:rFonts w:ascii="Arial" w:hAnsi="Arial" w:cs="Arial"/>
                <w:b/>
                <w:color w:val="0000FF"/>
                <w:sz w:val="20"/>
              </w:rPr>
              <w:t xml:space="preserve">and reorganization </w:t>
            </w:r>
            <w:r w:rsidR="0019428E" w:rsidRPr="00995FCF">
              <w:rPr>
                <w:rFonts w:ascii="Arial" w:hAnsi="Arial" w:cs="Arial"/>
                <w:b/>
                <w:color w:val="0000FF"/>
                <w:sz w:val="20"/>
              </w:rPr>
              <w:t xml:space="preserve">of the order </w:t>
            </w:r>
            <w:r w:rsidR="0019428E" w:rsidRPr="00995FCF">
              <w:rPr>
                <w:rFonts w:ascii="Arial" w:hAnsi="Arial" w:cs="Arial"/>
                <w:b/>
                <w:i/>
                <w:color w:val="0000FF"/>
                <w:sz w:val="20"/>
              </w:rPr>
              <w:t>Bunyavirales</w:t>
            </w:r>
          </w:p>
        </w:tc>
      </w:tr>
      <w:tr w:rsidR="00210B49" w:rsidRPr="001E492D" w14:paraId="3D7D6F91" w14:textId="77777777" w:rsidTr="00C15EC4">
        <w:tc>
          <w:tcPr>
            <w:tcW w:w="4458" w:type="dxa"/>
            <w:gridSpan w:val="2"/>
            <w:tcBorders>
              <w:left w:val="double" w:sz="4" w:space="0" w:color="auto"/>
              <w:bottom w:val="double" w:sz="4" w:space="0" w:color="auto"/>
              <w:right w:val="single" w:sz="4" w:space="0" w:color="auto"/>
            </w:tcBorders>
            <w:vAlign w:val="center"/>
          </w:tcPr>
          <w:p w14:paraId="4273A0E1" w14:textId="77777777" w:rsidR="00210B49" w:rsidRDefault="00210B49" w:rsidP="009845DD">
            <w:pPr>
              <w:rPr>
                <w:b/>
              </w:rPr>
            </w:pPr>
            <w:r>
              <w:rPr>
                <w:b/>
              </w:rPr>
              <w:t xml:space="preserve">Modules attached </w:t>
            </w:r>
          </w:p>
          <w:p w14:paraId="68EFBD90" w14:textId="77777777" w:rsidR="0093622B" w:rsidRPr="0093622B" w:rsidRDefault="00093DD3" w:rsidP="009845DD">
            <w:pPr>
              <w:rPr>
                <w:rFonts w:ascii="Arial" w:hAnsi="Arial" w:cs="Arial"/>
                <w:color w:val="0000FF"/>
                <w:sz w:val="20"/>
                <w:szCs w:val="20"/>
              </w:rPr>
            </w:pPr>
            <w:r>
              <w:rPr>
                <w:rFonts w:ascii="Arial" w:hAnsi="Arial" w:cs="Arial"/>
                <w:color w:val="0000FF"/>
                <w:sz w:val="20"/>
                <w:szCs w:val="20"/>
              </w:rPr>
              <w:t>(M</w:t>
            </w:r>
            <w:r w:rsidR="0093622B" w:rsidRPr="0093622B">
              <w:rPr>
                <w:rFonts w:ascii="Arial" w:hAnsi="Arial" w:cs="Arial"/>
                <w:color w:val="0000FF"/>
                <w:sz w:val="20"/>
                <w:szCs w:val="20"/>
              </w:rPr>
              <w:t>odules 1</w:t>
            </w:r>
            <w:r>
              <w:rPr>
                <w:rFonts w:ascii="Arial" w:hAnsi="Arial" w:cs="Arial"/>
                <w:color w:val="0000FF"/>
                <w:sz w:val="20"/>
                <w:szCs w:val="20"/>
              </w:rPr>
              <w:t xml:space="preserve">, 4 and </w:t>
            </w:r>
            <w:r w:rsidR="00D62298">
              <w:rPr>
                <w:rFonts w:ascii="Arial" w:hAnsi="Arial" w:cs="Arial"/>
                <w:color w:val="0000FF"/>
                <w:sz w:val="20"/>
                <w:szCs w:val="20"/>
              </w:rPr>
              <w:t>either 2 or 3</w:t>
            </w:r>
            <w:r w:rsidR="0093622B" w:rsidRPr="0093622B">
              <w:rPr>
                <w:rFonts w:ascii="Arial" w:hAnsi="Arial" w:cs="Arial"/>
                <w:color w:val="0000FF"/>
                <w:sz w:val="20"/>
                <w:szCs w:val="20"/>
              </w:rPr>
              <w:t xml:space="preserve"> a</w:t>
            </w:r>
            <w:r w:rsidR="00377A06">
              <w:rPr>
                <w:rFonts w:ascii="Arial" w:hAnsi="Arial" w:cs="Arial"/>
                <w:color w:val="0000FF"/>
                <w:sz w:val="20"/>
                <w:szCs w:val="20"/>
              </w:rPr>
              <w:t>re</w:t>
            </w:r>
            <w:r w:rsidR="0093622B" w:rsidRPr="0093622B">
              <w:rPr>
                <w:rFonts w:ascii="Arial" w:hAnsi="Arial" w:cs="Arial"/>
                <w:color w:val="0000FF"/>
                <w:sz w:val="20"/>
                <w:szCs w:val="20"/>
              </w:rPr>
              <w:t xml:space="preserve"> required</w:t>
            </w:r>
            <w:r>
              <w:rPr>
                <w:rFonts w:ascii="Arial" w:hAnsi="Arial" w:cs="Arial"/>
                <w:color w:val="0000FF"/>
                <w:sz w:val="20"/>
                <w:szCs w:val="20"/>
              </w:rPr>
              <w:t xml:space="preserve">. </w:t>
            </w:r>
          </w:p>
          <w:p w14:paraId="504837BF" w14:textId="77777777" w:rsidR="00210B49" w:rsidRPr="009F602F" w:rsidRDefault="00210B49" w:rsidP="009845DD">
            <w:pPr>
              <w:rPr>
                <w:rFonts w:ascii="Arial" w:hAnsi="Arial"/>
                <w:b/>
                <w:color w:val="0000FF"/>
                <w:sz w:val="20"/>
                <w:szCs w:val="20"/>
              </w:rPr>
            </w:pPr>
          </w:p>
        </w:tc>
        <w:tc>
          <w:tcPr>
            <w:tcW w:w="5010" w:type="dxa"/>
            <w:gridSpan w:val="4"/>
            <w:tcBorders>
              <w:left w:val="single" w:sz="4" w:space="0" w:color="auto"/>
              <w:bottom w:val="double" w:sz="4" w:space="0" w:color="auto"/>
              <w:right w:val="double" w:sz="4" w:space="0" w:color="auto"/>
            </w:tcBorders>
          </w:tcPr>
          <w:p w14:paraId="7D8F6C94" w14:textId="77777777" w:rsidR="00210B49" w:rsidRDefault="00210B49" w:rsidP="00291213">
            <w:pPr>
              <w:rPr>
                <w:b/>
              </w:rPr>
            </w:pPr>
            <w:r>
              <w:rPr>
                <w:b/>
              </w:rPr>
              <w:t xml:space="preserve">  </w:t>
            </w:r>
            <w:r w:rsidR="0093622B">
              <w:rPr>
                <w:b/>
              </w:rPr>
              <w:t xml:space="preserve"> </w:t>
            </w:r>
            <w:r>
              <w:rPr>
                <w:b/>
              </w:rPr>
              <w:t xml:space="preserve">  </w:t>
            </w:r>
            <w:r w:rsidR="009F602F">
              <w:rPr>
                <w:b/>
              </w:rPr>
              <w:t xml:space="preserve"> </w:t>
            </w:r>
            <w:r>
              <w:rPr>
                <w:b/>
              </w:rPr>
              <w:t xml:space="preserve"> </w:t>
            </w:r>
            <w:r w:rsidR="0093622B">
              <w:rPr>
                <w:b/>
              </w:rPr>
              <w:t xml:space="preserve"> </w:t>
            </w:r>
            <w:r>
              <w:rPr>
                <w:b/>
              </w:rPr>
              <w:t xml:space="preserve">  </w:t>
            </w:r>
            <w:r w:rsidR="004B5D02">
              <w:rPr>
                <w:b/>
              </w:rPr>
              <w:t>1</w:t>
            </w:r>
            <w:r>
              <w:rPr>
                <w:b/>
              </w:rPr>
              <w:t xml:space="preserve"> </w:t>
            </w:r>
            <w:bookmarkStart w:id="1" w:name="Check2"/>
            <w:r w:rsidR="0019428E">
              <w:rPr>
                <w:b/>
              </w:rPr>
              <w:fldChar w:fldCharType="begin">
                <w:ffData>
                  <w:name w:val=""/>
                  <w:enabled/>
                  <w:calcOnExit w:val="0"/>
                  <w:checkBox>
                    <w:size w:val="20"/>
                    <w:default w:val="1"/>
                  </w:checkBox>
                </w:ffData>
              </w:fldChar>
            </w:r>
            <w:r w:rsidR="0019428E">
              <w:rPr>
                <w:b/>
              </w:rPr>
              <w:instrText xml:space="preserve"> FORMCHECKBOX </w:instrText>
            </w:r>
            <w:r w:rsidR="00EB3D55">
              <w:rPr>
                <w:b/>
              </w:rPr>
            </w:r>
            <w:r w:rsidR="00EB3D55">
              <w:rPr>
                <w:b/>
              </w:rPr>
              <w:fldChar w:fldCharType="separate"/>
            </w:r>
            <w:r w:rsidR="0019428E">
              <w:rPr>
                <w:b/>
              </w:rPr>
              <w:fldChar w:fldCharType="end"/>
            </w:r>
            <w:r w:rsidR="00C67A98">
              <w:rPr>
                <w:b/>
              </w:rPr>
              <w:t xml:space="preserve">       </w:t>
            </w:r>
            <w:bookmarkEnd w:id="1"/>
            <w:r w:rsidR="00C67A98">
              <w:rPr>
                <w:b/>
              </w:rPr>
              <w:t xml:space="preserve"> </w:t>
            </w:r>
            <w:r w:rsidR="004B5D02">
              <w:rPr>
                <w:b/>
              </w:rPr>
              <w:t>2</w:t>
            </w:r>
            <w:r>
              <w:rPr>
                <w:b/>
              </w:rPr>
              <w:t xml:space="preserve"> </w:t>
            </w:r>
            <w:r w:rsidR="0019428E">
              <w:rPr>
                <w:b/>
              </w:rPr>
              <w:fldChar w:fldCharType="begin">
                <w:ffData>
                  <w:name w:val=""/>
                  <w:enabled/>
                  <w:calcOnExit w:val="0"/>
                  <w:checkBox>
                    <w:size w:val="20"/>
                    <w:default w:val="1"/>
                  </w:checkBox>
                </w:ffData>
              </w:fldChar>
            </w:r>
            <w:r w:rsidR="0019428E">
              <w:rPr>
                <w:b/>
              </w:rPr>
              <w:instrText xml:space="preserve"> FORMCHECKBOX </w:instrText>
            </w:r>
            <w:r w:rsidR="00EB3D55">
              <w:rPr>
                <w:b/>
              </w:rPr>
            </w:r>
            <w:r w:rsidR="00EB3D55">
              <w:rPr>
                <w:b/>
              </w:rPr>
              <w:fldChar w:fldCharType="separate"/>
            </w:r>
            <w:r w:rsidR="0019428E">
              <w:rPr>
                <w:b/>
              </w:rPr>
              <w:fldChar w:fldCharType="end"/>
            </w:r>
            <w:r>
              <w:rPr>
                <w:b/>
              </w:rPr>
              <w:t xml:space="preserve">   </w:t>
            </w:r>
            <w:r w:rsidR="009F602F">
              <w:rPr>
                <w:b/>
              </w:rPr>
              <w:t xml:space="preserve"> </w:t>
            </w:r>
            <w:r>
              <w:rPr>
                <w:b/>
              </w:rPr>
              <w:t xml:space="preserve">   </w:t>
            </w:r>
            <w:r w:rsidR="004B5D02">
              <w:rPr>
                <w:b/>
              </w:rPr>
              <w:t>3</w:t>
            </w:r>
            <w:r>
              <w:rPr>
                <w:b/>
              </w:rPr>
              <w:t xml:space="preserve"> </w:t>
            </w:r>
            <w:r w:rsidR="00F74D87">
              <w:rPr>
                <w:b/>
              </w:rPr>
              <w:fldChar w:fldCharType="begin">
                <w:ffData>
                  <w:name w:val=""/>
                  <w:enabled/>
                  <w:calcOnExit w:val="0"/>
                  <w:checkBox>
                    <w:sizeAuto/>
                    <w:default w:val="0"/>
                  </w:checkBox>
                </w:ffData>
              </w:fldChar>
            </w:r>
            <w:r w:rsidR="00F74D87">
              <w:rPr>
                <w:b/>
              </w:rPr>
              <w:instrText xml:space="preserve"> FORMCHECKBOX </w:instrText>
            </w:r>
            <w:r w:rsidR="00EB3D55">
              <w:rPr>
                <w:b/>
              </w:rPr>
            </w:r>
            <w:r w:rsidR="00EB3D55">
              <w:rPr>
                <w:b/>
              </w:rPr>
              <w:fldChar w:fldCharType="separate"/>
            </w:r>
            <w:r w:rsidR="00F74D87">
              <w:rPr>
                <w:b/>
              </w:rPr>
              <w:fldChar w:fldCharType="end"/>
            </w:r>
            <w:r>
              <w:rPr>
                <w:b/>
              </w:rPr>
              <w:t xml:space="preserve">     </w:t>
            </w:r>
            <w:r w:rsidR="009F602F">
              <w:rPr>
                <w:b/>
              </w:rPr>
              <w:t xml:space="preserve"> </w:t>
            </w:r>
            <w:r>
              <w:rPr>
                <w:b/>
              </w:rPr>
              <w:t xml:space="preserve">    </w:t>
            </w:r>
            <w:r w:rsidR="004B5D02">
              <w:rPr>
                <w:b/>
              </w:rPr>
              <w:t>4</w:t>
            </w:r>
            <w:r>
              <w:rPr>
                <w:b/>
              </w:rPr>
              <w:t xml:space="preserve"> </w:t>
            </w:r>
            <w:r w:rsidR="0019428E">
              <w:rPr>
                <w:b/>
              </w:rPr>
              <w:fldChar w:fldCharType="begin">
                <w:ffData>
                  <w:name w:val=""/>
                  <w:enabled/>
                  <w:calcOnExit w:val="0"/>
                  <w:checkBox>
                    <w:size w:val="20"/>
                    <w:default w:val="1"/>
                  </w:checkBox>
                </w:ffData>
              </w:fldChar>
            </w:r>
            <w:r w:rsidR="0019428E">
              <w:rPr>
                <w:b/>
              </w:rPr>
              <w:instrText xml:space="preserve"> FORMCHECKBOX </w:instrText>
            </w:r>
            <w:r w:rsidR="00EB3D55">
              <w:rPr>
                <w:b/>
              </w:rPr>
            </w:r>
            <w:r w:rsidR="00EB3D55">
              <w:rPr>
                <w:b/>
              </w:rPr>
              <w:fldChar w:fldCharType="separate"/>
            </w:r>
            <w:r w:rsidR="0019428E">
              <w:rPr>
                <w:b/>
              </w:rPr>
              <w:fldChar w:fldCharType="end"/>
            </w:r>
            <w:r>
              <w:rPr>
                <w:b/>
              </w:rPr>
              <w:t xml:space="preserve">       </w:t>
            </w:r>
          </w:p>
          <w:p w14:paraId="024573F0" w14:textId="77777777" w:rsidR="00210B49" w:rsidRDefault="00210B49" w:rsidP="004B5D02">
            <w:pPr>
              <w:rPr>
                <w:b/>
              </w:rPr>
            </w:pPr>
            <w:r>
              <w:rPr>
                <w:b/>
              </w:rPr>
              <w:t xml:space="preserve">  </w:t>
            </w:r>
          </w:p>
        </w:tc>
      </w:tr>
      <w:tr w:rsidR="00636B14" w:rsidRPr="001E492D" w14:paraId="4A5FCF6A" w14:textId="77777777">
        <w:tc>
          <w:tcPr>
            <w:tcW w:w="9468" w:type="dxa"/>
            <w:gridSpan w:val="6"/>
          </w:tcPr>
          <w:p w14:paraId="102DDC0E" w14:textId="77777777" w:rsidR="00636B14" w:rsidRPr="001E492D" w:rsidRDefault="00636B14" w:rsidP="00CE5ECF">
            <w:pPr>
              <w:spacing w:before="120" w:after="120"/>
              <w:rPr>
                <w:b/>
              </w:rPr>
            </w:pPr>
            <w:r>
              <w:rPr>
                <w:b/>
              </w:rPr>
              <w:t>Author</w:t>
            </w:r>
            <w:r w:rsidRPr="001E492D">
              <w:rPr>
                <w:b/>
              </w:rPr>
              <w:t>(s):</w:t>
            </w:r>
          </w:p>
        </w:tc>
      </w:tr>
      <w:tr w:rsidR="00636B14" w:rsidRPr="001E492D" w14:paraId="4B92EE97" w14:textId="77777777">
        <w:tc>
          <w:tcPr>
            <w:tcW w:w="9468" w:type="dxa"/>
            <w:gridSpan w:val="6"/>
            <w:tcBorders>
              <w:top w:val="single" w:sz="4" w:space="0" w:color="auto"/>
              <w:left w:val="single" w:sz="4" w:space="0" w:color="auto"/>
              <w:bottom w:val="single" w:sz="4" w:space="0" w:color="auto"/>
              <w:right w:val="single" w:sz="4" w:space="0" w:color="auto"/>
            </w:tcBorders>
          </w:tcPr>
          <w:p w14:paraId="153E7451" w14:textId="18D615FF" w:rsidR="00636B14" w:rsidRPr="006826F5" w:rsidRDefault="001E1343" w:rsidP="0044774D">
            <w:pPr>
              <w:pStyle w:val="Textkrper-Zeileneinzug"/>
              <w:ind w:left="0" w:firstLine="0"/>
              <w:rPr>
                <w:rFonts w:ascii="Times New Roman" w:hAnsi="Times New Roman"/>
                <w:color w:val="000000"/>
              </w:rPr>
            </w:pPr>
            <w:r w:rsidRPr="006826F5">
              <w:rPr>
                <w:rFonts w:ascii="Times New Roman" w:hAnsi="Times New Roman"/>
                <w:color w:val="000000"/>
              </w:rPr>
              <w:t>Piet Maes</w:t>
            </w:r>
          </w:p>
          <w:p w14:paraId="34DB93C3" w14:textId="77777777" w:rsidR="001E1343" w:rsidRPr="006826F5" w:rsidRDefault="001E1343" w:rsidP="0044774D">
            <w:pPr>
              <w:pStyle w:val="Textkrper-Zeileneinzug"/>
              <w:ind w:left="0" w:firstLine="0"/>
              <w:rPr>
                <w:rFonts w:ascii="Times New Roman" w:hAnsi="Times New Roman"/>
                <w:color w:val="000000"/>
              </w:rPr>
            </w:pPr>
            <w:r w:rsidRPr="006826F5">
              <w:rPr>
                <w:rFonts w:ascii="Times New Roman" w:hAnsi="Times New Roman"/>
                <w:color w:val="000000"/>
              </w:rPr>
              <w:t>Sergey Alkhovsky</w:t>
            </w:r>
          </w:p>
          <w:p w14:paraId="66C06599" w14:textId="59E4B1CB" w:rsidR="001E1343" w:rsidRPr="006826F5" w:rsidRDefault="001E1343" w:rsidP="0044774D">
            <w:pPr>
              <w:pStyle w:val="Textkrper-Zeileneinzug"/>
              <w:ind w:left="0" w:firstLine="0"/>
              <w:rPr>
                <w:rFonts w:ascii="Times New Roman" w:hAnsi="Times New Roman"/>
                <w:color w:val="000000"/>
              </w:rPr>
            </w:pPr>
            <w:r w:rsidRPr="006826F5">
              <w:rPr>
                <w:rFonts w:ascii="Times New Roman" w:hAnsi="Times New Roman"/>
                <w:color w:val="000000"/>
              </w:rPr>
              <w:t>Martin Beer</w:t>
            </w:r>
          </w:p>
          <w:p w14:paraId="1800F92E" w14:textId="1B03F9C8" w:rsidR="001E1343" w:rsidRPr="006826F5" w:rsidRDefault="001E1343" w:rsidP="0044774D">
            <w:pPr>
              <w:pStyle w:val="Textkrper-Zeileneinzug"/>
              <w:ind w:left="0" w:firstLine="0"/>
              <w:rPr>
                <w:rFonts w:ascii="Times New Roman" w:hAnsi="Times New Roman"/>
                <w:color w:val="000000"/>
              </w:rPr>
            </w:pPr>
            <w:r w:rsidRPr="006826F5">
              <w:rPr>
                <w:rFonts w:ascii="Times New Roman" w:hAnsi="Times New Roman"/>
                <w:color w:val="000000"/>
              </w:rPr>
              <w:t>Thomas Briese</w:t>
            </w:r>
          </w:p>
          <w:p w14:paraId="02923FA2" w14:textId="65D8B6C9" w:rsidR="00C72B3C" w:rsidRPr="006826F5" w:rsidRDefault="00C72B3C" w:rsidP="0044774D">
            <w:pPr>
              <w:pStyle w:val="Textkrper-Zeileneinzug"/>
              <w:ind w:left="0" w:firstLine="0"/>
              <w:rPr>
                <w:rFonts w:ascii="Times New Roman" w:hAnsi="Times New Roman"/>
                <w:color w:val="000000"/>
              </w:rPr>
            </w:pPr>
            <w:r w:rsidRPr="006826F5">
              <w:rPr>
                <w:rFonts w:ascii="Times New Roman" w:hAnsi="Times New Roman"/>
                <w:color w:val="000000"/>
              </w:rPr>
              <w:t>Michael J. Buchmeier</w:t>
            </w:r>
          </w:p>
          <w:p w14:paraId="358595BC" w14:textId="77777777" w:rsidR="001E1343" w:rsidRPr="006826F5" w:rsidRDefault="001E1343" w:rsidP="0044774D">
            <w:pPr>
              <w:pStyle w:val="Textkrper-Zeileneinzug"/>
              <w:ind w:left="0" w:firstLine="0"/>
              <w:rPr>
                <w:rFonts w:ascii="Times New Roman" w:hAnsi="Times New Roman"/>
                <w:color w:val="000000"/>
              </w:rPr>
            </w:pPr>
            <w:r w:rsidRPr="006826F5">
              <w:rPr>
                <w:rFonts w:ascii="Times New Roman" w:hAnsi="Times New Roman"/>
                <w:color w:val="000000"/>
              </w:rPr>
              <w:t>Charles H. Calisher</w:t>
            </w:r>
          </w:p>
          <w:p w14:paraId="5C64C20E" w14:textId="55256AAC" w:rsidR="001E1343" w:rsidRPr="006826F5" w:rsidRDefault="00C72B3C" w:rsidP="0044774D">
            <w:pPr>
              <w:pStyle w:val="Textkrper-Zeileneinzug"/>
              <w:ind w:left="0" w:firstLine="0"/>
              <w:rPr>
                <w:rFonts w:ascii="Times New Roman" w:hAnsi="Times New Roman"/>
                <w:color w:val="000000"/>
              </w:rPr>
            </w:pPr>
            <w:r w:rsidRPr="006826F5">
              <w:rPr>
                <w:rFonts w:ascii="Times New Roman" w:hAnsi="Times New Roman"/>
                <w:color w:val="000000"/>
              </w:rPr>
              <w:t>Rémi</w:t>
            </w:r>
            <w:r w:rsidR="001E1343" w:rsidRPr="006826F5">
              <w:rPr>
                <w:rFonts w:ascii="Times New Roman" w:hAnsi="Times New Roman"/>
                <w:color w:val="000000"/>
              </w:rPr>
              <w:t xml:space="preserve"> Charrel</w:t>
            </w:r>
          </w:p>
          <w:p w14:paraId="6EF8FA24" w14:textId="6BBF3D8D" w:rsidR="004A542E" w:rsidRPr="006826F5" w:rsidRDefault="004A542E" w:rsidP="0044774D">
            <w:pPr>
              <w:pStyle w:val="Textkrper-Zeileneinzug"/>
              <w:ind w:left="0" w:firstLine="0"/>
              <w:rPr>
                <w:rFonts w:ascii="Times New Roman" w:hAnsi="Times New Roman"/>
                <w:color w:val="000000"/>
              </w:rPr>
            </w:pPr>
            <w:r w:rsidRPr="006826F5">
              <w:rPr>
                <w:rFonts w:ascii="Times New Roman" w:hAnsi="Times New Roman"/>
                <w:color w:val="000000"/>
              </w:rPr>
              <w:t>Il Ryong Choi</w:t>
            </w:r>
          </w:p>
          <w:p w14:paraId="22A92A35" w14:textId="6B21840F" w:rsidR="00C72B3C" w:rsidRPr="006826F5" w:rsidRDefault="00C72B3C" w:rsidP="0044774D">
            <w:pPr>
              <w:pStyle w:val="Textkrper-Zeileneinzug"/>
              <w:ind w:left="0" w:firstLine="0"/>
              <w:rPr>
                <w:rFonts w:ascii="Times New Roman" w:hAnsi="Times New Roman"/>
                <w:color w:val="000000"/>
              </w:rPr>
            </w:pPr>
            <w:r w:rsidRPr="006826F5">
              <w:rPr>
                <w:rFonts w:ascii="Times New Roman" w:hAnsi="Times New Roman"/>
                <w:color w:val="000000"/>
              </w:rPr>
              <w:t>Christopher S. Clegg</w:t>
            </w:r>
          </w:p>
          <w:p w14:paraId="7FD41FCB" w14:textId="661871AE" w:rsidR="00C72B3C" w:rsidRPr="006826F5" w:rsidRDefault="00C72B3C" w:rsidP="0044774D">
            <w:pPr>
              <w:pStyle w:val="Textkrper-Zeileneinzug"/>
              <w:ind w:left="0" w:firstLine="0"/>
              <w:rPr>
                <w:rFonts w:ascii="Times New Roman" w:hAnsi="Times New Roman"/>
                <w:color w:val="000000"/>
              </w:rPr>
            </w:pPr>
            <w:r w:rsidRPr="006826F5">
              <w:rPr>
                <w:rFonts w:ascii="Times New Roman" w:hAnsi="Times New Roman"/>
                <w:color w:val="000000"/>
              </w:rPr>
              <w:t>Juan Carlos de la Torre</w:t>
            </w:r>
          </w:p>
          <w:p w14:paraId="52CE0391" w14:textId="574B9C8A" w:rsidR="00C72B3C" w:rsidRPr="006826F5" w:rsidRDefault="00C72B3C" w:rsidP="0044774D">
            <w:pPr>
              <w:pStyle w:val="Textkrper-Zeileneinzug"/>
              <w:ind w:left="0" w:firstLine="0"/>
              <w:rPr>
                <w:rFonts w:ascii="Times New Roman" w:hAnsi="Times New Roman"/>
                <w:color w:val="000000"/>
              </w:rPr>
            </w:pPr>
            <w:r w:rsidRPr="006826F5">
              <w:rPr>
                <w:rFonts w:ascii="Times New Roman" w:hAnsi="Times New Roman"/>
                <w:color w:val="000000"/>
              </w:rPr>
              <w:t>Jospeh L. DeRisi</w:t>
            </w:r>
          </w:p>
          <w:p w14:paraId="0AD24C16" w14:textId="40BDA7AE" w:rsidR="001E1343" w:rsidRPr="006826F5" w:rsidRDefault="001E1343" w:rsidP="0044774D">
            <w:pPr>
              <w:pStyle w:val="Textkrper-Zeileneinzug"/>
              <w:ind w:left="0" w:firstLine="0"/>
              <w:rPr>
                <w:rFonts w:ascii="Times New Roman" w:hAnsi="Times New Roman"/>
                <w:color w:val="000000"/>
              </w:rPr>
            </w:pPr>
            <w:r w:rsidRPr="006826F5">
              <w:rPr>
                <w:rFonts w:ascii="Times New Roman" w:hAnsi="Times New Roman"/>
                <w:color w:val="000000"/>
              </w:rPr>
              <w:t>Michele Digiaro</w:t>
            </w:r>
          </w:p>
          <w:p w14:paraId="547EAAA8" w14:textId="326A270D" w:rsidR="001E1343" w:rsidRPr="006826F5" w:rsidRDefault="001E1343" w:rsidP="0044774D">
            <w:pPr>
              <w:pStyle w:val="Textkrper-Zeileneinzug"/>
              <w:ind w:left="0" w:firstLine="0"/>
              <w:rPr>
                <w:rFonts w:ascii="Times New Roman" w:hAnsi="Times New Roman"/>
                <w:color w:val="000000"/>
              </w:rPr>
            </w:pPr>
            <w:r w:rsidRPr="006826F5">
              <w:rPr>
                <w:rFonts w:ascii="Times New Roman" w:hAnsi="Times New Roman"/>
                <w:color w:val="000000"/>
              </w:rPr>
              <w:t>Hideki Ebihara</w:t>
            </w:r>
          </w:p>
          <w:p w14:paraId="2D68D938" w14:textId="5E1733C7" w:rsidR="00C72B3C" w:rsidRPr="006826F5" w:rsidRDefault="00C72B3C" w:rsidP="0044774D">
            <w:pPr>
              <w:pStyle w:val="Textkrper-Zeileneinzug"/>
              <w:ind w:left="0" w:firstLine="0"/>
              <w:rPr>
                <w:rFonts w:ascii="Times New Roman" w:hAnsi="Times New Roman"/>
                <w:color w:val="000000"/>
              </w:rPr>
            </w:pPr>
            <w:r w:rsidRPr="006826F5">
              <w:rPr>
                <w:rFonts w:ascii="Times New Roman" w:hAnsi="Times New Roman"/>
                <w:color w:val="000000"/>
              </w:rPr>
              <w:t>Sébastien Emonet</w:t>
            </w:r>
          </w:p>
          <w:p w14:paraId="13B310A7" w14:textId="7E10BA4B" w:rsidR="00C72B3C" w:rsidRPr="006826F5" w:rsidRDefault="00C72B3C" w:rsidP="00C72B3C">
            <w:pPr>
              <w:pStyle w:val="Textkrper-Zeileneinzug"/>
              <w:ind w:left="0" w:firstLine="0"/>
              <w:rPr>
                <w:rFonts w:ascii="Times New Roman" w:hAnsi="Times New Roman"/>
                <w:color w:val="000000"/>
              </w:rPr>
            </w:pPr>
            <w:r w:rsidRPr="006826F5">
              <w:rPr>
                <w:rFonts w:ascii="Times New Roman" w:hAnsi="Times New Roman"/>
                <w:color w:val="000000"/>
              </w:rPr>
              <w:t>Toufic Elbeaino</w:t>
            </w:r>
          </w:p>
          <w:p w14:paraId="62C7B9DE" w14:textId="3112BBDA" w:rsidR="00C72B3C" w:rsidRPr="006826F5" w:rsidRDefault="00C72B3C" w:rsidP="00C72B3C">
            <w:pPr>
              <w:pStyle w:val="Textkrper-Zeileneinzug"/>
              <w:ind w:left="0" w:firstLine="0"/>
              <w:rPr>
                <w:rFonts w:ascii="Times New Roman" w:hAnsi="Times New Roman"/>
                <w:color w:val="000000"/>
              </w:rPr>
            </w:pPr>
            <w:r w:rsidRPr="006826F5">
              <w:rPr>
                <w:rFonts w:ascii="Times New Roman" w:hAnsi="Times New Roman"/>
                <w:color w:val="000000"/>
              </w:rPr>
              <w:t>Jean-Paul Gonzalez</w:t>
            </w:r>
          </w:p>
          <w:p w14:paraId="6A32B048" w14:textId="35A1BA22" w:rsidR="004A542E" w:rsidRPr="006826F5" w:rsidRDefault="004A542E" w:rsidP="0044774D">
            <w:pPr>
              <w:pStyle w:val="Textkrper-Zeileneinzug"/>
              <w:ind w:left="0" w:firstLine="0"/>
              <w:rPr>
                <w:rFonts w:ascii="Times New Roman" w:hAnsi="Times New Roman"/>
                <w:color w:val="000000"/>
              </w:rPr>
            </w:pPr>
            <w:r w:rsidRPr="006826F5">
              <w:rPr>
                <w:rFonts w:ascii="Times New Roman" w:hAnsi="Times New Roman"/>
                <w:color w:val="000000"/>
              </w:rPr>
              <w:t>Anne-Lise Haenni</w:t>
            </w:r>
          </w:p>
          <w:p w14:paraId="4E4DBF61" w14:textId="77777777" w:rsidR="001E1343" w:rsidRPr="006826F5" w:rsidRDefault="001E1343" w:rsidP="0044774D">
            <w:pPr>
              <w:pStyle w:val="Textkrper-Zeileneinzug"/>
              <w:ind w:left="0" w:firstLine="0"/>
              <w:rPr>
                <w:rFonts w:ascii="Times New Roman" w:hAnsi="Times New Roman"/>
                <w:color w:val="000000"/>
              </w:rPr>
            </w:pPr>
            <w:r w:rsidRPr="006826F5">
              <w:rPr>
                <w:rFonts w:ascii="Times New Roman" w:hAnsi="Times New Roman"/>
                <w:color w:val="000000"/>
              </w:rPr>
              <w:t>Rakesh Jain</w:t>
            </w:r>
          </w:p>
          <w:p w14:paraId="186E8D7C" w14:textId="64368D6F" w:rsidR="004A542E" w:rsidRPr="006826F5" w:rsidRDefault="004A542E" w:rsidP="0044774D">
            <w:pPr>
              <w:pStyle w:val="Textkrper-Zeileneinzug"/>
              <w:ind w:left="0" w:firstLine="0"/>
              <w:rPr>
                <w:rFonts w:ascii="Times New Roman" w:hAnsi="Times New Roman"/>
                <w:color w:val="000000"/>
              </w:rPr>
            </w:pPr>
            <w:r w:rsidRPr="006826F5">
              <w:rPr>
                <w:rFonts w:ascii="Times New Roman" w:hAnsi="Times New Roman"/>
                <w:color w:val="000000"/>
              </w:rPr>
              <w:t>Gilda Jonson</w:t>
            </w:r>
          </w:p>
          <w:p w14:paraId="66649FAC" w14:textId="76E41E4F" w:rsidR="004A542E" w:rsidRPr="006826F5" w:rsidRDefault="004A542E" w:rsidP="0044774D">
            <w:pPr>
              <w:pStyle w:val="Textkrper-Zeileneinzug"/>
              <w:ind w:left="0" w:firstLine="0"/>
              <w:rPr>
                <w:rFonts w:ascii="Times New Roman" w:hAnsi="Times New Roman"/>
                <w:color w:val="000000"/>
              </w:rPr>
            </w:pPr>
            <w:r w:rsidRPr="006826F5">
              <w:rPr>
                <w:rFonts w:ascii="Times New Roman" w:hAnsi="Times New Roman"/>
                <w:color w:val="000000"/>
              </w:rPr>
              <w:t>Sandra Junglen</w:t>
            </w:r>
          </w:p>
          <w:p w14:paraId="286BA680" w14:textId="3B2A64A9" w:rsidR="00C72B3C" w:rsidRPr="006826F5" w:rsidRDefault="00C72B3C" w:rsidP="0044774D">
            <w:pPr>
              <w:pStyle w:val="Textkrper-Zeileneinzug"/>
              <w:ind w:left="0" w:firstLine="0"/>
              <w:rPr>
                <w:rFonts w:ascii="Times New Roman" w:hAnsi="Times New Roman"/>
                <w:color w:val="000000"/>
              </w:rPr>
            </w:pPr>
            <w:r w:rsidRPr="006826F5">
              <w:rPr>
                <w:rFonts w:ascii="Times New Roman" w:hAnsi="Times New Roman"/>
                <w:color w:val="000000"/>
              </w:rPr>
              <w:t>Richard Kormelink</w:t>
            </w:r>
          </w:p>
          <w:p w14:paraId="26F20E62" w14:textId="674B65F1" w:rsidR="001E1343" w:rsidRPr="006826F5" w:rsidRDefault="001E1343" w:rsidP="0044774D">
            <w:pPr>
              <w:pStyle w:val="Textkrper-Zeileneinzug"/>
              <w:ind w:left="0" w:firstLine="0"/>
              <w:rPr>
                <w:rFonts w:ascii="Times New Roman" w:hAnsi="Times New Roman"/>
                <w:color w:val="000000"/>
              </w:rPr>
            </w:pPr>
            <w:r w:rsidRPr="006826F5">
              <w:rPr>
                <w:rFonts w:ascii="Times New Roman" w:hAnsi="Times New Roman"/>
                <w:color w:val="000000"/>
              </w:rPr>
              <w:t>Amy Lambert</w:t>
            </w:r>
          </w:p>
          <w:p w14:paraId="5292BA72" w14:textId="0652C280" w:rsidR="00C72B3C" w:rsidRPr="006826F5" w:rsidRDefault="00C72B3C" w:rsidP="0044774D">
            <w:pPr>
              <w:pStyle w:val="Textkrper-Zeileneinzug"/>
              <w:ind w:left="0" w:firstLine="0"/>
              <w:rPr>
                <w:rFonts w:ascii="Times New Roman" w:hAnsi="Times New Roman"/>
                <w:color w:val="000000"/>
              </w:rPr>
            </w:pPr>
            <w:r w:rsidRPr="006826F5">
              <w:rPr>
                <w:rFonts w:ascii="Times New Roman" w:hAnsi="Times New Roman"/>
                <w:color w:val="000000"/>
              </w:rPr>
              <w:t>Igor S. Lukashevich</w:t>
            </w:r>
          </w:p>
          <w:p w14:paraId="46D6A72F" w14:textId="77777777" w:rsidR="001E1343" w:rsidRPr="006826F5" w:rsidRDefault="001E1343" w:rsidP="0044774D">
            <w:pPr>
              <w:pStyle w:val="Textkrper-Zeileneinzug"/>
              <w:ind w:left="0" w:firstLine="0"/>
              <w:rPr>
                <w:rFonts w:ascii="Times New Roman" w:hAnsi="Times New Roman"/>
                <w:color w:val="000000"/>
              </w:rPr>
            </w:pPr>
            <w:r w:rsidRPr="006826F5">
              <w:rPr>
                <w:rFonts w:ascii="Times New Roman" w:hAnsi="Times New Roman"/>
                <w:color w:val="000000"/>
              </w:rPr>
              <w:t>Giovanni P. Martelli</w:t>
            </w:r>
          </w:p>
          <w:p w14:paraId="38CB03B4" w14:textId="5F59D9BE" w:rsidR="004A542E" w:rsidRPr="006826F5" w:rsidRDefault="004A542E" w:rsidP="0044774D">
            <w:pPr>
              <w:pStyle w:val="Textkrper-Zeileneinzug"/>
              <w:ind w:left="0" w:firstLine="0"/>
              <w:rPr>
                <w:rFonts w:ascii="Times New Roman" w:hAnsi="Times New Roman"/>
                <w:color w:val="000000"/>
              </w:rPr>
            </w:pPr>
            <w:r w:rsidRPr="006826F5">
              <w:rPr>
                <w:rFonts w:ascii="Times New Roman" w:hAnsi="Times New Roman"/>
                <w:color w:val="000000"/>
              </w:rPr>
              <w:t>Nicole Mielke-Ehret</w:t>
            </w:r>
          </w:p>
          <w:p w14:paraId="33D8A246" w14:textId="6816A4D0" w:rsidR="001E1343" w:rsidRPr="006826F5" w:rsidRDefault="001E1343" w:rsidP="0044774D">
            <w:pPr>
              <w:pStyle w:val="Textkrper-Zeileneinzug"/>
              <w:ind w:left="0" w:firstLine="0"/>
              <w:rPr>
                <w:rFonts w:ascii="Times New Roman" w:hAnsi="Times New Roman"/>
                <w:color w:val="000000"/>
              </w:rPr>
            </w:pPr>
            <w:r w:rsidRPr="006826F5">
              <w:rPr>
                <w:rFonts w:ascii="Times New Roman" w:hAnsi="Times New Roman"/>
                <w:color w:val="000000"/>
              </w:rPr>
              <w:t>Hans-Peter Muehlbach</w:t>
            </w:r>
          </w:p>
          <w:p w14:paraId="2F1E910E" w14:textId="4F5521AE" w:rsidR="001E1343" w:rsidRPr="006826F5" w:rsidRDefault="001E1343" w:rsidP="0044774D">
            <w:pPr>
              <w:pStyle w:val="Textkrper-Zeileneinzug"/>
              <w:ind w:left="0" w:firstLine="0"/>
              <w:rPr>
                <w:rFonts w:ascii="Times New Roman" w:hAnsi="Times New Roman"/>
                <w:color w:val="000000"/>
              </w:rPr>
            </w:pPr>
            <w:r w:rsidRPr="006826F5">
              <w:rPr>
                <w:rFonts w:ascii="Times New Roman" w:hAnsi="Times New Roman"/>
                <w:color w:val="000000"/>
              </w:rPr>
              <w:t xml:space="preserve">Marcio </w:t>
            </w:r>
            <w:r w:rsidR="00995FCF">
              <w:rPr>
                <w:rFonts w:ascii="Times New Roman" w:hAnsi="Times New Roman"/>
                <w:color w:val="000000"/>
              </w:rPr>
              <w:t xml:space="preserve">R. T. </w:t>
            </w:r>
            <w:r w:rsidRPr="006826F5">
              <w:rPr>
                <w:rFonts w:ascii="Times New Roman" w:hAnsi="Times New Roman"/>
                <w:color w:val="000000"/>
              </w:rPr>
              <w:t>Nunes</w:t>
            </w:r>
          </w:p>
          <w:p w14:paraId="6FC1B8CE" w14:textId="66D37E89" w:rsidR="00C72B3C" w:rsidRPr="006826F5" w:rsidRDefault="00C72B3C" w:rsidP="0044774D">
            <w:pPr>
              <w:pStyle w:val="Textkrper-Zeileneinzug"/>
              <w:ind w:left="0" w:firstLine="0"/>
              <w:rPr>
                <w:rFonts w:ascii="Times New Roman" w:hAnsi="Times New Roman"/>
                <w:color w:val="000000"/>
              </w:rPr>
            </w:pPr>
            <w:r w:rsidRPr="006826F5">
              <w:rPr>
                <w:rFonts w:ascii="Times New Roman" w:hAnsi="Times New Roman"/>
                <w:color w:val="000000"/>
              </w:rPr>
              <w:t>Clarence J. Peters</w:t>
            </w:r>
          </w:p>
          <w:p w14:paraId="6615BE96" w14:textId="63191D08" w:rsidR="001E1343" w:rsidRPr="006826F5" w:rsidRDefault="001E1343" w:rsidP="0044774D">
            <w:pPr>
              <w:pStyle w:val="Textkrper-Zeileneinzug"/>
              <w:ind w:left="0" w:firstLine="0"/>
              <w:rPr>
                <w:rFonts w:ascii="Times New Roman" w:hAnsi="Times New Roman"/>
                <w:color w:val="000000"/>
              </w:rPr>
            </w:pPr>
            <w:r w:rsidRPr="006826F5">
              <w:rPr>
                <w:rFonts w:ascii="Times New Roman" w:hAnsi="Times New Roman"/>
                <w:color w:val="000000"/>
              </w:rPr>
              <w:t>Alexander Plyusnin</w:t>
            </w:r>
          </w:p>
          <w:p w14:paraId="557BB73D" w14:textId="75EBB46A" w:rsidR="00C72B3C" w:rsidRPr="006826F5" w:rsidRDefault="00C72B3C" w:rsidP="0044774D">
            <w:pPr>
              <w:pStyle w:val="Textkrper-Zeileneinzug"/>
              <w:ind w:left="0" w:firstLine="0"/>
              <w:rPr>
                <w:rFonts w:ascii="Times New Roman" w:hAnsi="Times New Roman"/>
                <w:color w:val="000000"/>
              </w:rPr>
            </w:pPr>
            <w:r w:rsidRPr="006826F5">
              <w:rPr>
                <w:rFonts w:ascii="Times New Roman" w:hAnsi="Times New Roman"/>
                <w:color w:val="000000"/>
              </w:rPr>
              <w:t>Sheli R. Radoshitzky</w:t>
            </w:r>
          </w:p>
          <w:p w14:paraId="6E752FA1" w14:textId="1531AB6E" w:rsidR="00C72B3C" w:rsidRPr="006826F5" w:rsidRDefault="00C72B3C" w:rsidP="0044774D">
            <w:pPr>
              <w:pStyle w:val="Textkrper-Zeileneinzug"/>
              <w:ind w:left="0" w:firstLine="0"/>
              <w:rPr>
                <w:rFonts w:ascii="Times New Roman" w:hAnsi="Times New Roman"/>
                <w:color w:val="000000"/>
              </w:rPr>
            </w:pPr>
            <w:r w:rsidRPr="006826F5">
              <w:rPr>
                <w:rFonts w:ascii="Times New Roman" w:hAnsi="Times New Roman"/>
                <w:color w:val="000000"/>
              </w:rPr>
              <w:t>Victor Romanowski</w:t>
            </w:r>
          </w:p>
          <w:p w14:paraId="2D8A60DF" w14:textId="325E0FEB" w:rsidR="00C72B3C" w:rsidRPr="006826F5" w:rsidRDefault="00C72B3C" w:rsidP="0044774D">
            <w:pPr>
              <w:pStyle w:val="Textkrper-Zeileneinzug"/>
              <w:ind w:left="0" w:firstLine="0"/>
              <w:rPr>
                <w:rFonts w:ascii="Times New Roman" w:hAnsi="Times New Roman"/>
                <w:color w:val="000000"/>
              </w:rPr>
            </w:pPr>
            <w:r w:rsidRPr="006826F5">
              <w:rPr>
                <w:rFonts w:ascii="Times New Roman" w:hAnsi="Times New Roman"/>
                <w:color w:val="000000"/>
              </w:rPr>
              <w:t>Maria S. Salvato</w:t>
            </w:r>
          </w:p>
          <w:p w14:paraId="7BB7233C" w14:textId="77777777" w:rsidR="006826F5" w:rsidRPr="006826F5" w:rsidRDefault="006826F5" w:rsidP="006826F5">
            <w:pPr>
              <w:pStyle w:val="Textkrper-Zeileneinzug"/>
              <w:ind w:left="0" w:firstLine="0"/>
              <w:rPr>
                <w:rFonts w:ascii="Times New Roman" w:hAnsi="Times New Roman"/>
                <w:color w:val="000000"/>
              </w:rPr>
            </w:pPr>
            <w:r w:rsidRPr="006826F5">
              <w:rPr>
                <w:rFonts w:ascii="Times New Roman" w:hAnsi="Times New Roman"/>
                <w:color w:val="000000"/>
              </w:rPr>
              <w:t>Takahide Sasaya</w:t>
            </w:r>
          </w:p>
          <w:p w14:paraId="30796A1B" w14:textId="77777777" w:rsidR="001E1343" w:rsidRPr="006826F5" w:rsidRDefault="001E1343" w:rsidP="0044774D">
            <w:pPr>
              <w:pStyle w:val="Textkrper-Zeileneinzug"/>
              <w:ind w:left="0" w:firstLine="0"/>
              <w:rPr>
                <w:rFonts w:ascii="Times New Roman" w:hAnsi="Times New Roman"/>
                <w:color w:val="000000"/>
              </w:rPr>
            </w:pPr>
            <w:r w:rsidRPr="006826F5">
              <w:rPr>
                <w:rFonts w:ascii="Times New Roman" w:hAnsi="Times New Roman"/>
                <w:color w:val="000000"/>
              </w:rPr>
              <w:lastRenderedPageBreak/>
              <w:t>Connie Schmaljohn</w:t>
            </w:r>
          </w:p>
          <w:p w14:paraId="1BDCCECB" w14:textId="68003F95" w:rsidR="004A542E" w:rsidRPr="006826F5" w:rsidRDefault="004A542E" w:rsidP="0044774D">
            <w:pPr>
              <w:pStyle w:val="Textkrper-Zeileneinzug"/>
              <w:ind w:left="0" w:firstLine="0"/>
              <w:rPr>
                <w:rFonts w:ascii="Times New Roman" w:hAnsi="Times New Roman"/>
                <w:color w:val="000000"/>
              </w:rPr>
            </w:pPr>
            <w:r w:rsidRPr="006826F5">
              <w:rPr>
                <w:rFonts w:ascii="Times New Roman" w:hAnsi="Times New Roman"/>
                <w:color w:val="000000"/>
              </w:rPr>
              <w:t>Yukio Shirako</w:t>
            </w:r>
          </w:p>
          <w:p w14:paraId="6C943575" w14:textId="118DD3CA" w:rsidR="00C72B3C" w:rsidRPr="006826F5" w:rsidRDefault="00C72B3C" w:rsidP="0044774D">
            <w:pPr>
              <w:pStyle w:val="Textkrper-Zeileneinzug"/>
              <w:ind w:left="0" w:firstLine="0"/>
              <w:rPr>
                <w:rFonts w:ascii="Times New Roman" w:hAnsi="Times New Roman"/>
                <w:color w:val="000000"/>
              </w:rPr>
            </w:pPr>
            <w:r w:rsidRPr="006826F5">
              <w:rPr>
                <w:rFonts w:ascii="Times New Roman" w:hAnsi="Times New Roman"/>
                <w:color w:val="000000"/>
              </w:rPr>
              <w:t>Mark D. Stenglein</w:t>
            </w:r>
          </w:p>
          <w:p w14:paraId="39842C7F" w14:textId="77777777" w:rsidR="001E1343" w:rsidRPr="006826F5" w:rsidRDefault="001E1343" w:rsidP="0044774D">
            <w:pPr>
              <w:pStyle w:val="Textkrper-Zeileneinzug"/>
              <w:ind w:left="0" w:firstLine="0"/>
              <w:rPr>
                <w:rFonts w:ascii="Times New Roman" w:hAnsi="Times New Roman"/>
                <w:color w:val="000000"/>
              </w:rPr>
            </w:pPr>
            <w:r w:rsidRPr="006826F5">
              <w:rPr>
                <w:rFonts w:ascii="Times New Roman" w:hAnsi="Times New Roman"/>
                <w:color w:val="000000"/>
              </w:rPr>
              <w:t>Robert B. Tesh</w:t>
            </w:r>
          </w:p>
          <w:p w14:paraId="76464374" w14:textId="1A671FC2" w:rsidR="004A542E" w:rsidRPr="006826F5" w:rsidRDefault="004A542E" w:rsidP="0044774D">
            <w:pPr>
              <w:pStyle w:val="Textkrper-Zeileneinzug"/>
              <w:ind w:left="0" w:firstLine="0"/>
              <w:rPr>
                <w:rFonts w:ascii="Times New Roman" w:hAnsi="Times New Roman"/>
                <w:color w:val="000000"/>
              </w:rPr>
            </w:pPr>
            <w:r w:rsidRPr="006826F5">
              <w:rPr>
                <w:rFonts w:ascii="Times New Roman" w:hAnsi="Times New Roman"/>
                <w:color w:val="000000"/>
              </w:rPr>
              <w:t>T</w:t>
            </w:r>
            <w:r w:rsidR="006826F5" w:rsidRPr="006826F5">
              <w:rPr>
                <w:rFonts w:ascii="Times New Roman" w:hAnsi="Times New Roman"/>
                <w:color w:val="000000"/>
              </w:rPr>
              <w:t>a</w:t>
            </w:r>
            <w:r w:rsidRPr="006826F5">
              <w:rPr>
                <w:rFonts w:ascii="Times New Roman" w:hAnsi="Times New Roman"/>
                <w:color w:val="000000"/>
              </w:rPr>
              <w:t>iyun Wei</w:t>
            </w:r>
          </w:p>
          <w:p w14:paraId="41BD5983" w14:textId="158674EA" w:rsidR="001E1343" w:rsidRPr="006826F5" w:rsidRDefault="001E1343" w:rsidP="0044774D">
            <w:pPr>
              <w:pStyle w:val="Textkrper-Zeileneinzug"/>
              <w:ind w:left="0" w:firstLine="0"/>
              <w:rPr>
                <w:rFonts w:ascii="Times New Roman" w:hAnsi="Times New Roman"/>
                <w:color w:val="000000"/>
              </w:rPr>
            </w:pPr>
            <w:r w:rsidRPr="006826F5">
              <w:rPr>
                <w:rFonts w:ascii="Times New Roman" w:hAnsi="Times New Roman"/>
                <w:color w:val="000000"/>
              </w:rPr>
              <w:t>Shyi-Dong Yeh</w:t>
            </w:r>
          </w:p>
          <w:p w14:paraId="12794CD7" w14:textId="52857EF7" w:rsidR="004A542E" w:rsidRPr="006826F5" w:rsidRDefault="004A542E" w:rsidP="0044774D">
            <w:pPr>
              <w:pStyle w:val="Textkrper-Zeileneinzug"/>
              <w:ind w:left="0" w:firstLine="0"/>
              <w:rPr>
                <w:rFonts w:ascii="Times New Roman" w:hAnsi="Times New Roman"/>
                <w:color w:val="000000"/>
              </w:rPr>
            </w:pPr>
            <w:r w:rsidRPr="006826F5">
              <w:rPr>
                <w:rFonts w:ascii="Times New Roman" w:hAnsi="Times New Roman"/>
                <w:color w:val="000000"/>
              </w:rPr>
              <w:t>Yongzhen Zhang</w:t>
            </w:r>
          </w:p>
          <w:p w14:paraId="3187DFB9" w14:textId="449E92FA" w:rsidR="004A542E" w:rsidRPr="006826F5" w:rsidRDefault="004A542E" w:rsidP="0044774D">
            <w:pPr>
              <w:pStyle w:val="Textkrper-Zeileneinzug"/>
              <w:ind w:left="0" w:firstLine="0"/>
              <w:rPr>
                <w:rFonts w:ascii="Times New Roman" w:hAnsi="Times New Roman"/>
                <w:color w:val="000000"/>
              </w:rPr>
            </w:pPr>
            <w:r w:rsidRPr="006826F5">
              <w:rPr>
                <w:rFonts w:ascii="Times New Roman" w:hAnsi="Times New Roman"/>
                <w:color w:val="000000"/>
              </w:rPr>
              <w:t>Xueping Zhou</w:t>
            </w:r>
          </w:p>
          <w:p w14:paraId="58A4F68A" w14:textId="053C4232" w:rsidR="001E1343" w:rsidRPr="006826F5" w:rsidRDefault="001E1343" w:rsidP="0044774D">
            <w:pPr>
              <w:pStyle w:val="Textkrper-Zeileneinzug"/>
              <w:ind w:left="0" w:firstLine="0"/>
              <w:rPr>
                <w:rFonts w:ascii="Times New Roman" w:hAnsi="Times New Roman"/>
                <w:color w:val="000000"/>
              </w:rPr>
            </w:pPr>
            <w:r w:rsidRPr="006826F5">
              <w:rPr>
                <w:rFonts w:ascii="Times New Roman" w:hAnsi="Times New Roman"/>
                <w:color w:val="000000"/>
              </w:rPr>
              <w:t>Jens H. Kuhn</w:t>
            </w:r>
          </w:p>
        </w:tc>
      </w:tr>
      <w:tr w:rsidR="00CE5ECF" w:rsidRPr="001E492D" w14:paraId="1B5C83CE" w14:textId="77777777" w:rsidTr="003B1954">
        <w:tc>
          <w:tcPr>
            <w:tcW w:w="9468" w:type="dxa"/>
            <w:gridSpan w:val="6"/>
          </w:tcPr>
          <w:p w14:paraId="5ED7E441" w14:textId="77777777" w:rsidR="00CE5ECF" w:rsidRPr="001E492D" w:rsidRDefault="00CE5ECF" w:rsidP="00CE5ECF">
            <w:pPr>
              <w:spacing w:before="120" w:after="120"/>
              <w:rPr>
                <w:b/>
              </w:rPr>
            </w:pPr>
            <w:r>
              <w:rPr>
                <w:b/>
              </w:rPr>
              <w:lastRenderedPageBreak/>
              <w:t>Corresponding author</w:t>
            </w:r>
            <w:r w:rsidR="007225FF">
              <w:rPr>
                <w:b/>
              </w:rPr>
              <w:t>s</w:t>
            </w:r>
            <w:r w:rsidRPr="001E492D">
              <w:rPr>
                <w:b/>
              </w:rPr>
              <w:t xml:space="preserve"> with e</w:t>
            </w:r>
            <w:r>
              <w:rPr>
                <w:b/>
              </w:rPr>
              <w:t>-</w:t>
            </w:r>
            <w:r w:rsidRPr="001E492D">
              <w:rPr>
                <w:b/>
              </w:rPr>
              <w:t>mail address</w:t>
            </w:r>
            <w:r w:rsidR="007225FF">
              <w:rPr>
                <w:b/>
              </w:rPr>
              <w:t>es</w:t>
            </w:r>
            <w:r w:rsidRPr="001E492D">
              <w:rPr>
                <w:b/>
              </w:rPr>
              <w:t>:</w:t>
            </w:r>
          </w:p>
        </w:tc>
      </w:tr>
      <w:tr w:rsidR="00CE5ECF" w:rsidRPr="00C61931" w14:paraId="436BC6C4" w14:textId="77777777" w:rsidTr="003B1954">
        <w:tc>
          <w:tcPr>
            <w:tcW w:w="9468" w:type="dxa"/>
            <w:gridSpan w:val="6"/>
            <w:tcBorders>
              <w:top w:val="single" w:sz="4" w:space="0" w:color="auto"/>
              <w:left w:val="single" w:sz="4" w:space="0" w:color="auto"/>
              <w:bottom w:val="single" w:sz="4" w:space="0" w:color="auto"/>
              <w:right w:val="single" w:sz="4" w:space="0" w:color="auto"/>
            </w:tcBorders>
          </w:tcPr>
          <w:p w14:paraId="0B3BF2D4" w14:textId="3DD1963B" w:rsidR="003B5385" w:rsidRDefault="003B5385" w:rsidP="003B1954">
            <w:pPr>
              <w:pStyle w:val="Textkrper-Zeileneinzug"/>
              <w:ind w:left="0" w:firstLine="0"/>
              <w:rPr>
                <w:rFonts w:ascii="Times New Roman" w:hAnsi="Times New Roman"/>
                <w:color w:val="000000"/>
              </w:rPr>
            </w:pPr>
            <w:r>
              <w:rPr>
                <w:rFonts w:ascii="Times New Roman" w:hAnsi="Times New Roman"/>
                <w:color w:val="000000"/>
              </w:rPr>
              <w:t xml:space="preserve">Piet Maes, </w:t>
            </w:r>
            <w:hyperlink r:id="rId8" w:history="1">
              <w:r w:rsidR="00005709" w:rsidRPr="00005709">
                <w:rPr>
                  <w:rStyle w:val="Hyperlink"/>
                  <w:rFonts w:ascii="Times New Roman" w:hAnsi="Times New Roman"/>
                </w:rPr>
                <w:t>piet.maes@</w:t>
              </w:r>
              <w:r w:rsidR="00005709" w:rsidRPr="009701C1">
                <w:rPr>
                  <w:rStyle w:val="Hyperlink"/>
                  <w:rFonts w:ascii="Times New Roman" w:hAnsi="Times New Roman"/>
                </w:rPr>
                <w:t>kuleuven.be</w:t>
              </w:r>
            </w:hyperlink>
          </w:p>
          <w:p w14:paraId="7BA9FD6A" w14:textId="05BD89E2" w:rsidR="007225FF" w:rsidRPr="00C61931" w:rsidRDefault="007225FF" w:rsidP="003B1954">
            <w:pPr>
              <w:pStyle w:val="Textkrper-Zeileneinzug"/>
              <w:ind w:left="0" w:firstLine="0"/>
              <w:rPr>
                <w:rFonts w:ascii="Times New Roman" w:hAnsi="Times New Roman"/>
                <w:color w:val="000000"/>
              </w:rPr>
            </w:pPr>
            <w:r>
              <w:rPr>
                <w:rFonts w:ascii="Times New Roman" w:hAnsi="Times New Roman"/>
                <w:color w:val="000000"/>
              </w:rPr>
              <w:t xml:space="preserve">Jens H. Kuhn, </w:t>
            </w:r>
            <w:hyperlink r:id="rId9" w:history="1">
              <w:r w:rsidRPr="00154D33">
                <w:rPr>
                  <w:rStyle w:val="Hyperlink"/>
                  <w:rFonts w:ascii="Times New Roman" w:hAnsi="Times New Roman"/>
                </w:rPr>
                <w:t>kuhnjens@mail.nih.gov</w:t>
              </w:r>
            </w:hyperlink>
          </w:p>
        </w:tc>
      </w:tr>
      <w:tr w:rsidR="00D1634C" w14:paraId="77826FDB" w14:textId="77777777">
        <w:tc>
          <w:tcPr>
            <w:tcW w:w="9468" w:type="dxa"/>
            <w:gridSpan w:val="6"/>
          </w:tcPr>
          <w:p w14:paraId="18B51F67" w14:textId="77777777" w:rsidR="00D1634C" w:rsidRDefault="00C15EC4" w:rsidP="00C15EC4">
            <w:pPr>
              <w:spacing w:before="120" w:after="120"/>
              <w:rPr>
                <w:b/>
              </w:rPr>
            </w:pPr>
            <w:r>
              <w:rPr>
                <w:b/>
              </w:rPr>
              <w:t>List the ICTV study group(s) that have seen this proposal</w:t>
            </w:r>
            <w:r w:rsidRPr="001E492D">
              <w:rPr>
                <w:b/>
              </w:rPr>
              <w:t>:</w:t>
            </w:r>
          </w:p>
        </w:tc>
      </w:tr>
      <w:tr w:rsidR="00D1634C" w14:paraId="79BBABE9" w14:textId="77777777" w:rsidTr="001578A6">
        <w:trPr>
          <w:tblHeader/>
        </w:trPr>
        <w:tc>
          <w:tcPr>
            <w:tcW w:w="5211" w:type="dxa"/>
            <w:gridSpan w:val="3"/>
            <w:tcBorders>
              <w:top w:val="single" w:sz="4" w:space="0" w:color="auto"/>
              <w:left w:val="single" w:sz="4" w:space="0" w:color="auto"/>
              <w:bottom w:val="single" w:sz="4" w:space="0" w:color="auto"/>
              <w:right w:val="single" w:sz="4" w:space="0" w:color="auto"/>
            </w:tcBorders>
          </w:tcPr>
          <w:p w14:paraId="620A22A9" w14:textId="77777777" w:rsidR="00D1634C" w:rsidRDefault="00C15EC4" w:rsidP="00295698">
            <w:pPr>
              <w:pStyle w:val="Textkrper-Zeileneinzug"/>
              <w:ind w:left="0" w:firstLine="0"/>
              <w:rPr>
                <w:rFonts w:ascii="Arial" w:hAnsi="Arial" w:cs="Arial"/>
                <w:color w:val="0000FF"/>
                <w:sz w:val="20"/>
              </w:rPr>
            </w:pPr>
            <w:r>
              <w:rPr>
                <w:rFonts w:ascii="Arial" w:hAnsi="Arial" w:cs="Arial"/>
                <w:color w:val="0000FF"/>
                <w:sz w:val="20"/>
              </w:rPr>
              <w:t xml:space="preserve">A list of study groups and contacts is provided at </w:t>
            </w:r>
            <w:hyperlink r:id="rId10" w:history="1">
              <w:r w:rsidRPr="00AC185D">
                <w:rPr>
                  <w:rStyle w:val="Hyperlink"/>
                  <w:rFonts w:ascii="Arial" w:hAnsi="Arial" w:cs="Arial"/>
                  <w:sz w:val="20"/>
                </w:rPr>
                <w:t>http://www.ictvonline.org/subcommittees.asp</w:t>
              </w:r>
            </w:hyperlink>
            <w:r>
              <w:rPr>
                <w:rFonts w:ascii="Arial" w:hAnsi="Arial" w:cs="Arial"/>
                <w:color w:val="0000FF"/>
                <w:sz w:val="20"/>
              </w:rPr>
              <w:t xml:space="preserve"> . If in doubt, contact the </w:t>
            </w:r>
            <w:r w:rsidR="00295698">
              <w:rPr>
                <w:rFonts w:ascii="Arial" w:hAnsi="Arial" w:cs="Arial"/>
                <w:color w:val="0000FF"/>
                <w:sz w:val="20"/>
              </w:rPr>
              <w:t>appropriate subcommittee chair (</w:t>
            </w:r>
            <w:r w:rsidR="001578A6">
              <w:rPr>
                <w:rFonts w:ascii="Arial" w:hAnsi="Arial" w:cs="Arial"/>
                <w:color w:val="0000FF"/>
                <w:sz w:val="20"/>
              </w:rPr>
              <w:t xml:space="preserve">there are six virus subcommittees: </w:t>
            </w:r>
            <w:r w:rsidR="00295698">
              <w:rPr>
                <w:rFonts w:ascii="Arial" w:hAnsi="Arial" w:cs="Arial"/>
                <w:color w:val="0000FF"/>
                <w:sz w:val="20"/>
              </w:rPr>
              <w:t>animal DNA and retroviruses</w:t>
            </w:r>
            <w:r w:rsidR="00F95CC4">
              <w:rPr>
                <w:rFonts w:ascii="Arial" w:hAnsi="Arial" w:cs="Arial"/>
                <w:color w:val="0000FF"/>
                <w:sz w:val="20"/>
              </w:rPr>
              <w:t xml:space="preserve">, animal ssRNA-, </w:t>
            </w:r>
            <w:r w:rsidR="00295698">
              <w:rPr>
                <w:rFonts w:ascii="Arial" w:hAnsi="Arial" w:cs="Arial"/>
                <w:color w:val="0000FF"/>
                <w:sz w:val="20"/>
              </w:rPr>
              <w:t xml:space="preserve">animal ssRNA+, </w:t>
            </w:r>
            <w:r>
              <w:rPr>
                <w:rFonts w:ascii="Arial" w:hAnsi="Arial" w:cs="Arial"/>
                <w:color w:val="0000FF"/>
                <w:sz w:val="20"/>
              </w:rPr>
              <w:t>fungal</w:t>
            </w:r>
            <w:r w:rsidR="00295698">
              <w:rPr>
                <w:rFonts w:ascii="Arial" w:hAnsi="Arial" w:cs="Arial"/>
                <w:color w:val="0000FF"/>
                <w:sz w:val="20"/>
              </w:rPr>
              <w:t xml:space="preserve"> and protist,</w:t>
            </w:r>
            <w:r>
              <w:rPr>
                <w:rFonts w:ascii="Arial" w:hAnsi="Arial" w:cs="Arial"/>
                <w:color w:val="0000FF"/>
                <w:sz w:val="20"/>
              </w:rPr>
              <w:t xml:space="preserve"> plant, </w:t>
            </w:r>
            <w:r w:rsidR="00295698">
              <w:rPr>
                <w:rFonts w:ascii="Arial" w:hAnsi="Arial" w:cs="Arial"/>
                <w:color w:val="0000FF"/>
                <w:sz w:val="20"/>
              </w:rPr>
              <w:t>bacterial and archaeal</w:t>
            </w:r>
            <w:r>
              <w:rPr>
                <w:rFonts w:ascii="Arial" w:hAnsi="Arial" w:cs="Arial"/>
                <w:color w:val="0000FF"/>
                <w:sz w:val="20"/>
              </w:rPr>
              <w:t>)</w:t>
            </w: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39E0A235" w14:textId="77777777" w:rsidR="00D1634C" w:rsidRPr="00986F6A" w:rsidRDefault="0019428E" w:rsidP="0019428E">
            <w:pPr>
              <w:jc w:val="both"/>
              <w:rPr>
                <w:b/>
              </w:rPr>
            </w:pPr>
            <w:r w:rsidRPr="006826F5">
              <w:rPr>
                <w:b/>
              </w:rPr>
              <w:t xml:space="preserve">ICTV </w:t>
            </w:r>
            <w:r w:rsidRPr="006826F5">
              <w:rPr>
                <w:b/>
                <w:i/>
              </w:rPr>
              <w:t>Arenaviridae</w:t>
            </w:r>
            <w:r w:rsidRPr="006826F5">
              <w:rPr>
                <w:b/>
              </w:rPr>
              <w:t xml:space="preserve">, </w:t>
            </w:r>
            <w:r w:rsidRPr="006826F5">
              <w:rPr>
                <w:b/>
                <w:i/>
              </w:rPr>
              <w:t>Bunyaviridae</w:t>
            </w:r>
            <w:r w:rsidRPr="006826F5">
              <w:rPr>
                <w:b/>
              </w:rPr>
              <w:t xml:space="preserve">, </w:t>
            </w:r>
            <w:r w:rsidRPr="006826F5">
              <w:rPr>
                <w:b/>
                <w:i/>
              </w:rPr>
              <w:t>Emaravirus</w:t>
            </w:r>
            <w:r w:rsidRPr="006826F5">
              <w:rPr>
                <w:b/>
              </w:rPr>
              <w:t xml:space="preserve">, </w:t>
            </w:r>
            <w:r w:rsidRPr="006826F5">
              <w:rPr>
                <w:b/>
                <w:i/>
              </w:rPr>
              <w:t>Tenuivirus</w:t>
            </w:r>
            <w:r w:rsidRPr="006826F5">
              <w:rPr>
                <w:b/>
              </w:rPr>
              <w:t xml:space="preserve">, and </w:t>
            </w:r>
            <w:r w:rsidRPr="006826F5">
              <w:rPr>
                <w:b/>
                <w:i/>
              </w:rPr>
              <w:t>Tospovirus</w:t>
            </w:r>
            <w:r w:rsidRPr="006826F5">
              <w:rPr>
                <w:b/>
              </w:rPr>
              <w:t xml:space="preserve"> Study Groups</w:t>
            </w:r>
          </w:p>
        </w:tc>
      </w:tr>
      <w:tr w:rsidR="00C36334" w14:paraId="53FA48F0" w14:textId="77777777" w:rsidTr="00B732F3">
        <w:trPr>
          <w:tblHeader/>
        </w:trPr>
        <w:tc>
          <w:tcPr>
            <w:tcW w:w="9468" w:type="dxa"/>
            <w:gridSpan w:val="6"/>
            <w:tcBorders>
              <w:top w:val="single" w:sz="4" w:space="0" w:color="auto"/>
              <w:left w:val="single" w:sz="4" w:space="0" w:color="auto"/>
              <w:bottom w:val="single" w:sz="4" w:space="0" w:color="auto"/>
              <w:right w:val="single" w:sz="4" w:space="0" w:color="auto"/>
            </w:tcBorders>
          </w:tcPr>
          <w:p w14:paraId="1C110505" w14:textId="1B12A486" w:rsidR="00C36334" w:rsidRPr="006826F5" w:rsidRDefault="00C36334" w:rsidP="0019428E">
            <w:pPr>
              <w:jc w:val="both"/>
              <w:rPr>
                <w:b/>
              </w:rPr>
            </w:pPr>
            <w:r w:rsidRPr="00E80C2E">
              <w:rPr>
                <w:rFonts w:ascii="Times" w:hAnsi="Times"/>
              </w:rPr>
              <w:t xml:space="preserve">The ICTV </w:t>
            </w:r>
            <w:r w:rsidRPr="00E80C2E">
              <w:rPr>
                <w:rFonts w:ascii="Times" w:hAnsi="Times"/>
                <w:i/>
              </w:rPr>
              <w:t>Arenaviridae</w:t>
            </w:r>
            <w:r w:rsidRPr="00E80C2E">
              <w:rPr>
                <w:rFonts w:ascii="Times" w:hAnsi="Times"/>
              </w:rPr>
              <w:t xml:space="preserve">, </w:t>
            </w:r>
            <w:r w:rsidRPr="00E80C2E">
              <w:rPr>
                <w:rFonts w:ascii="Times" w:hAnsi="Times"/>
                <w:i/>
              </w:rPr>
              <w:t>Bunyaviridae</w:t>
            </w:r>
            <w:r w:rsidRPr="00E80C2E">
              <w:rPr>
                <w:rFonts w:ascii="Times" w:hAnsi="Times"/>
              </w:rPr>
              <w:t xml:space="preserve">, </w:t>
            </w:r>
            <w:r w:rsidRPr="00E80C2E">
              <w:rPr>
                <w:rFonts w:ascii="Times" w:hAnsi="Times"/>
                <w:i/>
              </w:rPr>
              <w:t>Emaravirus</w:t>
            </w:r>
            <w:r w:rsidRPr="00E80C2E">
              <w:rPr>
                <w:rFonts w:ascii="Times" w:hAnsi="Times"/>
              </w:rPr>
              <w:t xml:space="preserve">, </w:t>
            </w:r>
            <w:r w:rsidRPr="00E80C2E">
              <w:rPr>
                <w:rFonts w:ascii="Times" w:hAnsi="Times"/>
                <w:i/>
              </w:rPr>
              <w:t>Tenuivirus</w:t>
            </w:r>
            <w:r w:rsidRPr="00E80C2E">
              <w:rPr>
                <w:rFonts w:ascii="Times" w:hAnsi="Times"/>
              </w:rPr>
              <w:t xml:space="preserve">, and </w:t>
            </w:r>
            <w:r w:rsidRPr="00E80C2E">
              <w:rPr>
                <w:rFonts w:ascii="Times" w:hAnsi="Times"/>
                <w:i/>
              </w:rPr>
              <w:t>Tospovirus</w:t>
            </w:r>
            <w:r w:rsidRPr="00E80C2E">
              <w:rPr>
                <w:rFonts w:ascii="Times" w:hAnsi="Times"/>
              </w:rPr>
              <w:t xml:space="preserve"> Study Groups and the</w:t>
            </w:r>
            <w:r>
              <w:rPr>
                <w:rFonts w:ascii="Times" w:hAnsi="Times"/>
              </w:rPr>
              <w:t xml:space="preserve"> additional authors of this TaxoProp have seen and discussed this proposal and agreed to its submission to the ICTV Executive Committee based on majority votes of support by individual Study Group members or the absence of (dissenting) votes.</w:t>
            </w:r>
          </w:p>
        </w:tc>
      </w:tr>
      <w:tr w:rsidR="00AA3952" w:rsidRPr="001E492D" w14:paraId="4AFB88D8" w14:textId="77777777">
        <w:trPr>
          <w:tblHeader/>
        </w:trPr>
        <w:tc>
          <w:tcPr>
            <w:tcW w:w="9468" w:type="dxa"/>
            <w:gridSpan w:val="6"/>
          </w:tcPr>
          <w:p w14:paraId="2FBEEFA0" w14:textId="77777777" w:rsidR="00AA3952" w:rsidRPr="001E492D" w:rsidRDefault="00AA3952" w:rsidP="00CE5ECF">
            <w:pPr>
              <w:spacing w:before="120" w:after="120"/>
              <w:rPr>
                <w:b/>
              </w:rPr>
            </w:pPr>
            <w:r>
              <w:rPr>
                <w:b/>
              </w:rPr>
              <w:t xml:space="preserve">ICTV Study Group </w:t>
            </w:r>
            <w:r w:rsidRPr="001E492D">
              <w:rPr>
                <w:b/>
              </w:rPr>
              <w:t xml:space="preserve">comments </w:t>
            </w:r>
            <w:r w:rsidR="00CE5ECF">
              <w:rPr>
                <w:b/>
              </w:rPr>
              <w:t xml:space="preserve">(if any) </w:t>
            </w:r>
            <w:r w:rsidRPr="001E492D">
              <w:rPr>
                <w:b/>
              </w:rPr>
              <w:t xml:space="preserve">and response of the </w:t>
            </w:r>
            <w:r>
              <w:rPr>
                <w:b/>
              </w:rPr>
              <w:t>proposer</w:t>
            </w:r>
            <w:r w:rsidRPr="001E492D">
              <w:rPr>
                <w:b/>
              </w:rPr>
              <w:t>:</w:t>
            </w:r>
          </w:p>
        </w:tc>
      </w:tr>
      <w:tr w:rsidR="00AA3952" w:rsidRPr="001E492D" w14:paraId="3A65B7C3" w14:textId="77777777">
        <w:trPr>
          <w:trHeight w:val="270"/>
        </w:trPr>
        <w:tc>
          <w:tcPr>
            <w:tcW w:w="9468" w:type="dxa"/>
            <w:gridSpan w:val="6"/>
            <w:tcBorders>
              <w:top w:val="single" w:sz="4" w:space="0" w:color="auto"/>
              <w:bottom w:val="single" w:sz="4" w:space="0" w:color="auto"/>
            </w:tcBorders>
          </w:tcPr>
          <w:p w14:paraId="2EBD9765" w14:textId="49D80F09" w:rsidR="00AA3952" w:rsidRPr="00AA3952" w:rsidRDefault="00333B7A" w:rsidP="00291213">
            <w:pPr>
              <w:pStyle w:val="Textkrper-Zeileneinzug"/>
              <w:ind w:left="0" w:firstLine="0"/>
              <w:rPr>
                <w:rFonts w:ascii="Times New Roman" w:hAnsi="Times New Roman"/>
                <w:color w:val="000000"/>
              </w:rPr>
            </w:pPr>
            <w:r>
              <w:rPr>
                <w:rFonts w:ascii="Times New Roman" w:hAnsi="Times New Roman"/>
                <w:color w:val="000000"/>
              </w:rPr>
              <w:t>N/A</w:t>
            </w:r>
          </w:p>
        </w:tc>
      </w:tr>
      <w:tr w:rsidR="00422FF0" w:rsidRPr="001E492D" w14:paraId="31C2CD04" w14:textId="77777777">
        <w:trPr>
          <w:trHeight w:val="270"/>
        </w:trPr>
        <w:tc>
          <w:tcPr>
            <w:tcW w:w="9468" w:type="dxa"/>
            <w:gridSpan w:val="6"/>
            <w:tcBorders>
              <w:top w:val="single" w:sz="4" w:space="0" w:color="auto"/>
            </w:tcBorders>
          </w:tcPr>
          <w:p w14:paraId="6B4784E9" w14:textId="77777777" w:rsidR="00422FF0" w:rsidRDefault="00422FF0" w:rsidP="00291213">
            <w:pPr>
              <w:pStyle w:val="Textkrper-Zeileneinzug"/>
              <w:ind w:left="0" w:firstLine="0"/>
              <w:rPr>
                <w:rFonts w:ascii="Times New Roman" w:hAnsi="Times New Roman"/>
                <w:color w:val="000000"/>
              </w:rPr>
            </w:pPr>
          </w:p>
        </w:tc>
      </w:tr>
      <w:tr w:rsidR="00422FF0" w:rsidRPr="001E492D" w14:paraId="4343F779" w14:textId="77777777" w:rsidTr="00C15EC4">
        <w:trPr>
          <w:trHeight w:val="270"/>
        </w:trPr>
        <w:tc>
          <w:tcPr>
            <w:tcW w:w="5786" w:type="dxa"/>
            <w:gridSpan w:val="4"/>
          </w:tcPr>
          <w:p w14:paraId="193FDB5C" w14:textId="77777777" w:rsidR="00422FF0" w:rsidRPr="00377A06" w:rsidRDefault="00422FF0" w:rsidP="00291213">
            <w:pPr>
              <w:pStyle w:val="Textkrper-Zeileneinzug"/>
              <w:ind w:left="0" w:firstLine="0"/>
              <w:rPr>
                <w:rFonts w:ascii="Times New Roman" w:hAnsi="Times New Roman"/>
              </w:rPr>
            </w:pPr>
            <w:r w:rsidRPr="00377A06">
              <w:rPr>
                <w:rFonts w:ascii="Times New Roman" w:hAnsi="Times New Roman"/>
              </w:rPr>
              <w:t>Date first submitted to ICTV:</w:t>
            </w:r>
          </w:p>
        </w:tc>
        <w:tc>
          <w:tcPr>
            <w:tcW w:w="3682" w:type="dxa"/>
            <w:gridSpan w:val="2"/>
          </w:tcPr>
          <w:p w14:paraId="41CF2825" w14:textId="77777777" w:rsidR="00422FF0" w:rsidRDefault="0019428E" w:rsidP="006F44A4">
            <w:pPr>
              <w:pStyle w:val="Textkrper-Zeileneinzug"/>
              <w:ind w:left="0" w:firstLine="0"/>
              <w:rPr>
                <w:rFonts w:ascii="Times New Roman" w:hAnsi="Times New Roman"/>
                <w:color w:val="000000"/>
              </w:rPr>
            </w:pPr>
            <w:r>
              <w:rPr>
                <w:rFonts w:ascii="Times New Roman" w:hAnsi="Times New Roman"/>
                <w:color w:val="000000"/>
              </w:rPr>
              <w:t>June 8, 2017</w:t>
            </w:r>
          </w:p>
        </w:tc>
      </w:tr>
      <w:tr w:rsidR="00422FF0" w:rsidRPr="001E492D" w14:paraId="6AC3B995" w14:textId="77777777" w:rsidTr="00C15EC4">
        <w:trPr>
          <w:trHeight w:val="270"/>
        </w:trPr>
        <w:tc>
          <w:tcPr>
            <w:tcW w:w="5786" w:type="dxa"/>
            <w:gridSpan w:val="4"/>
            <w:tcBorders>
              <w:bottom w:val="single" w:sz="4" w:space="0" w:color="auto"/>
            </w:tcBorders>
          </w:tcPr>
          <w:p w14:paraId="2179A33E" w14:textId="77777777" w:rsidR="00422FF0" w:rsidRPr="00377A06" w:rsidRDefault="00422FF0" w:rsidP="00291213">
            <w:pPr>
              <w:pStyle w:val="Textkrper-Zeileneinzug"/>
              <w:ind w:left="0" w:firstLine="0"/>
              <w:rPr>
                <w:rFonts w:ascii="Times New Roman" w:hAnsi="Times New Roman"/>
              </w:rPr>
            </w:pPr>
            <w:r w:rsidRPr="00377A06">
              <w:rPr>
                <w:rFonts w:ascii="Times New Roman" w:hAnsi="Times New Roman"/>
              </w:rPr>
              <w:t>Date of this revision (if different to above):</w:t>
            </w:r>
          </w:p>
        </w:tc>
        <w:tc>
          <w:tcPr>
            <w:tcW w:w="3682" w:type="dxa"/>
            <w:gridSpan w:val="2"/>
            <w:tcBorders>
              <w:bottom w:val="single" w:sz="4" w:space="0" w:color="auto"/>
            </w:tcBorders>
          </w:tcPr>
          <w:p w14:paraId="52784389" w14:textId="3FC42845" w:rsidR="00422FF0" w:rsidRDefault="009A37CB" w:rsidP="00291213">
            <w:pPr>
              <w:pStyle w:val="Textkrper-Zeileneinzug"/>
              <w:ind w:left="0" w:firstLine="0"/>
              <w:rPr>
                <w:rFonts w:ascii="Times New Roman" w:hAnsi="Times New Roman"/>
                <w:color w:val="000000"/>
              </w:rPr>
            </w:pPr>
            <w:r>
              <w:rPr>
                <w:rFonts w:ascii="Times New Roman" w:hAnsi="Times New Roman"/>
                <w:color w:val="000000"/>
              </w:rPr>
              <w:t>August 11, 2017</w:t>
            </w:r>
          </w:p>
        </w:tc>
      </w:tr>
    </w:tbl>
    <w:p w14:paraId="71B368A9" w14:textId="77777777" w:rsidR="008E736E" w:rsidRDefault="008E736E" w:rsidP="00AA3952">
      <w:pPr>
        <w:pStyle w:val="Textkrper-Zeileneinzug"/>
        <w:ind w:left="0" w:firstLine="0"/>
        <w:rPr>
          <w:rFonts w:ascii="Times New Roman" w:hAnsi="Times New Roman"/>
          <w:color w:val="000000"/>
        </w:rPr>
      </w:pPr>
    </w:p>
    <w:tbl>
      <w:tblPr>
        <w:tblW w:w="9468" w:type="dxa"/>
        <w:tblLook w:val="04A0" w:firstRow="1" w:lastRow="0" w:firstColumn="1" w:lastColumn="0" w:noHBand="0" w:noVBand="1"/>
      </w:tblPr>
      <w:tblGrid>
        <w:gridCol w:w="9468"/>
      </w:tblGrid>
      <w:tr w:rsidR="00CE5ECF" w:rsidRPr="001E492D" w14:paraId="77ADC96E" w14:textId="77777777" w:rsidTr="003B1954">
        <w:tc>
          <w:tcPr>
            <w:tcW w:w="9468" w:type="dxa"/>
          </w:tcPr>
          <w:p w14:paraId="0AC30BF1" w14:textId="77777777" w:rsidR="00CE5ECF" w:rsidRPr="001E492D" w:rsidRDefault="00CE5ECF" w:rsidP="00CE5ECF">
            <w:pPr>
              <w:spacing w:before="120" w:after="120"/>
              <w:rPr>
                <w:b/>
              </w:rPr>
            </w:pPr>
            <w:r>
              <w:rPr>
                <w:b/>
              </w:rPr>
              <w:t>ICTV-EC</w:t>
            </w:r>
            <w:r w:rsidRPr="001E492D">
              <w:rPr>
                <w:b/>
              </w:rPr>
              <w:t xml:space="preserve"> comments</w:t>
            </w:r>
            <w:r>
              <w:rPr>
                <w:b/>
              </w:rPr>
              <w:t xml:space="preserve"> </w:t>
            </w:r>
            <w:r w:rsidRPr="001E492D">
              <w:rPr>
                <w:b/>
              </w:rPr>
              <w:t xml:space="preserve">and response of the </w:t>
            </w:r>
            <w:r>
              <w:rPr>
                <w:b/>
              </w:rPr>
              <w:t>proposer</w:t>
            </w:r>
            <w:r w:rsidRPr="001E492D">
              <w:rPr>
                <w:b/>
              </w:rPr>
              <w:t>:</w:t>
            </w:r>
          </w:p>
        </w:tc>
      </w:tr>
      <w:tr w:rsidR="00CE5ECF" w:rsidRPr="00C61931" w14:paraId="0FE6A725" w14:textId="77777777" w:rsidTr="003B1954">
        <w:tc>
          <w:tcPr>
            <w:tcW w:w="9468" w:type="dxa"/>
            <w:tcBorders>
              <w:top w:val="single" w:sz="4" w:space="0" w:color="auto"/>
              <w:left w:val="single" w:sz="4" w:space="0" w:color="auto"/>
              <w:bottom w:val="single" w:sz="4" w:space="0" w:color="auto"/>
              <w:right w:val="single" w:sz="4" w:space="0" w:color="auto"/>
            </w:tcBorders>
          </w:tcPr>
          <w:p w14:paraId="191A9BD9" w14:textId="77777777" w:rsidR="000C071D" w:rsidRDefault="000C071D" w:rsidP="000C071D">
            <w:pPr>
              <w:pStyle w:val="StandardWeb"/>
              <w:spacing w:before="0" w:beforeAutospacing="0" w:after="0" w:afterAutospacing="0"/>
            </w:pPr>
            <w:r>
              <w:t>EC49 decision:</w:t>
            </w:r>
          </w:p>
          <w:p w14:paraId="61157998" w14:textId="2CD99BB1" w:rsidR="00CE5ECF" w:rsidRPr="00333B7A" w:rsidRDefault="000C071D" w:rsidP="000C071D">
            <w:pPr>
              <w:pStyle w:val="StandardWeb"/>
              <w:spacing w:before="0" w:beforeAutospacing="0" w:after="0" w:afterAutospacing="0"/>
              <w:ind w:left="720"/>
            </w:pPr>
            <w:r>
              <w:t>Uc: Add genome maps (or links); provide derivation of genus names; consider use of "-associated" in some species names.</w:t>
            </w:r>
          </w:p>
        </w:tc>
      </w:tr>
    </w:tbl>
    <w:p w14:paraId="1EA6F1A3" w14:textId="77777777" w:rsidR="00991A82" w:rsidRDefault="00991A82" w:rsidP="009E036E">
      <w:pPr>
        <w:pStyle w:val="Textkrper-Zeileneinzug"/>
        <w:ind w:left="0" w:firstLine="0"/>
        <w:rPr>
          <w:rFonts w:ascii="Times New Roman" w:hAnsi="Times New Roman"/>
          <w:color w:val="000000"/>
          <w:sz w:val="22"/>
          <w:szCs w:val="22"/>
        </w:rPr>
      </w:pPr>
    </w:p>
    <w:p w14:paraId="0590C0BA" w14:textId="77777777" w:rsidR="004B5D02" w:rsidRDefault="004B5D02" w:rsidP="009E036E">
      <w:pPr>
        <w:pStyle w:val="Textkrper-Zeileneinzug"/>
        <w:ind w:left="0" w:firstLine="0"/>
        <w:rPr>
          <w:rFonts w:ascii="Times New Roman" w:hAnsi="Times New Roman"/>
          <w:color w:val="000000"/>
          <w:sz w:val="22"/>
          <w:szCs w:val="22"/>
        </w:rPr>
      </w:pPr>
    </w:p>
    <w:p w14:paraId="1D3E5020" w14:textId="77777777" w:rsidR="004B5D02" w:rsidRPr="006C4A0C" w:rsidRDefault="00CF3890" w:rsidP="004B5D02">
      <w:pPr>
        <w:rPr>
          <w:rFonts w:eastAsia="Times"/>
          <w:color w:val="000000"/>
          <w:sz w:val="22"/>
          <w:szCs w:val="22"/>
          <w:lang w:eastAsia="en-GB"/>
        </w:rPr>
      </w:pPr>
      <w:r w:rsidRPr="006B2EE7">
        <w:rPr>
          <w:rFonts w:ascii="Arial" w:hAnsi="Arial" w:cs="Arial"/>
          <w:b/>
          <w:color w:val="000000"/>
          <w:sz w:val="20"/>
        </w:rPr>
        <w:t>Part</w:t>
      </w:r>
      <w:r w:rsidR="004B5D02" w:rsidRPr="006B2EE7">
        <w:rPr>
          <w:rFonts w:ascii="Arial" w:hAnsi="Arial" w:cs="Arial"/>
          <w:b/>
          <w:color w:val="000000"/>
          <w:sz w:val="22"/>
          <w:szCs w:val="22"/>
        </w:rPr>
        <w:t xml:space="preserve"> 2</w:t>
      </w:r>
      <w:r w:rsidR="004B5D02" w:rsidRPr="00830785">
        <w:rPr>
          <w:rFonts w:ascii="Arial" w:hAnsi="Arial" w:cs="Arial"/>
          <w:color w:val="000000"/>
          <w:sz w:val="22"/>
          <w:szCs w:val="22"/>
        </w:rPr>
        <w:t xml:space="preserve">: </w:t>
      </w:r>
      <w:r w:rsidR="004B5D02">
        <w:rPr>
          <w:rFonts w:ascii="Arial" w:hAnsi="Arial" w:cs="Arial"/>
          <w:b/>
          <w:color w:val="000000"/>
          <w:sz w:val="22"/>
          <w:szCs w:val="22"/>
          <w:u w:val="single"/>
        </w:rPr>
        <w:t>PROPOSED TAXONOMY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6"/>
      </w:tblGrid>
      <w:tr w:rsidR="004937AC" w:rsidRPr="003E2830" w14:paraId="344D7B90" w14:textId="77777777" w:rsidTr="007D5A73">
        <w:tc>
          <w:tcPr>
            <w:tcW w:w="9468" w:type="dxa"/>
            <w:tcBorders>
              <w:top w:val="nil"/>
              <w:left w:val="nil"/>
              <w:right w:val="nil"/>
            </w:tcBorders>
            <w:vAlign w:val="center"/>
          </w:tcPr>
          <w:p w14:paraId="1B5F0878" w14:textId="37171ED5" w:rsidR="00E80C2E" w:rsidRDefault="003B1EF1" w:rsidP="00E80C2E">
            <w:pPr>
              <w:pStyle w:val="StandardWeb"/>
              <w:rPr>
                <w:rFonts w:ascii="Times" w:hAnsi="Times"/>
              </w:rPr>
            </w:pPr>
            <w:r>
              <w:rPr>
                <w:rFonts w:ascii="Times" w:hAnsi="Times"/>
              </w:rPr>
              <w:t>In 2016, t</w:t>
            </w:r>
            <w:r w:rsidR="00333B7A">
              <w:rPr>
                <w:rFonts w:ascii="Times" w:hAnsi="Times"/>
              </w:rPr>
              <w:t xml:space="preserve">he ICTV </w:t>
            </w:r>
            <w:r w:rsidR="00333B7A" w:rsidRPr="003B1EF1">
              <w:rPr>
                <w:rFonts w:ascii="Times,Italic" w:hAnsi="Times,Italic"/>
                <w:i/>
              </w:rPr>
              <w:t>Bunyaviridae</w:t>
            </w:r>
            <w:r w:rsidR="00E80C2E">
              <w:rPr>
                <w:rFonts w:ascii="Times" w:hAnsi="Times"/>
              </w:rPr>
              <w:t xml:space="preserve">, </w:t>
            </w:r>
            <w:r w:rsidR="00E80C2E" w:rsidRPr="00E80C2E">
              <w:rPr>
                <w:rFonts w:ascii="Times" w:hAnsi="Times"/>
                <w:i/>
              </w:rPr>
              <w:t>Emaravirus</w:t>
            </w:r>
            <w:r w:rsidR="00E80C2E">
              <w:rPr>
                <w:rFonts w:ascii="Times" w:hAnsi="Times"/>
              </w:rPr>
              <w:t xml:space="preserve">, and </w:t>
            </w:r>
            <w:r w:rsidR="00E80C2E" w:rsidRPr="00E80C2E">
              <w:rPr>
                <w:rFonts w:ascii="Times" w:hAnsi="Times"/>
                <w:i/>
              </w:rPr>
              <w:t>Tenuivirus</w:t>
            </w:r>
            <w:r w:rsidR="00E80C2E">
              <w:rPr>
                <w:rFonts w:ascii="Times" w:hAnsi="Times"/>
              </w:rPr>
              <w:t xml:space="preserve"> </w:t>
            </w:r>
            <w:r w:rsidR="00333B7A">
              <w:rPr>
                <w:rFonts w:ascii="Times" w:hAnsi="Times"/>
              </w:rPr>
              <w:t>Study Group</w:t>
            </w:r>
            <w:r w:rsidR="003B5385">
              <w:rPr>
                <w:rFonts w:ascii="Times" w:hAnsi="Times"/>
              </w:rPr>
              <w:t>s</w:t>
            </w:r>
            <w:r w:rsidR="00333B7A">
              <w:rPr>
                <w:rFonts w:ascii="Times" w:hAnsi="Times"/>
              </w:rPr>
              <w:t xml:space="preserve"> </w:t>
            </w:r>
            <w:r w:rsidR="00E80C2E">
              <w:rPr>
                <w:rFonts w:ascii="Times" w:hAnsi="Times"/>
              </w:rPr>
              <w:t>have</w:t>
            </w:r>
            <w:r w:rsidR="00333B7A">
              <w:rPr>
                <w:rFonts w:ascii="Times" w:hAnsi="Times"/>
              </w:rPr>
              <w:t xml:space="preserve"> take</w:t>
            </w:r>
            <w:r w:rsidR="00E80C2E">
              <w:rPr>
                <w:rFonts w:ascii="Times" w:hAnsi="Times"/>
              </w:rPr>
              <w:t>n</w:t>
            </w:r>
            <w:r w:rsidR="00333B7A">
              <w:rPr>
                <w:rFonts w:ascii="Times" w:hAnsi="Times"/>
              </w:rPr>
              <w:t xml:space="preserve"> initial steps to </w:t>
            </w:r>
            <w:r w:rsidR="00E80C2E">
              <w:rPr>
                <w:rFonts w:ascii="Times" w:hAnsi="Times"/>
              </w:rPr>
              <w:t>taxonomically reorganize/reclassify bunyaviruses and bunya-like viruses using a global DEmARC analysis</w:t>
            </w:r>
            <w:r w:rsidR="006C6807">
              <w:rPr>
                <w:rFonts w:ascii="Times" w:hAnsi="Times"/>
              </w:rPr>
              <w:t>/Bayesian MCMC phylogeny</w:t>
            </w:r>
            <w:r w:rsidR="00E80C2E">
              <w:rPr>
                <w:rFonts w:ascii="Times" w:hAnsi="Times"/>
              </w:rPr>
              <w:t xml:space="preserve"> (TaxoProp 2016.030a-vM “</w:t>
            </w:r>
            <w:r w:rsidR="00E80C2E" w:rsidRPr="00E80C2E">
              <w:rPr>
                <w:rFonts w:ascii="Times" w:hAnsi="Times"/>
              </w:rPr>
              <w:t xml:space="preserve">Create a new order, </w:t>
            </w:r>
            <w:r w:rsidR="00E80C2E" w:rsidRPr="00E80C2E">
              <w:rPr>
                <w:rFonts w:ascii="Times" w:hAnsi="Times"/>
                <w:i/>
                <w:iCs/>
              </w:rPr>
              <w:t>Bunyavirales</w:t>
            </w:r>
            <w:r w:rsidR="00E80C2E" w:rsidRPr="00E80C2E">
              <w:rPr>
                <w:rFonts w:ascii="Times" w:hAnsi="Times"/>
              </w:rPr>
              <w:t>, to accommodate nine families (eight new, one renamed) comprising thirteen genera</w:t>
            </w:r>
            <w:r w:rsidR="00E80C2E">
              <w:rPr>
                <w:rFonts w:ascii="Times" w:hAnsi="Times"/>
              </w:rPr>
              <w:t xml:space="preserve">)”. This effort led to the official establishment of the order </w:t>
            </w:r>
            <w:r w:rsidR="00E80C2E" w:rsidRPr="006C6807">
              <w:rPr>
                <w:rFonts w:ascii="Times" w:hAnsi="Times"/>
                <w:i/>
              </w:rPr>
              <w:t>Bunyavirales</w:t>
            </w:r>
            <w:r w:rsidR="00E80C2E">
              <w:rPr>
                <w:rFonts w:ascii="Times" w:hAnsi="Times"/>
              </w:rPr>
              <w:t xml:space="preserve"> by the ICTV/IUMS in March 2017</w:t>
            </w:r>
            <w:r w:rsidR="006C6807">
              <w:rPr>
                <w:rFonts w:ascii="Times" w:hAnsi="Times"/>
              </w:rPr>
              <w:t xml:space="preserve"> (Adams </w:t>
            </w:r>
            <w:r w:rsidR="006C6807" w:rsidRPr="006C6807">
              <w:rPr>
                <w:rFonts w:ascii="Times" w:hAnsi="Times"/>
                <w:i/>
              </w:rPr>
              <w:t>et al</w:t>
            </w:r>
            <w:r w:rsidR="006C6807">
              <w:rPr>
                <w:rFonts w:ascii="Times" w:hAnsi="Times"/>
              </w:rPr>
              <w:t>.)</w:t>
            </w:r>
            <w:r w:rsidR="00E80C2E">
              <w:rPr>
                <w:rFonts w:ascii="Times" w:hAnsi="Times"/>
              </w:rPr>
              <w:t>.</w:t>
            </w:r>
          </w:p>
          <w:p w14:paraId="5DFD3118" w14:textId="48742ADC" w:rsidR="003B5385" w:rsidRDefault="006C6807" w:rsidP="00993300">
            <w:pPr>
              <w:pStyle w:val="StandardWeb"/>
            </w:pPr>
            <w:r>
              <w:t xml:space="preserve">Since the beginning of these efforts, numerous bunya-like viruses have been discovered in invertebrates (Li </w:t>
            </w:r>
            <w:r w:rsidRPr="006C6807">
              <w:rPr>
                <w:i/>
              </w:rPr>
              <w:t>et al</w:t>
            </w:r>
            <w:r>
              <w:t xml:space="preserve">., Makhsous </w:t>
            </w:r>
            <w:r w:rsidRPr="006C6807">
              <w:rPr>
                <w:i/>
              </w:rPr>
              <w:t>et al</w:t>
            </w:r>
            <w:r>
              <w:t xml:space="preserve">., Shi </w:t>
            </w:r>
            <w:r w:rsidRPr="006C6807">
              <w:rPr>
                <w:i/>
              </w:rPr>
              <w:t>et al</w:t>
            </w:r>
            <w:r>
              <w:t>.)</w:t>
            </w:r>
            <w:r w:rsidR="004A19C0">
              <w:t>. T</w:t>
            </w:r>
            <w:r w:rsidR="003B5385">
              <w:t>he majority of these viruses has not been isolated</w:t>
            </w:r>
            <w:r w:rsidR="004A19C0">
              <w:t xml:space="preserve"> in tissue culture, nor is much information available about them other than complete, coding-complete, or fragmented genomic </w:t>
            </w:r>
            <w:r w:rsidR="003B5385">
              <w:t>sequences</w:t>
            </w:r>
            <w:r w:rsidR="004A19C0">
              <w:t xml:space="preserve">. The ICTV recently decided that viruses are classifiable based on coding-complete/complete genomic sequences alone (Simmonds </w:t>
            </w:r>
            <w:r w:rsidR="004A19C0" w:rsidRPr="004A19C0">
              <w:rPr>
                <w:i/>
              </w:rPr>
              <w:t>et al</w:t>
            </w:r>
            <w:r w:rsidR="004A19C0">
              <w:t xml:space="preserve">.). </w:t>
            </w:r>
            <w:r w:rsidR="004A19C0">
              <w:lastRenderedPageBreak/>
              <w:t xml:space="preserve">Thus, we repeated the DEmARC/Bayesian MCMC analysis </w:t>
            </w:r>
            <w:r w:rsidR="006826F5">
              <w:t xml:space="preserve">of 2016 </w:t>
            </w:r>
            <w:r w:rsidR="004A19C0">
              <w:t xml:space="preserve">with all those new viruses included for which complete or coding-complete </w:t>
            </w:r>
            <w:r w:rsidR="006826F5">
              <w:t>alignable</w:t>
            </w:r>
            <w:r w:rsidR="004A19C0">
              <w:t xml:space="preserve"> genome sequences have been deposited into GenBank (see </w:t>
            </w:r>
            <w:r w:rsidR="003B5385">
              <w:t xml:space="preserve">accompanying </w:t>
            </w:r>
            <w:r w:rsidR="004A19C0">
              <w:t>Excel spreadsheet).</w:t>
            </w:r>
            <w:r w:rsidR="00F12753">
              <w:t xml:space="preserve"> Briefly, </w:t>
            </w:r>
            <w:r w:rsidR="00F12753" w:rsidRPr="00F12753">
              <w:t>Bayesian phylogenetic analyses were inferred in BEAST 1.8.2 employing 20 independent MCMC runs with a chain length of 25,000,000 generations. Tree and log files of independent runs of BEAST were combined using LogCombiner 1.8.2, employing a Burn in period of 10%. The Markov chain Monte Carlo analyses were run until effective sample sizes above 200 were obtained. The consensus tree was built with TreeAnnotator 1.8.2 using the maximum clade credibility method and visualized in Figtree</w:t>
            </w:r>
            <w:r w:rsidR="00995FCF">
              <w:t xml:space="preserve"> (</w:t>
            </w:r>
            <w:hyperlink r:id="rId11" w:history="1">
              <w:r w:rsidR="009841CB" w:rsidRPr="00A2299A">
                <w:rPr>
                  <w:rStyle w:val="Hyperlink"/>
                </w:rPr>
                <w:t>http://tree.bio.ed.ac.uk/software/figtree/</w:t>
              </w:r>
            </w:hyperlink>
            <w:r w:rsidR="00995FCF">
              <w:t>)</w:t>
            </w:r>
            <w:r w:rsidR="00F12753" w:rsidRPr="00F12753">
              <w:t>.</w:t>
            </w:r>
          </w:p>
          <w:p w14:paraId="7D93810D" w14:textId="2D98B218" w:rsidR="00993300" w:rsidRPr="00993300" w:rsidRDefault="00993300" w:rsidP="00993300">
            <w:pPr>
              <w:pStyle w:val="StandardWeb"/>
            </w:pPr>
            <w:r>
              <w:t xml:space="preserve">The results </w:t>
            </w:r>
            <w:r w:rsidR="006826F5">
              <w:t xml:space="preserve">of this analysis </w:t>
            </w:r>
            <w:r>
              <w:t xml:space="preserve">are shown in Figures 1 and 2. They indicate that </w:t>
            </w:r>
            <w:r w:rsidRPr="00993300">
              <w:t xml:space="preserve">overall </w:t>
            </w:r>
            <w:r>
              <w:t>the taxonomic</w:t>
            </w:r>
            <w:r w:rsidRPr="00993300">
              <w:t xml:space="preserve"> decisions </w:t>
            </w:r>
            <w:r>
              <w:t>of 2016</w:t>
            </w:r>
            <w:r w:rsidRPr="00993300">
              <w:t xml:space="preserve"> (establishment of the order and several new families</w:t>
            </w:r>
            <w:r w:rsidR="006826F5">
              <w:t>, including emaravirus</w:t>
            </w:r>
            <w:r w:rsidR="00BB3FC4">
              <w:t>es</w:t>
            </w:r>
            <w:r w:rsidR="006826F5">
              <w:t xml:space="preserve"> and tenuiviruses</w:t>
            </w:r>
            <w:r w:rsidRPr="00993300">
              <w:t xml:space="preserve">) hold up. However, the resolution of the phylogeny </w:t>
            </w:r>
            <w:r>
              <w:t xml:space="preserve">increased significantly and several major </w:t>
            </w:r>
            <w:r w:rsidRPr="00993300">
              <w:t xml:space="preserve">taxonomic </w:t>
            </w:r>
            <w:r w:rsidR="003B5385">
              <w:t>amendments</w:t>
            </w:r>
            <w:r w:rsidRPr="00993300">
              <w:t xml:space="preserve"> </w:t>
            </w:r>
            <w:r>
              <w:t xml:space="preserve">are </w:t>
            </w:r>
            <w:r w:rsidRPr="00993300">
              <w:t>required:</w:t>
            </w:r>
          </w:p>
          <w:p w14:paraId="1ECACC55" w14:textId="4477BA2C" w:rsidR="00993300" w:rsidRPr="00993300" w:rsidRDefault="00993300" w:rsidP="00993300">
            <w:pPr>
              <w:pStyle w:val="StandardWeb"/>
              <w:numPr>
                <w:ilvl w:val="0"/>
                <w:numId w:val="25"/>
              </w:numPr>
            </w:pPr>
            <w:r>
              <w:t>three monogener</w:t>
            </w:r>
            <w:r w:rsidRPr="00993300">
              <w:t>ic families (</w:t>
            </w:r>
            <w:r w:rsidRPr="00993300">
              <w:rPr>
                <w:i/>
                <w:iCs/>
              </w:rPr>
              <w:t>Feraviridae</w:t>
            </w:r>
            <w:r w:rsidRPr="00993300">
              <w:t>, </w:t>
            </w:r>
            <w:r w:rsidRPr="00993300">
              <w:rPr>
                <w:i/>
                <w:iCs/>
              </w:rPr>
              <w:t>Jonviridae</w:t>
            </w:r>
            <w:r w:rsidRPr="00993300">
              <w:t>, and </w:t>
            </w:r>
            <w:r w:rsidRPr="00993300">
              <w:rPr>
                <w:i/>
                <w:iCs/>
              </w:rPr>
              <w:t>Tospoviridae</w:t>
            </w:r>
            <w:r w:rsidRPr="00993300">
              <w:t xml:space="preserve">) </w:t>
            </w:r>
            <w:r>
              <w:t>need to be abandoned</w:t>
            </w:r>
            <w:r w:rsidRPr="00993300">
              <w:t xml:space="preserve"> and their genera need to be moved into </w:t>
            </w:r>
            <w:r>
              <w:t>existing families</w:t>
            </w:r>
          </w:p>
          <w:p w14:paraId="650D8F0D" w14:textId="6AE983A0" w:rsidR="00993300" w:rsidRPr="00993300" w:rsidRDefault="00993300" w:rsidP="00993300">
            <w:pPr>
              <w:pStyle w:val="StandardWeb"/>
              <w:numPr>
                <w:ilvl w:val="0"/>
                <w:numId w:val="25"/>
              </w:numPr>
            </w:pPr>
            <w:r w:rsidRPr="00993300">
              <w:t xml:space="preserve">three new families </w:t>
            </w:r>
            <w:r w:rsidR="00056B35">
              <w:t>need to be established for</w:t>
            </w:r>
            <w:r w:rsidRPr="00993300">
              <w:t xml:space="preserve"> highly divergent Chinese viruses</w:t>
            </w:r>
          </w:p>
          <w:p w14:paraId="5435CC13" w14:textId="0D255516" w:rsidR="00993300" w:rsidRPr="00993300" w:rsidRDefault="00993300" w:rsidP="00993300">
            <w:pPr>
              <w:pStyle w:val="StandardWeb"/>
              <w:numPr>
                <w:ilvl w:val="0"/>
                <w:numId w:val="25"/>
              </w:numPr>
            </w:pPr>
            <w:r w:rsidRPr="00993300">
              <w:t>the family </w:t>
            </w:r>
            <w:r w:rsidRPr="00993300">
              <w:rPr>
                <w:i/>
                <w:iCs/>
              </w:rPr>
              <w:t>Arenaviridae</w:t>
            </w:r>
            <w:r w:rsidRPr="00993300">
              <w:t> </w:t>
            </w:r>
            <w:r w:rsidR="00056B35">
              <w:t>needs to be included in the order</w:t>
            </w:r>
            <w:r w:rsidR="00995FCF">
              <w:t xml:space="preserve"> </w:t>
            </w:r>
            <w:r w:rsidR="00995FCF" w:rsidRPr="00995FCF">
              <w:rPr>
                <w:i/>
              </w:rPr>
              <w:t>Bunyavirales</w:t>
            </w:r>
          </w:p>
          <w:p w14:paraId="2E724BAC" w14:textId="4D43323E" w:rsidR="00F12753" w:rsidRDefault="008B0646" w:rsidP="00F12753">
            <w:pPr>
              <w:pStyle w:val="StandardWeb"/>
              <w:numPr>
                <w:ilvl w:val="0"/>
                <w:numId w:val="25"/>
              </w:numPr>
            </w:pPr>
            <w:r>
              <w:t>19</w:t>
            </w:r>
            <w:r w:rsidR="00993300" w:rsidRPr="00993300">
              <w:t xml:space="preserve"> new genera </w:t>
            </w:r>
            <w:r w:rsidR="00056B35">
              <w:t>need to be established</w:t>
            </w:r>
          </w:p>
          <w:p w14:paraId="7A9B7E5C" w14:textId="4AB867A9" w:rsidR="006826F5" w:rsidRDefault="006826F5" w:rsidP="006826F5">
            <w:pPr>
              <w:pStyle w:val="StandardWeb"/>
            </w:pPr>
            <w:r>
              <w:t xml:space="preserve">These results are also in line with analyses published by others (Gutteres </w:t>
            </w:r>
            <w:r w:rsidRPr="006826F5">
              <w:rPr>
                <w:i/>
              </w:rPr>
              <w:t>et al</w:t>
            </w:r>
            <w:r>
              <w:t xml:space="preserve">., Li </w:t>
            </w:r>
            <w:r w:rsidRPr="006826F5">
              <w:rPr>
                <w:i/>
              </w:rPr>
              <w:t>et al</w:t>
            </w:r>
            <w:r>
              <w:t xml:space="preserve">., Shi </w:t>
            </w:r>
            <w:r w:rsidRPr="006826F5">
              <w:rPr>
                <w:i/>
              </w:rPr>
              <w:t>et al</w:t>
            </w:r>
            <w:r>
              <w:t>.)</w:t>
            </w:r>
            <w:r w:rsidR="00BB3FC4">
              <w:t xml:space="preserve"> and are confirmed by a global RNA virus RdRp analysis (co-submitted proposal to establish a phylum for negative-sense RNA viruses).</w:t>
            </w:r>
          </w:p>
          <w:p w14:paraId="30F21987" w14:textId="77777777" w:rsidR="002A284C" w:rsidRDefault="002A284C" w:rsidP="002A284C">
            <w:pPr>
              <w:pStyle w:val="StandardWeb"/>
              <w:ind w:left="720"/>
            </w:pPr>
          </w:p>
          <w:p w14:paraId="2F29EC0C" w14:textId="3D7FA6D7" w:rsidR="002A284C" w:rsidRDefault="000818B1" w:rsidP="002A284C">
            <w:pPr>
              <w:pStyle w:val="StandardWeb"/>
            </w:pPr>
            <w:r>
              <w:rPr>
                <w:noProof/>
                <w:lang w:val="en-GB" w:eastAsia="en-GB"/>
              </w:rPr>
              <w:drawing>
                <wp:inline distT="0" distB="0" distL="0" distR="0" wp14:anchorId="285EFB6B" wp14:editId="3729110B">
                  <wp:extent cx="6000750" cy="4019550"/>
                  <wp:effectExtent l="0" t="0" r="0" b="0"/>
                  <wp:docPr id="5" name="Picture 5" descr="C:\Users\kuhnjens\Desktop\Cap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uhnjens\Desktop\Capture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00750" cy="4019550"/>
                          </a:xfrm>
                          <a:prstGeom prst="rect">
                            <a:avLst/>
                          </a:prstGeom>
                          <a:noFill/>
                          <a:ln>
                            <a:noFill/>
                          </a:ln>
                        </pic:spPr>
                      </pic:pic>
                    </a:graphicData>
                  </a:graphic>
                </wp:inline>
              </w:drawing>
            </w:r>
          </w:p>
          <w:p w14:paraId="32C3584D" w14:textId="48E7345E" w:rsidR="002A284C" w:rsidRDefault="002A284C" w:rsidP="002A284C">
            <w:pPr>
              <w:pStyle w:val="StandardWeb"/>
            </w:pPr>
            <w:r>
              <w:rPr>
                <w:rFonts w:ascii="TimesNewRomanPS" w:hAnsi="TimesNewRomanPS"/>
                <w:b/>
                <w:bCs/>
                <w:sz w:val="22"/>
                <w:szCs w:val="22"/>
              </w:rPr>
              <w:lastRenderedPageBreak/>
              <w:t>Figure 1</w:t>
            </w:r>
            <w:r>
              <w:rPr>
                <w:sz w:val="22"/>
                <w:szCs w:val="22"/>
              </w:rPr>
              <w:t>. The figure shows a Bayesian MCMC tree estimated using a Bayesian Markov Chain Monte Carlo method implemented in BEAST, using the WAG amino acid model of amino acid substitutions</w:t>
            </w:r>
            <w:r w:rsidR="009701C1">
              <w:rPr>
                <w:sz w:val="22"/>
                <w:szCs w:val="22"/>
              </w:rPr>
              <w:t xml:space="preserve">. </w:t>
            </w:r>
            <w:r>
              <w:rPr>
                <w:sz w:val="22"/>
                <w:szCs w:val="22"/>
              </w:rPr>
              <w:t>Maximum clade credibility trees were determined using TreeAnnotator with a burn-in of 10% of the sampled trees.</w:t>
            </w:r>
            <w:r w:rsidR="009701C1">
              <w:rPr>
                <w:sz w:val="22"/>
                <w:szCs w:val="22"/>
              </w:rPr>
              <w:t xml:space="preserve"> </w:t>
            </w:r>
            <w:r w:rsidR="009701C1" w:rsidRPr="009701C1">
              <w:rPr>
                <w:sz w:val="22"/>
                <w:szCs w:val="22"/>
              </w:rPr>
              <w:t xml:space="preserve">The Markov chain Monte Carlo analyses were run until effective sample sizes above 200 were obtained. </w:t>
            </w:r>
            <w:r>
              <w:rPr>
                <w:sz w:val="22"/>
                <w:szCs w:val="22"/>
              </w:rPr>
              <w:t xml:space="preserve"> The dataset used consists of full length products of coding regions of the S, M, and L segments (nucleocapsid protein, glycoprotein precursor, and RNA-dependent RNA polymerase, respectively) </w:t>
            </w:r>
            <w:r w:rsidR="009A66FD">
              <w:rPr>
                <w:sz w:val="22"/>
                <w:szCs w:val="22"/>
              </w:rPr>
              <w:t xml:space="preserve">or in the case of arenavirus S and L segments </w:t>
            </w:r>
            <w:r>
              <w:rPr>
                <w:sz w:val="22"/>
                <w:szCs w:val="22"/>
              </w:rPr>
              <w:t xml:space="preserve">and concatenated in one multiple alignment. The dashed boxes show the proposed family delineation as calculated with DEmARC version 1.0. The DEmARC method is an approach for partitioning the genetic diversity of a virus family /genus within a hierarchically organized framework. The developed approach can provide quantitative support for both the delineated classification levels and the inferred taxa by objectively devising the number and values of thresholds on family genetic divergence at each level in a rational and family/genus-wide manner. Genetic divergence is quantified by pairwise evolutionary distances (PEDs) estimated by maximum likelihood inference on a multiple alignment of proteins. </w:t>
            </w:r>
            <w:r w:rsidR="00995FCF">
              <w:rPr>
                <w:sz w:val="22"/>
                <w:szCs w:val="22"/>
              </w:rPr>
              <w:t xml:space="preserve">Numbers over each main node represents the Bayesian Posterior probabilities. </w:t>
            </w:r>
            <w:r w:rsidR="00BB3FC4">
              <w:rPr>
                <w:sz w:val="22"/>
                <w:szCs w:val="22"/>
              </w:rPr>
              <w:t>The n</w:t>
            </w:r>
            <w:r w:rsidR="00995FCF">
              <w:rPr>
                <w:sz w:val="22"/>
                <w:szCs w:val="22"/>
              </w:rPr>
              <w:t>umber below the bar (0.6) correspond</w:t>
            </w:r>
            <w:r w:rsidR="00BB3FC4">
              <w:rPr>
                <w:sz w:val="22"/>
                <w:szCs w:val="22"/>
              </w:rPr>
              <w:t>s</w:t>
            </w:r>
            <w:r w:rsidR="00995FCF">
              <w:rPr>
                <w:sz w:val="22"/>
                <w:szCs w:val="22"/>
              </w:rPr>
              <w:t xml:space="preserve"> to the amino acid distance between sequences.</w:t>
            </w:r>
          </w:p>
          <w:p w14:paraId="765166EA" w14:textId="77777777" w:rsidR="002A284C" w:rsidRPr="00F12753" w:rsidRDefault="002A284C" w:rsidP="002A284C">
            <w:pPr>
              <w:pStyle w:val="StandardWeb"/>
            </w:pPr>
          </w:p>
          <w:p w14:paraId="76220AC3" w14:textId="6A55C40B" w:rsidR="00333B7A" w:rsidRDefault="000818B1" w:rsidP="00333B7A">
            <w:pPr>
              <w:pStyle w:val="StandardWeb"/>
            </w:pPr>
            <w:r>
              <w:rPr>
                <w:noProof/>
                <w:lang w:val="en-GB" w:eastAsia="en-GB"/>
              </w:rPr>
              <w:drawing>
                <wp:inline distT="0" distB="0" distL="0" distR="0" wp14:anchorId="512AAE7F" wp14:editId="49D42329">
                  <wp:extent cx="5991225" cy="3914775"/>
                  <wp:effectExtent l="0" t="0" r="9525" b="9525"/>
                  <wp:docPr id="6" name="Picture 6" descr="C:\Users\kuhnjens\Desktop\Cap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uhnjens\Desktop\Capture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91225" cy="3914775"/>
                          </a:xfrm>
                          <a:prstGeom prst="rect">
                            <a:avLst/>
                          </a:prstGeom>
                          <a:noFill/>
                          <a:ln>
                            <a:noFill/>
                          </a:ln>
                        </pic:spPr>
                      </pic:pic>
                    </a:graphicData>
                  </a:graphic>
                </wp:inline>
              </w:drawing>
            </w:r>
          </w:p>
          <w:p w14:paraId="136CA326" w14:textId="11D6E0D2" w:rsidR="00056B35" w:rsidRDefault="00056B35" w:rsidP="00056B35">
            <w:pPr>
              <w:pStyle w:val="StandardWeb"/>
            </w:pPr>
            <w:r>
              <w:rPr>
                <w:rFonts w:ascii="TimesNewRomanPS" w:hAnsi="TimesNewRomanPS"/>
                <w:b/>
                <w:bCs/>
                <w:sz w:val="22"/>
                <w:szCs w:val="22"/>
              </w:rPr>
              <w:t>Figure 2</w:t>
            </w:r>
            <w:r>
              <w:rPr>
                <w:sz w:val="22"/>
                <w:szCs w:val="22"/>
              </w:rPr>
              <w:t>: Intra-order genetic divergence in three-level hierarchical clustering of bunyaviruses by DEmARC (version 1.0). Levels are defined by the three strongest PED thresholds. The number of viruses in the identified clusters are shown in brackets. All identified clusters correspond to monophyletic groups. Box-and-whisker graphs were used to plot distributions of distances between viruses from the same genus (orange), and between viruses from different species but the same genus (blue), and between viruses from different genera but the same family (blue). The boxes span from the first to the third quartile and include the median (bold line), and the whiskers (dashed lines) extend to the extreme values. The corresponding part of the PED distribution is shown below.</w:t>
            </w:r>
          </w:p>
          <w:p w14:paraId="7A94AA12" w14:textId="50D61CFA" w:rsidR="004937AC" w:rsidRPr="00DD00F3" w:rsidRDefault="004937AC" w:rsidP="00D2300C">
            <w:pPr>
              <w:pStyle w:val="Textkrper-Zeileneinzug"/>
              <w:spacing w:after="120"/>
              <w:ind w:left="0" w:firstLine="0"/>
              <w:rPr>
                <w:rFonts w:ascii="Times New Roman" w:hAnsi="Times New Roman"/>
              </w:rPr>
            </w:pPr>
          </w:p>
        </w:tc>
      </w:tr>
      <w:tr w:rsidR="007D6DB6" w:rsidRPr="001E492D" w14:paraId="18A4DFD9" w14:textId="77777777" w:rsidTr="00F85A70">
        <w:trPr>
          <w:trHeight w:val="598"/>
        </w:trPr>
        <w:tc>
          <w:tcPr>
            <w:tcW w:w="9468" w:type="dxa"/>
            <w:tcBorders>
              <w:top w:val="nil"/>
              <w:left w:val="double" w:sz="4" w:space="0" w:color="auto"/>
              <w:bottom w:val="double" w:sz="4" w:space="0" w:color="auto"/>
              <w:right w:val="double" w:sz="4" w:space="0" w:color="auto"/>
            </w:tcBorders>
            <w:shd w:val="clear" w:color="auto" w:fill="FFFFFF"/>
          </w:tcPr>
          <w:p w14:paraId="1B8A0314" w14:textId="4CD70045" w:rsidR="007D6DB6" w:rsidRPr="001E492D" w:rsidRDefault="007D6DB6" w:rsidP="00A5210B">
            <w:pPr>
              <w:spacing w:before="120"/>
              <w:rPr>
                <w:b/>
              </w:rPr>
            </w:pPr>
            <w:r>
              <w:rPr>
                <w:b/>
              </w:rPr>
              <w:lastRenderedPageBreak/>
              <w:t>Name of accompanying spreadsheet:</w:t>
            </w:r>
            <w:r w:rsidR="0019428E">
              <w:rPr>
                <w:b/>
              </w:rPr>
              <w:t xml:space="preserve"> </w:t>
            </w:r>
            <w:r w:rsidR="00B642D6" w:rsidRPr="00B642D6">
              <w:rPr>
                <w:b/>
              </w:rPr>
              <w:t>2017.012M.N.v1.Bunyavirales_rev</w:t>
            </w:r>
          </w:p>
        </w:tc>
      </w:tr>
    </w:tbl>
    <w:p w14:paraId="082C498C" w14:textId="77777777" w:rsidR="004B5D02" w:rsidRPr="003B7125" w:rsidRDefault="004B5D02" w:rsidP="00D2300C">
      <w:pPr>
        <w:pStyle w:val="Textkrper-Zeileneinzug"/>
        <w:spacing w:before="120"/>
        <w:ind w:left="0" w:firstLine="0"/>
        <w:rPr>
          <w:rFonts w:ascii="Arial" w:hAnsi="Arial" w:cs="Arial"/>
          <w:color w:val="0000FF"/>
          <w:sz w:val="20"/>
        </w:rPr>
      </w:pPr>
      <w:r w:rsidRPr="003B7125">
        <w:rPr>
          <w:rFonts w:ascii="Arial" w:hAnsi="Arial" w:cs="Arial"/>
          <w:color w:val="0000FF"/>
          <w:sz w:val="20"/>
        </w:rPr>
        <w:t xml:space="preserve">Please display the taxonomic changes you are proposing on the </w:t>
      </w:r>
      <w:r w:rsidR="00D62298" w:rsidRPr="003B7125">
        <w:rPr>
          <w:rFonts w:ascii="Arial" w:hAnsi="Arial" w:cs="Arial"/>
          <w:color w:val="0000FF"/>
          <w:sz w:val="20"/>
        </w:rPr>
        <w:t xml:space="preserve">accompanying </w:t>
      </w:r>
      <w:r w:rsidRPr="003B7125">
        <w:rPr>
          <w:rFonts w:ascii="Arial" w:hAnsi="Arial" w:cs="Arial"/>
          <w:color w:val="0000FF"/>
          <w:sz w:val="20"/>
        </w:rPr>
        <w:t>spreadsheet</w:t>
      </w:r>
      <w:r w:rsidR="00FE11B0" w:rsidRPr="003B7125">
        <w:rPr>
          <w:rFonts w:ascii="Arial" w:hAnsi="Arial" w:cs="Arial"/>
          <w:color w:val="0000FF"/>
          <w:sz w:val="20"/>
        </w:rPr>
        <w:t xml:space="preserve"> module</w:t>
      </w:r>
      <w:r w:rsidRPr="003B7125">
        <w:rPr>
          <w:rFonts w:ascii="Arial" w:hAnsi="Arial" w:cs="Arial"/>
          <w:color w:val="0000FF"/>
          <w:sz w:val="20"/>
        </w:rPr>
        <w:t xml:space="preserve"> </w:t>
      </w:r>
      <w:r w:rsidR="008F03D2" w:rsidRPr="003B7125">
        <w:rPr>
          <w:rFonts w:ascii="Arial" w:hAnsi="Arial" w:cs="Arial"/>
          <w:color w:val="0000FF"/>
          <w:sz w:val="20"/>
        </w:rPr>
        <w:t>2017_TP_Template_</w:t>
      </w:r>
      <w:r w:rsidR="0069409C">
        <w:rPr>
          <w:rFonts w:ascii="Arial" w:hAnsi="Arial" w:cs="Arial"/>
          <w:color w:val="0000FF"/>
          <w:sz w:val="20"/>
        </w:rPr>
        <w:t>Excel_module</w:t>
      </w:r>
      <w:r w:rsidR="00D62298" w:rsidRPr="003B7125">
        <w:rPr>
          <w:rFonts w:ascii="Arial" w:hAnsi="Arial" w:cs="Arial"/>
          <w:color w:val="0000FF"/>
          <w:sz w:val="20"/>
        </w:rPr>
        <w:t xml:space="preserve">. Submit both </w:t>
      </w:r>
      <w:r w:rsidR="0044774D" w:rsidRPr="003B7125">
        <w:rPr>
          <w:rFonts w:ascii="Arial" w:hAnsi="Arial" w:cs="Arial"/>
          <w:color w:val="0000FF"/>
          <w:sz w:val="20"/>
        </w:rPr>
        <w:t xml:space="preserve">this and the spreadsheet </w:t>
      </w:r>
      <w:r w:rsidR="00D62298" w:rsidRPr="003B7125">
        <w:rPr>
          <w:rFonts w:ascii="Arial" w:hAnsi="Arial" w:cs="Arial"/>
          <w:color w:val="0000FF"/>
          <w:sz w:val="20"/>
        </w:rPr>
        <w:t>to the appropriate ICTV Subcommittee Chair.</w:t>
      </w:r>
    </w:p>
    <w:p w14:paraId="260E3ECD" w14:textId="77777777" w:rsidR="004937AC" w:rsidRDefault="004937AC" w:rsidP="00926A4D">
      <w:pPr>
        <w:pStyle w:val="Textkrper-Zeileneinzug"/>
        <w:ind w:left="0" w:firstLine="0"/>
        <w:rPr>
          <w:rFonts w:ascii="Times New Roman" w:hAnsi="Times New Roman"/>
          <w:color w:val="000000"/>
          <w:sz w:val="22"/>
          <w:szCs w:val="22"/>
        </w:rPr>
      </w:pPr>
    </w:p>
    <w:p w14:paraId="0B8C0821" w14:textId="77777777" w:rsidR="004937AC" w:rsidRDefault="004937AC" w:rsidP="00926A4D">
      <w:pPr>
        <w:pStyle w:val="Textkrper-Zeileneinzug"/>
        <w:ind w:left="0" w:firstLine="0"/>
        <w:rPr>
          <w:rFonts w:ascii="Times New Roman" w:hAnsi="Times New Roman"/>
          <w:color w:val="000000"/>
          <w:sz w:val="22"/>
          <w:szCs w:val="22"/>
        </w:rPr>
      </w:pPr>
    </w:p>
    <w:p w14:paraId="1620A2AC" w14:textId="77777777" w:rsidR="004937AC" w:rsidRDefault="004937AC" w:rsidP="00926A4D">
      <w:pPr>
        <w:pStyle w:val="Textkrper-Zeileneinzug"/>
        <w:ind w:left="0" w:firstLine="0"/>
        <w:rPr>
          <w:rFonts w:ascii="Arial" w:hAnsi="Arial" w:cs="Arial"/>
          <w:color w:val="000000"/>
          <w:sz w:val="20"/>
        </w:rPr>
      </w:pPr>
    </w:p>
    <w:p w14:paraId="0474895E" w14:textId="378AC6B6" w:rsidR="004A0947" w:rsidRDefault="004A0947">
      <w:pPr>
        <w:rPr>
          <w:rFonts w:ascii="Arial" w:eastAsia="Times" w:hAnsi="Arial" w:cs="Arial"/>
          <w:color w:val="000000"/>
          <w:sz w:val="20"/>
          <w:szCs w:val="20"/>
          <w:lang w:eastAsia="en-GB"/>
        </w:rPr>
      </w:pPr>
      <w:r>
        <w:rPr>
          <w:rFonts w:ascii="Arial" w:hAnsi="Arial" w:cs="Arial"/>
          <w:color w:val="000000"/>
          <w:sz w:val="20"/>
        </w:rPr>
        <w:br w:type="page"/>
      </w:r>
    </w:p>
    <w:p w14:paraId="61F61107" w14:textId="77777777" w:rsidR="00534EED" w:rsidRDefault="00534EED" w:rsidP="00603CFD">
      <w:pPr>
        <w:pStyle w:val="Textkrper-Zeileneinzug"/>
        <w:ind w:left="0" w:firstLine="0"/>
        <w:rPr>
          <w:rFonts w:ascii="Arial" w:hAnsi="Arial" w:cs="Arial"/>
          <w:color w:val="000000"/>
          <w:sz w:val="20"/>
        </w:rPr>
      </w:pPr>
    </w:p>
    <w:p w14:paraId="05C6A050" w14:textId="1C051414" w:rsidR="00AC0E72" w:rsidRDefault="006B2EE7" w:rsidP="006C4A0C">
      <w:pPr>
        <w:pStyle w:val="Textkrper-Zeileneinzug"/>
        <w:ind w:left="0" w:firstLine="0"/>
        <w:rPr>
          <w:rFonts w:ascii="Arial" w:hAnsi="Arial" w:cs="Arial"/>
          <w:color w:val="000000"/>
          <w:sz w:val="22"/>
          <w:szCs w:val="22"/>
        </w:rPr>
      </w:pPr>
      <w:r w:rsidRPr="006B2EE7">
        <w:rPr>
          <w:rFonts w:ascii="Arial" w:hAnsi="Arial" w:cs="Arial"/>
          <w:b/>
          <w:color w:val="000000"/>
          <w:sz w:val="20"/>
        </w:rPr>
        <w:t>Part</w:t>
      </w:r>
      <w:r w:rsidR="00AC0E72" w:rsidRPr="006B2EE7">
        <w:rPr>
          <w:rFonts w:ascii="Arial" w:hAnsi="Arial" w:cs="Arial"/>
          <w:b/>
          <w:color w:val="000000"/>
          <w:sz w:val="22"/>
          <w:szCs w:val="22"/>
        </w:rPr>
        <w:t xml:space="preserve"> </w:t>
      </w:r>
      <w:r w:rsidR="0044774D" w:rsidRPr="006B2EE7">
        <w:rPr>
          <w:rFonts w:ascii="Arial" w:hAnsi="Arial" w:cs="Arial"/>
          <w:b/>
          <w:color w:val="000000"/>
          <w:sz w:val="22"/>
          <w:szCs w:val="22"/>
        </w:rPr>
        <w:t>4</w:t>
      </w:r>
      <w:r w:rsidR="00AC0E72" w:rsidRPr="006B2EE7">
        <w:rPr>
          <w:rFonts w:ascii="Arial" w:hAnsi="Arial" w:cs="Arial"/>
          <w:b/>
          <w:color w:val="000000"/>
          <w:sz w:val="22"/>
          <w:szCs w:val="22"/>
        </w:rPr>
        <w:t>:</w:t>
      </w:r>
      <w:r w:rsidR="00AC0E72" w:rsidRPr="00830785">
        <w:rPr>
          <w:rFonts w:ascii="Arial" w:hAnsi="Arial" w:cs="Arial"/>
          <w:color w:val="000000"/>
          <w:sz w:val="22"/>
          <w:szCs w:val="22"/>
        </w:rPr>
        <w:t xml:space="preserve"> </w:t>
      </w:r>
      <w:r w:rsidR="008071B6">
        <w:rPr>
          <w:rFonts w:ascii="Arial" w:hAnsi="Arial" w:cs="Arial"/>
          <w:b/>
          <w:color w:val="000000"/>
          <w:sz w:val="22"/>
          <w:szCs w:val="22"/>
          <w:u w:val="single"/>
        </w:rPr>
        <w:t>APPENDIX</w:t>
      </w:r>
      <w:r w:rsidR="008071B6" w:rsidRPr="008071B6">
        <w:rPr>
          <w:rFonts w:ascii="Arial" w:hAnsi="Arial" w:cs="Arial"/>
          <w:color w:val="000000"/>
          <w:sz w:val="22"/>
          <w:szCs w:val="22"/>
        </w:rPr>
        <w:t>: supporting material</w:t>
      </w:r>
    </w:p>
    <w:p w14:paraId="09E015D7" w14:textId="41654D69" w:rsidR="004A0947" w:rsidRDefault="004A0947" w:rsidP="006C4A0C">
      <w:pPr>
        <w:pStyle w:val="Textkrper-Zeileneinzug"/>
        <w:ind w:left="0" w:firstLine="0"/>
        <w:rPr>
          <w:rFonts w:ascii="Arial" w:hAnsi="Arial" w:cs="Arial"/>
          <w:color w:val="000000"/>
          <w:sz w:val="22"/>
          <w:szCs w:val="22"/>
        </w:rPr>
      </w:pPr>
    </w:p>
    <w:p w14:paraId="35CCDD2F" w14:textId="62E6F7B6" w:rsidR="004A0947" w:rsidRDefault="004A0947" w:rsidP="004A0947">
      <w:pPr>
        <w:spacing w:after="120"/>
        <w:rPr>
          <w:rFonts w:ascii="Arial" w:hAnsi="Arial" w:cs="Arial"/>
          <w:b/>
          <w:sz w:val="20"/>
          <w:szCs w:val="20"/>
        </w:rPr>
      </w:pPr>
      <w:r>
        <w:rPr>
          <w:rFonts w:ascii="Arial" w:hAnsi="Arial" w:cs="Arial"/>
          <w:b/>
          <w:sz w:val="20"/>
          <w:szCs w:val="20"/>
        </w:rPr>
        <w:t xml:space="preserve">For genome maps of most viruses proposed to be classified here see Li </w:t>
      </w:r>
      <w:r w:rsidRPr="00B84151">
        <w:rPr>
          <w:rFonts w:ascii="Arial" w:hAnsi="Arial" w:cs="Arial"/>
          <w:b/>
          <w:i/>
          <w:sz w:val="20"/>
          <w:szCs w:val="20"/>
        </w:rPr>
        <w:t>et al</w:t>
      </w:r>
      <w:r>
        <w:rPr>
          <w:rFonts w:ascii="Arial" w:hAnsi="Arial" w:cs="Arial"/>
          <w:b/>
          <w:sz w:val="20"/>
          <w:szCs w:val="20"/>
        </w:rPr>
        <w:t>. (</w:t>
      </w:r>
      <w:hyperlink r:id="rId14" w:history="1">
        <w:r w:rsidRPr="00D6355E">
          <w:rPr>
            <w:rStyle w:val="Hyperlink"/>
            <w:rFonts w:ascii="Arial" w:hAnsi="Arial" w:cs="Arial"/>
            <w:sz w:val="20"/>
            <w:szCs w:val="20"/>
          </w:rPr>
          <w:t>https://elifesciences.org/articles/05378</w:t>
        </w:r>
      </w:hyperlink>
      <w:r>
        <w:rPr>
          <w:rFonts w:ascii="Arial" w:hAnsi="Arial" w:cs="Arial"/>
          <w:b/>
          <w:sz w:val="20"/>
          <w:szCs w:val="20"/>
        </w:rPr>
        <w:t xml:space="preserve">) and Shi </w:t>
      </w:r>
      <w:r w:rsidRPr="00B84151">
        <w:rPr>
          <w:rFonts w:ascii="Arial" w:hAnsi="Arial" w:cs="Arial"/>
          <w:b/>
          <w:i/>
          <w:sz w:val="20"/>
          <w:szCs w:val="20"/>
        </w:rPr>
        <w:t>et al</w:t>
      </w:r>
      <w:r>
        <w:rPr>
          <w:rFonts w:ascii="Arial" w:hAnsi="Arial" w:cs="Arial"/>
          <w:b/>
          <w:sz w:val="20"/>
          <w:szCs w:val="20"/>
        </w:rPr>
        <w:t>.</w:t>
      </w:r>
    </w:p>
    <w:p w14:paraId="53B36B49" w14:textId="77777777" w:rsidR="004A0947" w:rsidRDefault="004A0947" w:rsidP="004A0947">
      <w:pPr>
        <w:spacing w:after="120"/>
        <w:rPr>
          <w:rFonts w:ascii="Arial" w:hAnsi="Arial" w:cs="Arial"/>
          <w:b/>
          <w:sz w:val="20"/>
          <w:szCs w:val="20"/>
        </w:rPr>
      </w:pPr>
    </w:p>
    <w:p w14:paraId="26EDB0C9" w14:textId="4438D796" w:rsidR="004A0947" w:rsidRDefault="004A0947" w:rsidP="004A0947">
      <w:pPr>
        <w:spacing w:after="120"/>
        <w:rPr>
          <w:rFonts w:ascii="Arial" w:hAnsi="Arial" w:cs="Arial"/>
          <w:b/>
          <w:sz w:val="20"/>
          <w:szCs w:val="20"/>
        </w:rPr>
      </w:pPr>
      <w:r>
        <w:rPr>
          <w:rFonts w:ascii="Arial" w:hAnsi="Arial" w:cs="Arial"/>
          <w:b/>
          <w:sz w:val="20"/>
          <w:szCs w:val="20"/>
        </w:rPr>
        <w:t>Etymology of proposed genus and family names:</w:t>
      </w:r>
    </w:p>
    <w:p w14:paraId="07A3E7BD" w14:textId="77777777" w:rsidR="004A0947" w:rsidRPr="009A37CB" w:rsidRDefault="004A0947" w:rsidP="004A0947">
      <w:pPr>
        <w:pStyle w:val="Listenabsatz"/>
        <w:numPr>
          <w:ilvl w:val="0"/>
          <w:numId w:val="26"/>
        </w:numPr>
        <w:spacing w:after="120"/>
      </w:pPr>
      <w:bookmarkStart w:id="2" w:name="_Hlk490217334"/>
      <w:r w:rsidRPr="009A37CB">
        <w:rPr>
          <w:i/>
        </w:rPr>
        <w:t>Banyangvirus</w:t>
      </w:r>
      <w:r>
        <w:t xml:space="preserve">: </w:t>
      </w:r>
      <w:r w:rsidRPr="009A37CB">
        <w:rPr>
          <w:i/>
        </w:rPr>
        <w:t>Banyang</w:t>
      </w:r>
      <w:r>
        <w:t xml:space="preserve">: sigil of </w:t>
      </w:r>
      <w:r w:rsidRPr="00C54F21">
        <w:rPr>
          <w:u w:val="single"/>
        </w:rPr>
        <w:t>B</w:t>
      </w:r>
      <w:r>
        <w:t>h</w:t>
      </w:r>
      <w:r w:rsidRPr="00C54F21">
        <w:rPr>
          <w:u w:val="single"/>
        </w:rPr>
        <w:t>an</w:t>
      </w:r>
      <w:r>
        <w:t>ja virus and Huai</w:t>
      </w:r>
      <w:r w:rsidRPr="00C54F21">
        <w:rPr>
          <w:u w:val="single"/>
        </w:rPr>
        <w:t>yang</w:t>
      </w:r>
      <w:r>
        <w:t xml:space="preserve">shan virus; </w:t>
      </w:r>
      <w:r>
        <w:rPr>
          <w:i/>
        </w:rPr>
        <w:t>virus</w:t>
      </w:r>
      <w:r>
        <w:t>: suffix for a genus</w:t>
      </w:r>
    </w:p>
    <w:p w14:paraId="35FDF389" w14:textId="77777777" w:rsidR="004A0947" w:rsidRPr="009A37CB" w:rsidRDefault="004A0947" w:rsidP="004A0947">
      <w:pPr>
        <w:pStyle w:val="Listenabsatz"/>
        <w:numPr>
          <w:ilvl w:val="0"/>
          <w:numId w:val="26"/>
        </w:numPr>
        <w:spacing w:after="120"/>
      </w:pPr>
      <w:r w:rsidRPr="009A37CB">
        <w:rPr>
          <w:i/>
        </w:rPr>
        <w:t>Beidivirus</w:t>
      </w:r>
      <w:r>
        <w:t xml:space="preserve">: </w:t>
      </w:r>
      <w:r w:rsidRPr="009A37CB">
        <w:rPr>
          <w:i/>
        </w:rPr>
        <w:t>Beidi</w:t>
      </w:r>
      <w:r>
        <w:t xml:space="preserve">: sigil of </w:t>
      </w:r>
      <w:r w:rsidRPr="00C54F21">
        <w:t>Hú</w:t>
      </w:r>
      <w:r w:rsidRPr="00C54F21">
        <w:rPr>
          <w:u w:val="single"/>
        </w:rPr>
        <w:t>běi</w:t>
      </w:r>
      <w:r w:rsidRPr="00C54F21">
        <w:t xml:space="preserve"> </w:t>
      </w:r>
      <w:r w:rsidRPr="00C54F21">
        <w:rPr>
          <w:u w:val="single"/>
        </w:rPr>
        <w:t>di</w:t>
      </w:r>
      <w:r w:rsidRPr="00C54F21">
        <w:t>ptera virus 3</w:t>
      </w:r>
      <w:r>
        <w:t xml:space="preserve">; </w:t>
      </w:r>
      <w:r>
        <w:rPr>
          <w:i/>
        </w:rPr>
        <w:t>virus</w:t>
      </w:r>
      <w:r>
        <w:t>: suffix for a genus</w:t>
      </w:r>
    </w:p>
    <w:p w14:paraId="6A74993F" w14:textId="77777777" w:rsidR="004A0947" w:rsidRPr="009A37CB" w:rsidRDefault="004A0947" w:rsidP="004A0947">
      <w:pPr>
        <w:pStyle w:val="Listenabsatz"/>
        <w:numPr>
          <w:ilvl w:val="0"/>
          <w:numId w:val="26"/>
        </w:numPr>
        <w:spacing w:after="120"/>
      </w:pPr>
      <w:r w:rsidRPr="009A37CB">
        <w:rPr>
          <w:i/>
        </w:rPr>
        <w:t>Cruliviridae</w:t>
      </w:r>
      <w:r>
        <w:t xml:space="preserve">: </w:t>
      </w:r>
      <w:r w:rsidRPr="009A37CB">
        <w:rPr>
          <w:i/>
        </w:rPr>
        <w:t>Cruli</w:t>
      </w:r>
      <w:r>
        <w:t xml:space="preserve">: sigil of </w:t>
      </w:r>
      <w:r w:rsidRPr="00C54F21">
        <w:rPr>
          <w:i/>
          <w:u w:val="single"/>
        </w:rPr>
        <w:t>Cru</w:t>
      </w:r>
      <w:r w:rsidRPr="00C54F21">
        <w:rPr>
          <w:i/>
        </w:rPr>
        <w:t xml:space="preserve">stacean </w:t>
      </w:r>
      <w:r w:rsidRPr="00C54F21">
        <w:rPr>
          <w:i/>
          <w:u w:val="single"/>
        </w:rPr>
        <w:t>li</w:t>
      </w:r>
      <w:r w:rsidRPr="00C54F21">
        <w:rPr>
          <w:i/>
        </w:rPr>
        <w:t>ncruvirus</w:t>
      </w:r>
      <w:r>
        <w:t xml:space="preserve">; </w:t>
      </w:r>
      <w:r>
        <w:rPr>
          <w:i/>
        </w:rPr>
        <w:t>viridae</w:t>
      </w:r>
      <w:r>
        <w:t>: suffix for a family</w:t>
      </w:r>
    </w:p>
    <w:p w14:paraId="1627F4DC" w14:textId="77777777" w:rsidR="004A0947" w:rsidRPr="009A37CB" w:rsidRDefault="004A0947" w:rsidP="004A0947">
      <w:pPr>
        <w:pStyle w:val="Listenabsatz"/>
        <w:numPr>
          <w:ilvl w:val="0"/>
          <w:numId w:val="26"/>
        </w:numPr>
        <w:spacing w:after="120"/>
      </w:pPr>
      <w:r w:rsidRPr="009A37CB">
        <w:rPr>
          <w:i/>
        </w:rPr>
        <w:t>Horwuvirus</w:t>
      </w:r>
      <w:r>
        <w:t xml:space="preserve">: </w:t>
      </w:r>
      <w:r w:rsidRPr="009A37CB">
        <w:rPr>
          <w:i/>
        </w:rPr>
        <w:t>Horwu</w:t>
      </w:r>
      <w:r>
        <w:t xml:space="preserve">: sigil of </w:t>
      </w:r>
      <w:r w:rsidRPr="00C54F21">
        <w:rPr>
          <w:u w:val="single"/>
        </w:rPr>
        <w:t>Wǔ</w:t>
      </w:r>
      <w:r w:rsidRPr="00C54F21">
        <w:t xml:space="preserve">hàn </w:t>
      </w:r>
      <w:r w:rsidRPr="00C54F21">
        <w:rPr>
          <w:u w:val="single"/>
        </w:rPr>
        <w:t>hor</w:t>
      </w:r>
      <w:r w:rsidRPr="00C54F21">
        <w:t>sefly virus</w:t>
      </w:r>
      <w:r>
        <w:t xml:space="preserve">; </w:t>
      </w:r>
      <w:r>
        <w:rPr>
          <w:i/>
        </w:rPr>
        <w:t>virus</w:t>
      </w:r>
      <w:r>
        <w:t>: suffix for a genus</w:t>
      </w:r>
    </w:p>
    <w:p w14:paraId="15E94FC6" w14:textId="77777777" w:rsidR="004A0947" w:rsidRPr="009A37CB" w:rsidRDefault="004A0947" w:rsidP="004A0947">
      <w:pPr>
        <w:pStyle w:val="Listenabsatz"/>
        <w:numPr>
          <w:ilvl w:val="0"/>
          <w:numId w:val="26"/>
        </w:numPr>
        <w:spacing w:after="120"/>
      </w:pPr>
      <w:r w:rsidRPr="009A37CB">
        <w:rPr>
          <w:i/>
        </w:rPr>
        <w:t>Hubavirus</w:t>
      </w:r>
      <w:r>
        <w:t xml:space="preserve">: </w:t>
      </w:r>
      <w:r w:rsidRPr="009A37CB">
        <w:rPr>
          <w:i/>
        </w:rPr>
        <w:t>Huba</w:t>
      </w:r>
      <w:r>
        <w:t xml:space="preserve">: sigil of </w:t>
      </w:r>
      <w:r w:rsidRPr="00C54F21">
        <w:rPr>
          <w:u w:val="single"/>
        </w:rPr>
        <w:t>Húb</w:t>
      </w:r>
      <w:r w:rsidRPr="00C54F21">
        <w:t>ěi myriapod</w:t>
      </w:r>
      <w:r w:rsidRPr="00C54F21">
        <w:rPr>
          <w:u w:val="single"/>
        </w:rPr>
        <w:t>a</w:t>
      </w:r>
      <w:r w:rsidRPr="00C54F21">
        <w:t xml:space="preserve"> virus 5</w:t>
      </w:r>
      <w:r>
        <w:t xml:space="preserve">; </w:t>
      </w:r>
      <w:r>
        <w:rPr>
          <w:i/>
        </w:rPr>
        <w:t>virus</w:t>
      </w:r>
      <w:r>
        <w:t>: suffix for a genus</w:t>
      </w:r>
    </w:p>
    <w:p w14:paraId="32A62D15" w14:textId="77777777" w:rsidR="004A0947" w:rsidRPr="009A37CB" w:rsidRDefault="004A0947" w:rsidP="004A0947">
      <w:pPr>
        <w:pStyle w:val="Listenabsatz"/>
        <w:numPr>
          <w:ilvl w:val="0"/>
          <w:numId w:val="26"/>
        </w:numPr>
        <w:spacing w:after="120"/>
      </w:pPr>
      <w:r w:rsidRPr="009A37CB">
        <w:rPr>
          <w:i/>
        </w:rPr>
        <w:t>Hudivirus</w:t>
      </w:r>
      <w:r>
        <w:t xml:space="preserve">: </w:t>
      </w:r>
      <w:r w:rsidRPr="009A37CB">
        <w:rPr>
          <w:i/>
        </w:rPr>
        <w:t>Hudi</w:t>
      </w:r>
      <w:r>
        <w:t xml:space="preserve">: sigil of </w:t>
      </w:r>
      <w:r w:rsidRPr="00C54F21">
        <w:rPr>
          <w:u w:val="single"/>
        </w:rPr>
        <w:t>Hú</w:t>
      </w:r>
      <w:r w:rsidRPr="00C54F21">
        <w:t xml:space="preserve">běi </w:t>
      </w:r>
      <w:r w:rsidRPr="00C54F21">
        <w:rPr>
          <w:u w:val="single"/>
        </w:rPr>
        <w:t>di</w:t>
      </w:r>
      <w:r w:rsidRPr="00C54F21">
        <w:t>ptera virus 4</w:t>
      </w:r>
      <w:r>
        <w:t xml:space="preserve">; </w:t>
      </w:r>
      <w:r>
        <w:rPr>
          <w:i/>
        </w:rPr>
        <w:t>virus</w:t>
      </w:r>
      <w:r>
        <w:t>: suffix for a genus</w:t>
      </w:r>
    </w:p>
    <w:p w14:paraId="2C1C436A" w14:textId="77777777" w:rsidR="004A0947" w:rsidRPr="009A37CB" w:rsidRDefault="004A0947" w:rsidP="004A0947">
      <w:pPr>
        <w:pStyle w:val="Listenabsatz"/>
        <w:numPr>
          <w:ilvl w:val="0"/>
          <w:numId w:val="26"/>
        </w:numPr>
        <w:spacing w:after="120"/>
      </w:pPr>
      <w:r w:rsidRPr="009A37CB">
        <w:rPr>
          <w:i/>
        </w:rPr>
        <w:t>Hudovirus</w:t>
      </w:r>
      <w:r>
        <w:t xml:space="preserve">: </w:t>
      </w:r>
      <w:r w:rsidRPr="009A37CB">
        <w:rPr>
          <w:i/>
        </w:rPr>
        <w:t>Hudo</w:t>
      </w:r>
      <w:r>
        <w:t xml:space="preserve">: sigil of </w:t>
      </w:r>
      <w:r w:rsidRPr="00C54F21">
        <w:rPr>
          <w:u w:val="single"/>
        </w:rPr>
        <w:t>Hú</w:t>
      </w:r>
      <w:r w:rsidRPr="00C54F21">
        <w:t>běi lepi</w:t>
      </w:r>
      <w:r w:rsidRPr="00C54F21">
        <w:rPr>
          <w:u w:val="single"/>
        </w:rPr>
        <w:t>do</w:t>
      </w:r>
      <w:r w:rsidRPr="00C54F21">
        <w:t>ptera virus 1</w:t>
      </w:r>
      <w:r>
        <w:t xml:space="preserve">; </w:t>
      </w:r>
      <w:r>
        <w:rPr>
          <w:i/>
        </w:rPr>
        <w:t>virus</w:t>
      </w:r>
      <w:r>
        <w:t>: suffix for a genus</w:t>
      </w:r>
    </w:p>
    <w:p w14:paraId="5353099B" w14:textId="77777777" w:rsidR="004A0947" w:rsidRPr="009A37CB" w:rsidRDefault="004A0947" w:rsidP="004A0947">
      <w:pPr>
        <w:pStyle w:val="Listenabsatz"/>
        <w:numPr>
          <w:ilvl w:val="0"/>
          <w:numId w:val="26"/>
        </w:numPr>
        <w:spacing w:after="120"/>
      </w:pPr>
      <w:r w:rsidRPr="009A37CB">
        <w:rPr>
          <w:i/>
        </w:rPr>
        <w:t>Inshuvirus</w:t>
      </w:r>
      <w:r>
        <w:t xml:space="preserve">: </w:t>
      </w:r>
      <w:r w:rsidRPr="009A37CB">
        <w:rPr>
          <w:i/>
        </w:rPr>
        <w:t>Inshu</w:t>
      </w:r>
      <w:r>
        <w:t xml:space="preserve">: sigil of </w:t>
      </w:r>
      <w:r w:rsidRPr="00C54F21">
        <w:rPr>
          <w:u w:val="single"/>
        </w:rPr>
        <w:t>Shu</w:t>
      </w:r>
      <w:r w:rsidRPr="00C54F21">
        <w:t xml:space="preserve">āngào </w:t>
      </w:r>
      <w:r w:rsidRPr="00C54F21">
        <w:rPr>
          <w:u w:val="single"/>
        </w:rPr>
        <w:t>in</w:t>
      </w:r>
      <w:r w:rsidRPr="00C54F21">
        <w:t>sect virus 2</w:t>
      </w:r>
      <w:r>
        <w:t xml:space="preserve">; </w:t>
      </w:r>
      <w:r>
        <w:rPr>
          <w:i/>
        </w:rPr>
        <w:t>virus</w:t>
      </w:r>
      <w:r>
        <w:t>: suffix for a genus</w:t>
      </w:r>
    </w:p>
    <w:p w14:paraId="33A45FD1" w14:textId="77777777" w:rsidR="004A0947" w:rsidRPr="009A37CB" w:rsidRDefault="004A0947" w:rsidP="004A0947">
      <w:pPr>
        <w:pStyle w:val="Listenabsatz"/>
        <w:numPr>
          <w:ilvl w:val="0"/>
          <w:numId w:val="26"/>
        </w:numPr>
        <w:spacing w:after="120"/>
      </w:pPr>
      <w:r w:rsidRPr="009A37CB">
        <w:rPr>
          <w:i/>
        </w:rPr>
        <w:t>Lincruvirus</w:t>
      </w:r>
      <w:r>
        <w:t xml:space="preserve">: </w:t>
      </w:r>
      <w:r w:rsidRPr="009A37CB">
        <w:rPr>
          <w:i/>
        </w:rPr>
        <w:t>Lincru</w:t>
      </w:r>
      <w:r>
        <w:t xml:space="preserve">: sigil of </w:t>
      </w:r>
      <w:r w:rsidRPr="00C54F21">
        <w:rPr>
          <w:i/>
        </w:rPr>
        <w:t>Wēn</w:t>
      </w:r>
      <w:r w:rsidRPr="00C54F21">
        <w:rPr>
          <w:i/>
          <w:u w:val="single"/>
        </w:rPr>
        <w:t>lǐn</w:t>
      </w:r>
      <w:r w:rsidRPr="00C54F21">
        <w:rPr>
          <w:i/>
        </w:rPr>
        <w:t xml:space="preserve">g </w:t>
      </w:r>
      <w:r w:rsidRPr="00C54F21">
        <w:rPr>
          <w:i/>
          <w:u w:val="single"/>
        </w:rPr>
        <w:t>cru</w:t>
      </w:r>
      <w:r w:rsidRPr="00C54F21">
        <w:rPr>
          <w:i/>
        </w:rPr>
        <w:t>stacean virus 9</w:t>
      </w:r>
      <w:r>
        <w:t xml:space="preserve">; </w:t>
      </w:r>
      <w:r>
        <w:rPr>
          <w:i/>
        </w:rPr>
        <w:t>virus</w:t>
      </w:r>
      <w:r>
        <w:t>: suffix for a genus</w:t>
      </w:r>
    </w:p>
    <w:p w14:paraId="43FCACF7" w14:textId="77777777" w:rsidR="004A0947" w:rsidRPr="009A37CB" w:rsidRDefault="004A0947" w:rsidP="004A0947">
      <w:pPr>
        <w:pStyle w:val="Listenabsatz"/>
        <w:numPr>
          <w:ilvl w:val="0"/>
          <w:numId w:val="26"/>
        </w:numPr>
        <w:spacing w:after="120"/>
      </w:pPr>
      <w:r w:rsidRPr="009A37CB">
        <w:rPr>
          <w:i/>
        </w:rPr>
        <w:t>Loanvirus</w:t>
      </w:r>
      <w:r>
        <w:t xml:space="preserve">: </w:t>
      </w:r>
      <w:r w:rsidRPr="009A37CB">
        <w:rPr>
          <w:i/>
        </w:rPr>
        <w:t>Loan</w:t>
      </w:r>
      <w:r>
        <w:t xml:space="preserve">: sigil of </w:t>
      </w:r>
      <w:r w:rsidRPr="00C54F21">
        <w:rPr>
          <w:u w:val="single"/>
        </w:rPr>
        <w:t>Ló</w:t>
      </w:r>
      <w:r w:rsidRPr="00C54F21">
        <w:t>ngqu</w:t>
      </w:r>
      <w:r w:rsidRPr="00C54F21">
        <w:rPr>
          <w:u w:val="single"/>
        </w:rPr>
        <w:t>án</w:t>
      </w:r>
      <w:r>
        <w:t xml:space="preserve">; </w:t>
      </w:r>
      <w:r>
        <w:rPr>
          <w:i/>
        </w:rPr>
        <w:t>virus</w:t>
      </w:r>
      <w:r>
        <w:t>: suffix for a genus</w:t>
      </w:r>
    </w:p>
    <w:p w14:paraId="4F8469FA" w14:textId="77777777" w:rsidR="004A0947" w:rsidRPr="009A37CB" w:rsidRDefault="004A0947" w:rsidP="004A0947">
      <w:pPr>
        <w:pStyle w:val="Listenabsatz"/>
        <w:numPr>
          <w:ilvl w:val="0"/>
          <w:numId w:val="26"/>
        </w:numPr>
        <w:spacing w:after="120"/>
      </w:pPr>
      <w:r w:rsidRPr="009A37CB">
        <w:rPr>
          <w:i/>
        </w:rPr>
        <w:t>Mobatvirus</w:t>
      </w:r>
      <w:r>
        <w:t xml:space="preserve">: </w:t>
      </w:r>
      <w:r w:rsidRPr="009A37CB">
        <w:rPr>
          <w:i/>
        </w:rPr>
        <w:t>Mobat</w:t>
      </w:r>
      <w:r>
        <w:t xml:space="preserve">: sigil of </w:t>
      </w:r>
      <w:r w:rsidRPr="00015FD0">
        <w:rPr>
          <w:u w:val="single"/>
        </w:rPr>
        <w:t>mo</w:t>
      </w:r>
      <w:r>
        <w:t xml:space="preserve">le and </w:t>
      </w:r>
      <w:r w:rsidRPr="00015FD0">
        <w:rPr>
          <w:u w:val="single"/>
        </w:rPr>
        <w:t>bat</w:t>
      </w:r>
      <w:r>
        <w:t xml:space="preserve">; </w:t>
      </w:r>
      <w:r>
        <w:rPr>
          <w:i/>
        </w:rPr>
        <w:t>virus</w:t>
      </w:r>
      <w:r>
        <w:t>: suffix for a genus</w:t>
      </w:r>
    </w:p>
    <w:p w14:paraId="25E28B64" w14:textId="77777777" w:rsidR="004A0947" w:rsidRPr="009A37CB" w:rsidRDefault="004A0947" w:rsidP="004A0947">
      <w:pPr>
        <w:pStyle w:val="Listenabsatz"/>
        <w:numPr>
          <w:ilvl w:val="0"/>
          <w:numId w:val="26"/>
        </w:numPr>
        <w:spacing w:after="120"/>
      </w:pPr>
      <w:r w:rsidRPr="009A37CB">
        <w:rPr>
          <w:i/>
        </w:rPr>
        <w:t>Mobuvirus</w:t>
      </w:r>
      <w:r>
        <w:t xml:space="preserve">: </w:t>
      </w:r>
      <w:r w:rsidRPr="009A37CB">
        <w:rPr>
          <w:i/>
        </w:rPr>
        <w:t>Mobu</w:t>
      </w:r>
      <w:r>
        <w:t xml:space="preserve">: sigil of </w:t>
      </w:r>
      <w:r w:rsidRPr="000B1F48">
        <w:rPr>
          <w:u w:val="single"/>
        </w:rPr>
        <w:t>Mo</w:t>
      </w:r>
      <w:r w:rsidRPr="000B1F48">
        <w:t>thra virus</w:t>
      </w:r>
      <w:r>
        <w:t xml:space="preserve"> and </w:t>
      </w:r>
      <w:r w:rsidRPr="000B1F48">
        <w:rPr>
          <w:u w:val="single"/>
        </w:rPr>
        <w:t>bu</w:t>
      </w:r>
      <w:r>
        <w:t xml:space="preserve">nyavirus; </w:t>
      </w:r>
      <w:r>
        <w:rPr>
          <w:i/>
        </w:rPr>
        <w:t>virus</w:t>
      </w:r>
      <w:r>
        <w:t>: suffix for a genus</w:t>
      </w:r>
    </w:p>
    <w:p w14:paraId="7F0A408F" w14:textId="77777777" w:rsidR="004A0947" w:rsidRPr="009A37CB" w:rsidRDefault="004A0947" w:rsidP="004A0947">
      <w:pPr>
        <w:pStyle w:val="Listenabsatz"/>
        <w:numPr>
          <w:ilvl w:val="0"/>
          <w:numId w:val="26"/>
        </w:numPr>
        <w:spacing w:after="120"/>
      </w:pPr>
      <w:r w:rsidRPr="009A37CB">
        <w:rPr>
          <w:i/>
        </w:rPr>
        <w:t>Mypoviridae</w:t>
      </w:r>
      <w:r>
        <w:t xml:space="preserve">: </w:t>
      </w:r>
      <w:r w:rsidRPr="009A37CB">
        <w:rPr>
          <w:i/>
        </w:rPr>
        <w:t>Mypo</w:t>
      </w:r>
      <w:r>
        <w:t xml:space="preserve">: sigil of </w:t>
      </w:r>
      <w:r w:rsidRPr="000B1F48">
        <w:t xml:space="preserve">Húběi </w:t>
      </w:r>
      <w:r w:rsidRPr="000B1F48">
        <w:rPr>
          <w:u w:val="single"/>
        </w:rPr>
        <w:t>my</w:t>
      </w:r>
      <w:r w:rsidRPr="000B1F48">
        <w:t>ria</w:t>
      </w:r>
      <w:r w:rsidRPr="000B1F48">
        <w:rPr>
          <w:u w:val="single"/>
        </w:rPr>
        <w:t>po</w:t>
      </w:r>
      <w:r w:rsidRPr="000B1F48">
        <w:t>da virus 5</w:t>
      </w:r>
      <w:r>
        <w:t xml:space="preserve">; </w:t>
      </w:r>
      <w:r>
        <w:rPr>
          <w:i/>
        </w:rPr>
        <w:t>viridae</w:t>
      </w:r>
      <w:r>
        <w:t>: suffix for a family</w:t>
      </w:r>
    </w:p>
    <w:p w14:paraId="475BA7DC" w14:textId="77777777" w:rsidR="004A0947" w:rsidRPr="009A37CB" w:rsidRDefault="004A0947" w:rsidP="004A0947">
      <w:pPr>
        <w:pStyle w:val="Listenabsatz"/>
        <w:numPr>
          <w:ilvl w:val="0"/>
          <w:numId w:val="26"/>
        </w:numPr>
        <w:spacing w:after="120"/>
      </w:pPr>
      <w:r w:rsidRPr="009A37CB">
        <w:rPr>
          <w:i/>
        </w:rPr>
        <w:t>Pidchovirus</w:t>
      </w:r>
      <w:r>
        <w:t xml:space="preserve">: </w:t>
      </w:r>
      <w:r w:rsidRPr="009A37CB">
        <w:rPr>
          <w:i/>
        </w:rPr>
        <w:t>Pidcho</w:t>
      </w:r>
      <w:r>
        <w:t xml:space="preserve">: derived from </w:t>
      </w:r>
      <w:r w:rsidRPr="000B1F48">
        <w:t>Pidgey virus</w:t>
      </w:r>
      <w:r>
        <w:t xml:space="preserve">; </w:t>
      </w:r>
      <w:r>
        <w:rPr>
          <w:i/>
        </w:rPr>
        <w:t>virus</w:t>
      </w:r>
      <w:r>
        <w:t>: suffix for a genus</w:t>
      </w:r>
    </w:p>
    <w:p w14:paraId="22436AC8" w14:textId="77777777" w:rsidR="004A0947" w:rsidRPr="009A37CB" w:rsidRDefault="004A0947" w:rsidP="004A0947">
      <w:pPr>
        <w:pStyle w:val="Listenabsatz"/>
        <w:numPr>
          <w:ilvl w:val="0"/>
          <w:numId w:val="26"/>
        </w:numPr>
        <w:spacing w:after="120"/>
      </w:pPr>
      <w:r w:rsidRPr="009A37CB">
        <w:rPr>
          <w:i/>
        </w:rPr>
        <w:t>Shangavirus</w:t>
      </w:r>
      <w:r>
        <w:t xml:space="preserve">: </w:t>
      </w:r>
      <w:r w:rsidRPr="009A37CB">
        <w:rPr>
          <w:i/>
        </w:rPr>
        <w:t>Shanga</w:t>
      </w:r>
      <w:r>
        <w:t xml:space="preserve">: sigil of </w:t>
      </w:r>
      <w:r w:rsidRPr="00C54F21">
        <w:rPr>
          <w:u w:val="single"/>
        </w:rPr>
        <w:t>Sh</w:t>
      </w:r>
      <w:r w:rsidRPr="00C54F21">
        <w:t>u</w:t>
      </w:r>
      <w:r w:rsidRPr="00C54F21">
        <w:rPr>
          <w:u w:val="single"/>
        </w:rPr>
        <w:t>āngà</w:t>
      </w:r>
      <w:r w:rsidRPr="00C54F21">
        <w:t>o insect virus 1</w:t>
      </w:r>
      <w:r>
        <w:t xml:space="preserve">; </w:t>
      </w:r>
      <w:r>
        <w:rPr>
          <w:i/>
        </w:rPr>
        <w:t>virus</w:t>
      </w:r>
      <w:r>
        <w:t>: suffix for a genus</w:t>
      </w:r>
    </w:p>
    <w:p w14:paraId="0F64358E" w14:textId="77777777" w:rsidR="004A0947" w:rsidRPr="009A37CB" w:rsidRDefault="004A0947" w:rsidP="004A0947">
      <w:pPr>
        <w:pStyle w:val="Listenabsatz"/>
        <w:numPr>
          <w:ilvl w:val="0"/>
          <w:numId w:val="26"/>
        </w:numPr>
        <w:spacing w:after="120"/>
      </w:pPr>
      <w:r w:rsidRPr="009A37CB">
        <w:rPr>
          <w:i/>
        </w:rPr>
        <w:t>Shaspivirus</w:t>
      </w:r>
      <w:r>
        <w:t xml:space="preserve">: </w:t>
      </w:r>
      <w:r w:rsidRPr="009A37CB">
        <w:rPr>
          <w:i/>
        </w:rPr>
        <w:t>Shaspi</w:t>
      </w:r>
      <w:r>
        <w:t xml:space="preserve">: sigil of </w:t>
      </w:r>
      <w:r w:rsidRPr="00C54F21">
        <w:rPr>
          <w:u w:val="single"/>
        </w:rPr>
        <w:t>Shā</w:t>
      </w:r>
      <w:r w:rsidRPr="00C54F21">
        <w:t xml:space="preserve">yáng </w:t>
      </w:r>
      <w:r w:rsidRPr="00C54F21">
        <w:rPr>
          <w:u w:val="single"/>
        </w:rPr>
        <w:t>spi</w:t>
      </w:r>
      <w:r w:rsidRPr="00C54F21">
        <w:t>der virus 1</w:t>
      </w:r>
      <w:r>
        <w:t xml:space="preserve">; </w:t>
      </w:r>
      <w:r>
        <w:rPr>
          <w:i/>
        </w:rPr>
        <w:t>virus</w:t>
      </w:r>
      <w:r>
        <w:t>: suffix for a genus</w:t>
      </w:r>
    </w:p>
    <w:p w14:paraId="12673339" w14:textId="77777777" w:rsidR="004A0947" w:rsidRPr="009A37CB" w:rsidRDefault="004A0947" w:rsidP="004A0947">
      <w:pPr>
        <w:pStyle w:val="Listenabsatz"/>
        <w:numPr>
          <w:ilvl w:val="0"/>
          <w:numId w:val="26"/>
        </w:numPr>
        <w:spacing w:after="120"/>
      </w:pPr>
      <w:r w:rsidRPr="009A37CB">
        <w:rPr>
          <w:i/>
        </w:rPr>
        <w:t>Striwavirus</w:t>
      </w:r>
      <w:r>
        <w:t xml:space="preserve">: </w:t>
      </w:r>
      <w:r w:rsidRPr="009A37CB">
        <w:rPr>
          <w:i/>
        </w:rPr>
        <w:t>Striwa</w:t>
      </w:r>
      <w:r>
        <w:t xml:space="preserve">: sigil of </w:t>
      </w:r>
      <w:r w:rsidRPr="00C54F21">
        <w:t xml:space="preserve">Sānxiá </w:t>
      </w:r>
      <w:r w:rsidRPr="00C54F21">
        <w:rPr>
          <w:u w:val="single"/>
        </w:rPr>
        <w:t>wa</w:t>
      </w:r>
      <w:r w:rsidRPr="00C54F21">
        <w:t xml:space="preserve">ter </w:t>
      </w:r>
      <w:r w:rsidRPr="00C54F21">
        <w:rPr>
          <w:u w:val="single"/>
        </w:rPr>
        <w:t>stri</w:t>
      </w:r>
      <w:r w:rsidRPr="00C54F21">
        <w:t>der virus 1</w:t>
      </w:r>
      <w:r>
        <w:t xml:space="preserve">; </w:t>
      </w:r>
      <w:r>
        <w:rPr>
          <w:i/>
        </w:rPr>
        <w:t>virus</w:t>
      </w:r>
      <w:r>
        <w:t>: suffix for a genus</w:t>
      </w:r>
    </w:p>
    <w:p w14:paraId="1C24D2BF" w14:textId="77777777" w:rsidR="004A0947" w:rsidRPr="009A37CB" w:rsidRDefault="004A0947" w:rsidP="004A0947">
      <w:pPr>
        <w:pStyle w:val="Listenabsatz"/>
        <w:numPr>
          <w:ilvl w:val="0"/>
          <w:numId w:val="26"/>
        </w:numPr>
        <w:spacing w:after="120"/>
      </w:pPr>
      <w:r w:rsidRPr="009A37CB">
        <w:rPr>
          <w:i/>
        </w:rPr>
        <w:t>Thottimvirus</w:t>
      </w:r>
      <w:r>
        <w:t xml:space="preserve">: </w:t>
      </w:r>
      <w:r w:rsidRPr="009A37CB">
        <w:rPr>
          <w:i/>
        </w:rPr>
        <w:t>Thottim</w:t>
      </w:r>
      <w:r>
        <w:t xml:space="preserve">: derived from </w:t>
      </w:r>
      <w:r w:rsidRPr="00C54F21">
        <w:t>Thottopalayam</w:t>
      </w:r>
      <w:r>
        <w:t xml:space="preserve">; </w:t>
      </w:r>
      <w:r>
        <w:rPr>
          <w:i/>
        </w:rPr>
        <w:t>virus</w:t>
      </w:r>
      <w:r>
        <w:t>: suffix for a genus</w:t>
      </w:r>
    </w:p>
    <w:p w14:paraId="4BB5B656" w14:textId="77777777" w:rsidR="004A0947" w:rsidRPr="009A37CB" w:rsidRDefault="004A0947" w:rsidP="004A0947">
      <w:pPr>
        <w:pStyle w:val="Listenabsatz"/>
        <w:numPr>
          <w:ilvl w:val="0"/>
          <w:numId w:val="26"/>
        </w:numPr>
        <w:spacing w:after="120"/>
      </w:pPr>
      <w:r w:rsidRPr="009A37CB">
        <w:rPr>
          <w:i/>
        </w:rPr>
        <w:t>Wubeivirus</w:t>
      </w:r>
      <w:r>
        <w:t xml:space="preserve">: </w:t>
      </w:r>
      <w:r w:rsidRPr="009A37CB">
        <w:rPr>
          <w:i/>
        </w:rPr>
        <w:t>Wubei</w:t>
      </w:r>
      <w:r>
        <w:t xml:space="preserve">: sigil of </w:t>
      </w:r>
      <w:r w:rsidRPr="000B1F48">
        <w:rPr>
          <w:u w:val="single"/>
        </w:rPr>
        <w:t>Wǔ</w:t>
      </w:r>
      <w:r w:rsidRPr="000B1F48">
        <w:t>hàn fly virus 1</w:t>
      </w:r>
      <w:r>
        <w:t xml:space="preserve"> and </w:t>
      </w:r>
      <w:r w:rsidRPr="000B1F48">
        <w:t>Hú</w:t>
      </w:r>
      <w:r w:rsidRPr="000B1F48">
        <w:rPr>
          <w:u w:val="single"/>
        </w:rPr>
        <w:t>běi</w:t>
      </w:r>
      <w:r w:rsidRPr="000B1F48">
        <w:t xml:space="preserve"> diptera virus 5</w:t>
      </w:r>
      <w:r>
        <w:t xml:space="preserve">; </w:t>
      </w:r>
      <w:r>
        <w:rPr>
          <w:i/>
        </w:rPr>
        <w:t>virus</w:t>
      </w:r>
      <w:r>
        <w:t>: suffix for a genus</w:t>
      </w:r>
    </w:p>
    <w:p w14:paraId="1520EFFD" w14:textId="77777777" w:rsidR="004A0947" w:rsidRPr="009A37CB" w:rsidRDefault="004A0947" w:rsidP="004A0947">
      <w:pPr>
        <w:pStyle w:val="Listenabsatz"/>
        <w:numPr>
          <w:ilvl w:val="0"/>
          <w:numId w:val="26"/>
        </w:numPr>
        <w:spacing w:after="120"/>
      </w:pPr>
      <w:r w:rsidRPr="009A37CB">
        <w:rPr>
          <w:i/>
        </w:rPr>
        <w:t>Wuhivirus</w:t>
      </w:r>
      <w:r>
        <w:t xml:space="preserve">: </w:t>
      </w:r>
      <w:r w:rsidRPr="009A37CB">
        <w:rPr>
          <w:i/>
        </w:rPr>
        <w:t>Wuhi</w:t>
      </w:r>
      <w:r>
        <w:t xml:space="preserve">: sigil of </w:t>
      </w:r>
      <w:r w:rsidRPr="00C54F21">
        <w:rPr>
          <w:u w:val="single"/>
        </w:rPr>
        <w:t>Wǔh</w:t>
      </w:r>
      <w:r w:rsidRPr="00C54F21">
        <w:t xml:space="preserve">àn </w:t>
      </w:r>
      <w:r w:rsidRPr="00C54F21">
        <w:rPr>
          <w:u w:val="single"/>
        </w:rPr>
        <w:t>i</w:t>
      </w:r>
      <w:r w:rsidRPr="00C54F21">
        <w:t>nsect virus 2</w:t>
      </w:r>
      <w:r>
        <w:t xml:space="preserve">; </w:t>
      </w:r>
      <w:r>
        <w:rPr>
          <w:i/>
        </w:rPr>
        <w:t>virus</w:t>
      </w:r>
      <w:r>
        <w:t>: suffix for a genus</w:t>
      </w:r>
    </w:p>
    <w:p w14:paraId="2BA38238" w14:textId="77777777" w:rsidR="004A0947" w:rsidRPr="009A37CB" w:rsidRDefault="004A0947" w:rsidP="004A0947">
      <w:pPr>
        <w:pStyle w:val="Listenabsatz"/>
        <w:numPr>
          <w:ilvl w:val="0"/>
          <w:numId w:val="26"/>
        </w:numPr>
        <w:spacing w:after="120"/>
      </w:pPr>
      <w:r w:rsidRPr="009A37CB">
        <w:rPr>
          <w:i/>
        </w:rPr>
        <w:t>Wumivirus</w:t>
      </w:r>
      <w:r>
        <w:t xml:space="preserve">: </w:t>
      </w:r>
      <w:r w:rsidRPr="009A37CB">
        <w:rPr>
          <w:i/>
        </w:rPr>
        <w:t>Wumi</w:t>
      </w:r>
      <w:r>
        <w:t xml:space="preserve">: sigil of </w:t>
      </w:r>
      <w:r w:rsidRPr="000B1F48">
        <w:rPr>
          <w:u w:val="single"/>
        </w:rPr>
        <w:t>Wǔ</w:t>
      </w:r>
      <w:r w:rsidRPr="000B1F48">
        <w:t xml:space="preserve">hàn </w:t>
      </w:r>
      <w:r w:rsidRPr="000B1F48">
        <w:rPr>
          <w:u w:val="single"/>
        </w:rPr>
        <w:t>mi</w:t>
      </w:r>
      <w:r w:rsidRPr="000B1F48">
        <w:t>llipede virus 2</w:t>
      </w:r>
      <w:r>
        <w:t xml:space="preserve">; </w:t>
      </w:r>
      <w:r>
        <w:rPr>
          <w:i/>
        </w:rPr>
        <w:t>virus</w:t>
      </w:r>
      <w:r>
        <w:t>: suffix for a genus</w:t>
      </w:r>
    </w:p>
    <w:p w14:paraId="3AC778DC" w14:textId="77777777" w:rsidR="004A0947" w:rsidRPr="009A37CB" w:rsidRDefault="004A0947" w:rsidP="004A0947">
      <w:pPr>
        <w:pStyle w:val="Listenabsatz"/>
        <w:numPr>
          <w:ilvl w:val="0"/>
          <w:numId w:val="26"/>
        </w:numPr>
        <w:spacing w:after="120"/>
      </w:pPr>
      <w:r w:rsidRPr="009A37CB">
        <w:rPr>
          <w:i/>
        </w:rPr>
        <w:t>Wupedeviridae</w:t>
      </w:r>
      <w:r>
        <w:t xml:space="preserve">: </w:t>
      </w:r>
      <w:r w:rsidRPr="009A37CB">
        <w:rPr>
          <w:i/>
        </w:rPr>
        <w:t>Wupede</w:t>
      </w:r>
      <w:r>
        <w:t xml:space="preserve">: sigil of </w:t>
      </w:r>
      <w:r w:rsidRPr="000B1F48">
        <w:rPr>
          <w:u w:val="single"/>
        </w:rPr>
        <w:t>Wǔ</w:t>
      </w:r>
      <w:r w:rsidRPr="000B1F48">
        <w:t>hàn milli</w:t>
      </w:r>
      <w:r w:rsidRPr="000B1F48">
        <w:rPr>
          <w:u w:val="single"/>
        </w:rPr>
        <w:t>pede</w:t>
      </w:r>
      <w:r w:rsidRPr="000B1F48">
        <w:t xml:space="preserve"> virus 2</w:t>
      </w:r>
      <w:r>
        <w:t xml:space="preserve">; </w:t>
      </w:r>
      <w:r>
        <w:rPr>
          <w:i/>
        </w:rPr>
        <w:t>viridae</w:t>
      </w:r>
      <w:r>
        <w:t>: suffix for a family</w:t>
      </w:r>
    </w:p>
    <w:bookmarkEnd w:id="2"/>
    <w:p w14:paraId="665787CA" w14:textId="292ED44D" w:rsidR="004A0947" w:rsidRDefault="004A0947" w:rsidP="006C4A0C">
      <w:pPr>
        <w:pStyle w:val="Textkrper-Zeileneinzug"/>
        <w:ind w:left="0" w:firstLine="0"/>
        <w:rPr>
          <w:rFonts w:ascii="Arial" w:hAnsi="Arial" w:cs="Arial"/>
          <w:color w:val="000000"/>
          <w:sz w:val="22"/>
          <w:szCs w:val="22"/>
        </w:rPr>
      </w:pPr>
    </w:p>
    <w:p w14:paraId="04936292" w14:textId="5461BFC2" w:rsidR="004A0947" w:rsidRDefault="004A0947" w:rsidP="006C4A0C">
      <w:pPr>
        <w:pStyle w:val="Textkrper-Zeileneinzug"/>
        <w:ind w:left="0" w:firstLine="0"/>
        <w:rPr>
          <w:rFonts w:ascii="Arial" w:hAnsi="Arial" w:cs="Arial"/>
          <w:color w:val="000000"/>
          <w:sz w:val="22"/>
          <w:szCs w:val="22"/>
        </w:rPr>
      </w:pPr>
      <w:r>
        <w:rPr>
          <w:b/>
        </w:rPr>
        <w:t>References</w:t>
      </w:r>
      <w:r w:rsidRPr="001E492D">
        <w:rPr>
          <w:b/>
        </w:rPr>
        <w:t>:</w:t>
      </w:r>
    </w:p>
    <w:p w14:paraId="1AD38D04" w14:textId="77777777" w:rsidR="004A0947" w:rsidRPr="008B0646" w:rsidRDefault="00EB3D55" w:rsidP="004A0947">
      <w:pPr>
        <w:pStyle w:val="Titel"/>
        <w:spacing w:before="0" w:beforeAutospacing="0" w:after="0" w:afterAutospacing="0"/>
        <w:rPr>
          <w:rFonts w:ascii="Arial" w:hAnsi="Arial" w:cs="Arial"/>
          <w:color w:val="000000"/>
          <w:sz w:val="22"/>
          <w:szCs w:val="22"/>
        </w:rPr>
      </w:pPr>
      <w:hyperlink r:id="rId15" w:history="1">
        <w:r w:rsidR="004A0947" w:rsidRPr="008B0646">
          <w:rPr>
            <w:rStyle w:val="Hyperlink"/>
            <w:rFonts w:ascii="Arial" w:hAnsi="Arial" w:cs="Arial"/>
            <w:color w:val="642A8F"/>
            <w:sz w:val="22"/>
            <w:szCs w:val="22"/>
          </w:rPr>
          <w:t>Changes to taxonomy and the International Code of Virus Classification and Nomenclature ratified by the International Committee on Taxonomy of Viruses (2017).</w:t>
        </w:r>
      </w:hyperlink>
    </w:p>
    <w:p w14:paraId="40D58016" w14:textId="77777777" w:rsidR="004A0947" w:rsidRPr="008B0646" w:rsidRDefault="004A0947" w:rsidP="004A0947">
      <w:pPr>
        <w:pStyle w:val="desc"/>
        <w:spacing w:before="0" w:beforeAutospacing="0" w:after="0" w:afterAutospacing="0"/>
        <w:rPr>
          <w:rFonts w:ascii="Arial" w:hAnsi="Arial" w:cs="Arial"/>
          <w:color w:val="000000"/>
          <w:sz w:val="22"/>
          <w:szCs w:val="22"/>
        </w:rPr>
      </w:pPr>
      <w:r w:rsidRPr="008B0646">
        <w:rPr>
          <w:rFonts w:ascii="Arial" w:hAnsi="Arial" w:cs="Arial"/>
          <w:bCs/>
          <w:color w:val="000000"/>
          <w:sz w:val="22"/>
          <w:szCs w:val="22"/>
        </w:rPr>
        <w:t>Adams</w:t>
      </w:r>
      <w:r w:rsidRPr="008B0646">
        <w:rPr>
          <w:rStyle w:val="apple-converted-space"/>
          <w:rFonts w:ascii="Arial" w:eastAsia="Times" w:hAnsi="Arial" w:cs="Arial"/>
          <w:color w:val="000000"/>
          <w:sz w:val="22"/>
          <w:szCs w:val="22"/>
        </w:rPr>
        <w:t> </w:t>
      </w:r>
      <w:r w:rsidRPr="008B0646">
        <w:rPr>
          <w:rFonts w:ascii="Arial" w:hAnsi="Arial" w:cs="Arial"/>
          <w:color w:val="000000"/>
          <w:sz w:val="22"/>
          <w:szCs w:val="22"/>
        </w:rPr>
        <w:t>MJ, Lefkowitz EJ, King AMQ, Harrach B, Harrison RL, Knowles NJ,</w:t>
      </w:r>
      <w:r w:rsidRPr="008B0646">
        <w:rPr>
          <w:rStyle w:val="apple-converted-space"/>
          <w:rFonts w:ascii="Arial" w:eastAsia="Times" w:hAnsi="Arial" w:cs="Arial"/>
          <w:color w:val="000000"/>
          <w:sz w:val="22"/>
          <w:szCs w:val="22"/>
        </w:rPr>
        <w:t> </w:t>
      </w:r>
      <w:r w:rsidRPr="008B0646">
        <w:rPr>
          <w:rFonts w:ascii="Arial" w:hAnsi="Arial" w:cs="Arial"/>
          <w:bCs/>
          <w:color w:val="000000"/>
          <w:sz w:val="22"/>
          <w:szCs w:val="22"/>
        </w:rPr>
        <w:t>Kropinski</w:t>
      </w:r>
      <w:r w:rsidRPr="008B0646">
        <w:rPr>
          <w:rFonts w:ascii="Arial" w:hAnsi="Arial" w:cs="Arial"/>
          <w:color w:val="000000"/>
          <w:sz w:val="22"/>
          <w:szCs w:val="22"/>
        </w:rPr>
        <w:t>AM, Krupovic M,</w:t>
      </w:r>
      <w:r w:rsidRPr="008B0646">
        <w:rPr>
          <w:rStyle w:val="apple-converted-space"/>
          <w:rFonts w:ascii="Arial" w:eastAsia="Times" w:hAnsi="Arial" w:cs="Arial"/>
          <w:color w:val="000000"/>
          <w:sz w:val="22"/>
          <w:szCs w:val="22"/>
        </w:rPr>
        <w:t> </w:t>
      </w:r>
      <w:r w:rsidRPr="008B0646">
        <w:rPr>
          <w:rFonts w:ascii="Arial" w:hAnsi="Arial" w:cs="Arial"/>
          <w:bCs/>
          <w:color w:val="000000"/>
          <w:sz w:val="22"/>
          <w:szCs w:val="22"/>
        </w:rPr>
        <w:t>Kuhn</w:t>
      </w:r>
      <w:r w:rsidRPr="008B0646">
        <w:rPr>
          <w:rStyle w:val="apple-converted-space"/>
          <w:rFonts w:ascii="Arial" w:eastAsia="Times" w:hAnsi="Arial" w:cs="Arial"/>
          <w:color w:val="000000"/>
          <w:sz w:val="22"/>
          <w:szCs w:val="22"/>
        </w:rPr>
        <w:t> </w:t>
      </w:r>
      <w:r w:rsidRPr="008B0646">
        <w:rPr>
          <w:rFonts w:ascii="Arial" w:hAnsi="Arial" w:cs="Arial"/>
          <w:color w:val="000000"/>
          <w:sz w:val="22"/>
          <w:szCs w:val="22"/>
        </w:rPr>
        <w:t>JH, Mushegian AR, Nibert M, Sabanadzovic S, Sanfaçon H, Siddell SG, Simmonds P, Varsani A, Zerbini FM, Gorbalenya AE, Davison AJ.</w:t>
      </w:r>
    </w:p>
    <w:p w14:paraId="599F9738" w14:textId="405EEDCB" w:rsidR="004A0947" w:rsidRPr="008B0646" w:rsidRDefault="004A0947" w:rsidP="004A0947">
      <w:pPr>
        <w:pStyle w:val="details"/>
        <w:spacing w:before="0" w:beforeAutospacing="0" w:after="0" w:afterAutospacing="0"/>
        <w:rPr>
          <w:rFonts w:ascii="Arial" w:hAnsi="Arial" w:cs="Arial"/>
          <w:color w:val="000000"/>
          <w:sz w:val="22"/>
          <w:szCs w:val="22"/>
        </w:rPr>
      </w:pPr>
      <w:r w:rsidRPr="008B0646">
        <w:rPr>
          <w:rStyle w:val="jrnl"/>
          <w:rFonts w:ascii="Arial" w:hAnsi="Arial" w:cs="Arial"/>
          <w:color w:val="000000"/>
          <w:sz w:val="22"/>
          <w:szCs w:val="22"/>
        </w:rPr>
        <w:t>Arch Virol</w:t>
      </w:r>
      <w:r w:rsidRPr="008B0646">
        <w:rPr>
          <w:rFonts w:ascii="Arial" w:hAnsi="Arial" w:cs="Arial"/>
          <w:color w:val="000000"/>
          <w:sz w:val="22"/>
          <w:szCs w:val="22"/>
        </w:rPr>
        <w:t xml:space="preserve">. 2017 </w:t>
      </w:r>
      <w:r w:rsidR="00ED6BBA" w:rsidRPr="00ED6BBA">
        <w:rPr>
          <w:rFonts w:ascii="Arial" w:hAnsi="Arial" w:cs="Arial"/>
          <w:color w:val="000000"/>
          <w:sz w:val="22"/>
          <w:szCs w:val="22"/>
        </w:rPr>
        <w:t>Aug;162(8):2505-2538</w:t>
      </w:r>
      <w:r w:rsidRPr="008B0646">
        <w:rPr>
          <w:rFonts w:ascii="Arial" w:hAnsi="Arial" w:cs="Arial"/>
          <w:color w:val="000000"/>
          <w:sz w:val="22"/>
          <w:szCs w:val="22"/>
        </w:rPr>
        <w:t>. doi: 10.1007/s00705-017-3358-5. [Epub ahead of print]</w:t>
      </w:r>
    </w:p>
    <w:p w14:paraId="5A792745" w14:textId="77777777" w:rsidR="004A0947" w:rsidRPr="008B0646" w:rsidRDefault="004A0947" w:rsidP="004A0947">
      <w:pPr>
        <w:spacing w:line="336" w:lineRule="atLeast"/>
        <w:ind w:right="225"/>
        <w:rPr>
          <w:rFonts w:ascii="Arial" w:hAnsi="Arial" w:cs="Arial"/>
          <w:color w:val="575757"/>
          <w:sz w:val="22"/>
          <w:szCs w:val="22"/>
        </w:rPr>
      </w:pPr>
      <w:r w:rsidRPr="008B0646">
        <w:rPr>
          <w:rFonts w:ascii="Arial" w:hAnsi="Arial" w:cs="Arial"/>
          <w:color w:val="575757"/>
          <w:sz w:val="22"/>
          <w:szCs w:val="22"/>
        </w:rPr>
        <w:t>PMID: 28434098</w:t>
      </w:r>
    </w:p>
    <w:p w14:paraId="74E4596E" w14:textId="77777777" w:rsidR="004A0947" w:rsidRPr="008B0646" w:rsidRDefault="004A0947" w:rsidP="004A0947">
      <w:pPr>
        <w:pStyle w:val="Titel"/>
        <w:spacing w:before="0" w:beforeAutospacing="0" w:after="0" w:afterAutospacing="0"/>
        <w:rPr>
          <w:rFonts w:ascii="Arial" w:hAnsi="Arial" w:cs="Arial"/>
          <w:color w:val="000000"/>
          <w:sz w:val="22"/>
          <w:szCs w:val="22"/>
        </w:rPr>
      </w:pPr>
    </w:p>
    <w:p w14:paraId="7747C938" w14:textId="77777777" w:rsidR="004A0947" w:rsidRPr="008B0646" w:rsidRDefault="00EB3D55" w:rsidP="004A0947">
      <w:pPr>
        <w:pStyle w:val="Titel"/>
        <w:spacing w:before="0" w:beforeAutospacing="0" w:after="0" w:afterAutospacing="0"/>
        <w:rPr>
          <w:rFonts w:ascii="Arial" w:hAnsi="Arial" w:cs="Arial"/>
          <w:color w:val="000000"/>
          <w:sz w:val="22"/>
          <w:szCs w:val="22"/>
        </w:rPr>
      </w:pPr>
      <w:hyperlink r:id="rId16" w:history="1">
        <w:r w:rsidR="004A0947" w:rsidRPr="008B0646">
          <w:rPr>
            <w:rStyle w:val="Hyperlink"/>
            <w:rFonts w:ascii="Arial" w:hAnsi="Arial" w:cs="Arial"/>
            <w:bCs/>
            <w:color w:val="642A8F"/>
            <w:sz w:val="22"/>
            <w:szCs w:val="22"/>
          </w:rPr>
          <w:t>New</w:t>
        </w:r>
        <w:r w:rsidR="004A0947" w:rsidRPr="008B0646">
          <w:rPr>
            <w:rStyle w:val="apple-converted-space"/>
            <w:rFonts w:ascii="Arial" w:hAnsi="Arial" w:cs="Arial"/>
            <w:color w:val="642A8F"/>
            <w:sz w:val="22"/>
            <w:szCs w:val="22"/>
          </w:rPr>
          <w:t> </w:t>
        </w:r>
        <w:r w:rsidR="004A0947" w:rsidRPr="008B0646">
          <w:rPr>
            <w:rStyle w:val="Hyperlink"/>
            <w:rFonts w:ascii="Arial" w:hAnsi="Arial" w:cs="Arial"/>
            <w:color w:val="642A8F"/>
            <w:sz w:val="22"/>
            <w:szCs w:val="22"/>
          </w:rPr>
          <w:t>bunya-like viruses: Highlighting their relations.</w:t>
        </w:r>
      </w:hyperlink>
    </w:p>
    <w:p w14:paraId="17FF57B7" w14:textId="77777777" w:rsidR="004A0947" w:rsidRPr="008B0646" w:rsidRDefault="004A0947" w:rsidP="004A0947">
      <w:pPr>
        <w:pStyle w:val="desc"/>
        <w:spacing w:before="0" w:beforeAutospacing="0" w:after="0" w:afterAutospacing="0"/>
        <w:rPr>
          <w:rFonts w:ascii="Arial" w:hAnsi="Arial" w:cs="Arial"/>
          <w:color w:val="000000"/>
          <w:sz w:val="22"/>
          <w:szCs w:val="22"/>
        </w:rPr>
      </w:pPr>
      <w:r w:rsidRPr="008B0646">
        <w:rPr>
          <w:rFonts w:ascii="Arial" w:hAnsi="Arial" w:cs="Arial"/>
          <w:color w:val="000000"/>
          <w:sz w:val="22"/>
          <w:szCs w:val="22"/>
        </w:rPr>
        <w:t>Guterres A, de Oliveira RC, Fernandes J, de Lemos ER, Schrago CG.</w:t>
      </w:r>
    </w:p>
    <w:p w14:paraId="39D4D063" w14:textId="77777777" w:rsidR="004A0947" w:rsidRPr="008B0646" w:rsidRDefault="004A0947" w:rsidP="004A0947">
      <w:pPr>
        <w:pStyle w:val="details"/>
        <w:spacing w:before="0" w:beforeAutospacing="0" w:after="0" w:afterAutospacing="0"/>
        <w:rPr>
          <w:rFonts w:ascii="Arial" w:hAnsi="Arial" w:cs="Arial"/>
          <w:color w:val="000000"/>
          <w:sz w:val="22"/>
          <w:szCs w:val="22"/>
        </w:rPr>
      </w:pPr>
      <w:r w:rsidRPr="008B0646">
        <w:rPr>
          <w:rStyle w:val="jrnl"/>
          <w:rFonts w:ascii="Arial" w:hAnsi="Arial" w:cs="Arial"/>
          <w:color w:val="000000"/>
          <w:sz w:val="22"/>
          <w:szCs w:val="22"/>
        </w:rPr>
        <w:t>Infect Genet Evol</w:t>
      </w:r>
      <w:r w:rsidRPr="008B0646">
        <w:rPr>
          <w:rFonts w:ascii="Arial" w:hAnsi="Arial" w:cs="Arial"/>
          <w:color w:val="000000"/>
          <w:sz w:val="22"/>
          <w:szCs w:val="22"/>
        </w:rPr>
        <w:t>. 2017 Apr;49:164-173. doi: 10.1016/j.meegid.2017.01.019. Epub 2017 Jan 19.</w:t>
      </w:r>
    </w:p>
    <w:p w14:paraId="344B35B1" w14:textId="77777777" w:rsidR="004A0947" w:rsidRPr="008B0646" w:rsidRDefault="004A0947" w:rsidP="004A0947">
      <w:pPr>
        <w:spacing w:line="336" w:lineRule="atLeast"/>
        <w:ind w:right="225"/>
        <w:rPr>
          <w:rFonts w:ascii="Arial" w:hAnsi="Arial" w:cs="Arial"/>
          <w:color w:val="575757"/>
          <w:sz w:val="22"/>
          <w:szCs w:val="22"/>
        </w:rPr>
      </w:pPr>
      <w:r w:rsidRPr="008B0646">
        <w:rPr>
          <w:rFonts w:ascii="Arial" w:hAnsi="Arial" w:cs="Arial"/>
          <w:color w:val="575757"/>
          <w:sz w:val="22"/>
          <w:szCs w:val="22"/>
        </w:rPr>
        <w:t>PMID: 28111322</w:t>
      </w:r>
    </w:p>
    <w:p w14:paraId="445784F8" w14:textId="77777777" w:rsidR="004A0947" w:rsidRPr="008B0646" w:rsidRDefault="004A0947" w:rsidP="004A0947">
      <w:pPr>
        <w:pStyle w:val="Titel"/>
        <w:spacing w:before="0" w:beforeAutospacing="0" w:after="0" w:afterAutospacing="0"/>
        <w:rPr>
          <w:rFonts w:ascii="Arial" w:hAnsi="Arial" w:cs="Arial"/>
          <w:color w:val="000000"/>
          <w:sz w:val="22"/>
          <w:szCs w:val="22"/>
        </w:rPr>
      </w:pPr>
    </w:p>
    <w:p w14:paraId="6C94E460" w14:textId="77777777" w:rsidR="004A0947" w:rsidRPr="008B0646" w:rsidRDefault="00EB3D55" w:rsidP="004A0947">
      <w:pPr>
        <w:pStyle w:val="Titel"/>
        <w:spacing w:before="0" w:beforeAutospacing="0" w:after="0" w:afterAutospacing="0"/>
        <w:rPr>
          <w:rFonts w:ascii="Arial" w:hAnsi="Arial" w:cs="Arial"/>
          <w:color w:val="000000"/>
          <w:sz w:val="22"/>
          <w:szCs w:val="22"/>
        </w:rPr>
      </w:pPr>
      <w:hyperlink r:id="rId17" w:history="1">
        <w:r w:rsidR="004A0947" w:rsidRPr="008B0646">
          <w:rPr>
            <w:rStyle w:val="Hyperlink"/>
            <w:rFonts w:ascii="Arial" w:hAnsi="Arial" w:cs="Arial"/>
            <w:bCs/>
            <w:color w:val="642A8F"/>
            <w:sz w:val="22"/>
            <w:szCs w:val="22"/>
          </w:rPr>
          <w:t>Unprecedented</w:t>
        </w:r>
        <w:r w:rsidR="004A0947" w:rsidRPr="008B0646">
          <w:rPr>
            <w:rStyle w:val="apple-converted-space"/>
            <w:rFonts w:ascii="Arial" w:hAnsi="Arial" w:cs="Arial"/>
            <w:color w:val="642A8F"/>
            <w:sz w:val="22"/>
            <w:szCs w:val="22"/>
          </w:rPr>
          <w:t> </w:t>
        </w:r>
        <w:r w:rsidR="004A0947" w:rsidRPr="008B0646">
          <w:rPr>
            <w:rStyle w:val="Hyperlink"/>
            <w:rFonts w:ascii="Arial" w:hAnsi="Arial" w:cs="Arial"/>
            <w:color w:val="642A8F"/>
            <w:sz w:val="22"/>
            <w:szCs w:val="22"/>
          </w:rPr>
          <w:t>genomic diversity of RNA viruses in arthropods reveals the ancestry of negative-sense RNA viruses.</w:t>
        </w:r>
      </w:hyperlink>
    </w:p>
    <w:p w14:paraId="270A1F41" w14:textId="77777777" w:rsidR="004A0947" w:rsidRPr="008B0646" w:rsidRDefault="004A0947" w:rsidP="004A0947">
      <w:pPr>
        <w:pStyle w:val="desc"/>
        <w:spacing w:before="0" w:beforeAutospacing="0" w:after="0" w:afterAutospacing="0"/>
        <w:rPr>
          <w:rFonts w:ascii="Arial" w:hAnsi="Arial" w:cs="Arial"/>
          <w:color w:val="000000"/>
          <w:sz w:val="22"/>
          <w:szCs w:val="22"/>
        </w:rPr>
      </w:pPr>
      <w:r w:rsidRPr="008B0646">
        <w:rPr>
          <w:rFonts w:ascii="Arial" w:hAnsi="Arial" w:cs="Arial"/>
          <w:color w:val="000000"/>
          <w:sz w:val="22"/>
          <w:szCs w:val="22"/>
        </w:rPr>
        <w:t>Li CX, Shi M, Tian JH, Lin XD, Kang YJ, Chen LJ, Qin XC, Xu J,</w:t>
      </w:r>
      <w:r w:rsidRPr="008B0646">
        <w:rPr>
          <w:rStyle w:val="apple-converted-space"/>
          <w:rFonts w:ascii="Arial" w:hAnsi="Arial" w:cs="Arial"/>
          <w:color w:val="000000"/>
          <w:sz w:val="22"/>
          <w:szCs w:val="22"/>
        </w:rPr>
        <w:t> </w:t>
      </w:r>
      <w:r w:rsidRPr="008B0646">
        <w:rPr>
          <w:rFonts w:ascii="Arial" w:hAnsi="Arial" w:cs="Arial"/>
          <w:bCs/>
          <w:color w:val="000000"/>
          <w:sz w:val="22"/>
          <w:szCs w:val="22"/>
        </w:rPr>
        <w:t>Holmes</w:t>
      </w:r>
      <w:r w:rsidRPr="008B0646">
        <w:rPr>
          <w:rStyle w:val="apple-converted-space"/>
          <w:rFonts w:ascii="Arial" w:hAnsi="Arial" w:cs="Arial"/>
          <w:color w:val="000000"/>
          <w:sz w:val="22"/>
          <w:szCs w:val="22"/>
        </w:rPr>
        <w:t> </w:t>
      </w:r>
      <w:r w:rsidRPr="008B0646">
        <w:rPr>
          <w:rFonts w:ascii="Arial" w:hAnsi="Arial" w:cs="Arial"/>
          <w:color w:val="000000"/>
          <w:sz w:val="22"/>
          <w:szCs w:val="22"/>
        </w:rPr>
        <w:t>EC,</w:t>
      </w:r>
      <w:r w:rsidRPr="008B0646">
        <w:rPr>
          <w:rStyle w:val="apple-converted-space"/>
          <w:rFonts w:ascii="Arial" w:hAnsi="Arial" w:cs="Arial"/>
          <w:color w:val="000000"/>
          <w:sz w:val="22"/>
          <w:szCs w:val="22"/>
        </w:rPr>
        <w:t> </w:t>
      </w:r>
      <w:r w:rsidRPr="008B0646">
        <w:rPr>
          <w:rFonts w:ascii="Arial" w:hAnsi="Arial" w:cs="Arial"/>
          <w:bCs/>
          <w:color w:val="000000"/>
          <w:sz w:val="22"/>
          <w:szCs w:val="22"/>
        </w:rPr>
        <w:t>Zhang</w:t>
      </w:r>
      <w:r w:rsidRPr="008B0646">
        <w:rPr>
          <w:rFonts w:ascii="Arial" w:hAnsi="Arial" w:cs="Arial"/>
          <w:color w:val="000000"/>
          <w:sz w:val="22"/>
          <w:szCs w:val="22"/>
        </w:rPr>
        <w:t>YZ.</w:t>
      </w:r>
    </w:p>
    <w:p w14:paraId="4A5DB523" w14:textId="77777777" w:rsidR="004A0947" w:rsidRPr="008B0646" w:rsidRDefault="004A0947" w:rsidP="004A0947">
      <w:pPr>
        <w:pStyle w:val="details"/>
        <w:spacing w:before="0" w:beforeAutospacing="0" w:after="0" w:afterAutospacing="0"/>
        <w:rPr>
          <w:rFonts w:ascii="Arial" w:hAnsi="Arial" w:cs="Arial"/>
          <w:color w:val="000000"/>
          <w:sz w:val="22"/>
          <w:szCs w:val="22"/>
        </w:rPr>
      </w:pPr>
      <w:r w:rsidRPr="008B0646">
        <w:rPr>
          <w:rStyle w:val="jrnl"/>
          <w:rFonts w:ascii="Arial" w:hAnsi="Arial" w:cs="Arial"/>
          <w:color w:val="000000"/>
          <w:sz w:val="22"/>
          <w:szCs w:val="22"/>
        </w:rPr>
        <w:lastRenderedPageBreak/>
        <w:t>Elife</w:t>
      </w:r>
      <w:r w:rsidRPr="008B0646">
        <w:rPr>
          <w:rFonts w:ascii="Arial" w:hAnsi="Arial" w:cs="Arial"/>
          <w:color w:val="000000"/>
          <w:sz w:val="22"/>
          <w:szCs w:val="22"/>
        </w:rPr>
        <w:t>. 2015 Jan 29;4. doi: 10.7554/eLife.05378.</w:t>
      </w:r>
    </w:p>
    <w:p w14:paraId="07FAE638" w14:textId="77777777" w:rsidR="004A0947" w:rsidRPr="008B0646" w:rsidRDefault="004A0947" w:rsidP="004A0947">
      <w:pPr>
        <w:spacing w:line="336" w:lineRule="atLeast"/>
        <w:ind w:right="225"/>
        <w:rPr>
          <w:rFonts w:ascii="Arial" w:hAnsi="Arial" w:cs="Arial"/>
          <w:color w:val="575757"/>
          <w:sz w:val="22"/>
          <w:szCs w:val="22"/>
        </w:rPr>
      </w:pPr>
      <w:r w:rsidRPr="008B0646">
        <w:rPr>
          <w:rFonts w:ascii="Arial" w:hAnsi="Arial" w:cs="Arial"/>
          <w:color w:val="575757"/>
          <w:sz w:val="22"/>
          <w:szCs w:val="22"/>
        </w:rPr>
        <w:t>PMID: 25633976</w:t>
      </w:r>
    </w:p>
    <w:p w14:paraId="3F5EB867" w14:textId="77777777" w:rsidR="004A0947" w:rsidRPr="008B0646" w:rsidRDefault="004A0947" w:rsidP="004A0947">
      <w:pPr>
        <w:spacing w:line="336" w:lineRule="atLeast"/>
        <w:rPr>
          <w:rFonts w:ascii="Arial" w:hAnsi="Arial" w:cs="Arial"/>
          <w:color w:val="575757"/>
          <w:sz w:val="22"/>
          <w:szCs w:val="22"/>
        </w:rPr>
      </w:pPr>
      <w:r w:rsidRPr="008B0646">
        <w:rPr>
          <w:rStyle w:val="apple-converted-space"/>
          <w:rFonts w:ascii="Arial" w:hAnsi="Arial" w:cs="Arial"/>
          <w:color w:val="575757"/>
          <w:sz w:val="22"/>
          <w:szCs w:val="22"/>
        </w:rPr>
        <w:t> </w:t>
      </w:r>
    </w:p>
    <w:p w14:paraId="2FD51AE4" w14:textId="77777777" w:rsidR="004A0947" w:rsidRPr="008B0646" w:rsidRDefault="00EB3D55" w:rsidP="004A0947">
      <w:pPr>
        <w:pStyle w:val="Titel"/>
        <w:spacing w:before="0" w:beforeAutospacing="0" w:after="0" w:afterAutospacing="0"/>
        <w:rPr>
          <w:rFonts w:ascii="Arial" w:hAnsi="Arial" w:cs="Arial"/>
          <w:color w:val="000000"/>
          <w:sz w:val="22"/>
          <w:szCs w:val="22"/>
        </w:rPr>
      </w:pPr>
      <w:hyperlink r:id="rId18" w:history="1">
        <w:r w:rsidR="004A0947" w:rsidRPr="008B0646">
          <w:rPr>
            <w:rStyle w:val="Hyperlink"/>
            <w:rFonts w:ascii="Arial" w:hAnsi="Arial" w:cs="Arial"/>
            <w:bCs/>
            <w:color w:val="642A8F"/>
            <w:sz w:val="22"/>
            <w:szCs w:val="22"/>
          </w:rPr>
          <w:t>Genome</w:t>
        </w:r>
        <w:r w:rsidR="004A0947" w:rsidRPr="008B0646">
          <w:rPr>
            <w:rStyle w:val="apple-converted-space"/>
            <w:rFonts w:ascii="Arial" w:hAnsi="Arial" w:cs="Arial"/>
            <w:color w:val="642A8F"/>
            <w:sz w:val="22"/>
            <w:szCs w:val="22"/>
          </w:rPr>
          <w:t> </w:t>
        </w:r>
        <w:r w:rsidR="004A0947" w:rsidRPr="008B0646">
          <w:rPr>
            <w:rStyle w:val="Hyperlink"/>
            <w:rFonts w:ascii="Arial" w:hAnsi="Arial" w:cs="Arial"/>
            <w:bCs/>
            <w:color w:val="642A8F"/>
            <w:sz w:val="22"/>
            <w:szCs w:val="22"/>
          </w:rPr>
          <w:t>Sequences</w:t>
        </w:r>
        <w:r w:rsidR="004A0947" w:rsidRPr="008B0646">
          <w:rPr>
            <w:rStyle w:val="apple-converted-space"/>
            <w:rFonts w:ascii="Arial" w:hAnsi="Arial" w:cs="Arial"/>
            <w:color w:val="642A8F"/>
            <w:sz w:val="22"/>
            <w:szCs w:val="22"/>
          </w:rPr>
          <w:t> </w:t>
        </w:r>
        <w:r w:rsidR="004A0947" w:rsidRPr="008B0646">
          <w:rPr>
            <w:rStyle w:val="Hyperlink"/>
            <w:rFonts w:ascii="Arial" w:hAnsi="Arial" w:cs="Arial"/>
            <w:color w:val="642A8F"/>
            <w:sz w:val="22"/>
            <w:szCs w:val="22"/>
          </w:rPr>
          <w:t>of</w:t>
        </w:r>
        <w:r w:rsidR="004A0947" w:rsidRPr="008B0646">
          <w:rPr>
            <w:rStyle w:val="apple-converted-space"/>
            <w:rFonts w:ascii="Arial" w:hAnsi="Arial" w:cs="Arial"/>
            <w:color w:val="642A8F"/>
            <w:sz w:val="22"/>
            <w:szCs w:val="22"/>
          </w:rPr>
          <w:t> </w:t>
        </w:r>
        <w:r w:rsidR="004A0947" w:rsidRPr="008B0646">
          <w:rPr>
            <w:rStyle w:val="Hyperlink"/>
            <w:rFonts w:ascii="Arial" w:hAnsi="Arial" w:cs="Arial"/>
            <w:bCs/>
            <w:color w:val="642A8F"/>
            <w:sz w:val="22"/>
            <w:szCs w:val="22"/>
          </w:rPr>
          <w:t>Three</w:t>
        </w:r>
        <w:r w:rsidR="004A0947" w:rsidRPr="008B0646">
          <w:rPr>
            <w:rStyle w:val="apple-converted-space"/>
            <w:rFonts w:ascii="Arial" w:hAnsi="Arial" w:cs="Arial"/>
            <w:color w:val="642A8F"/>
            <w:sz w:val="22"/>
            <w:szCs w:val="22"/>
          </w:rPr>
          <w:t> </w:t>
        </w:r>
        <w:r w:rsidR="004A0947" w:rsidRPr="008B0646">
          <w:rPr>
            <w:rStyle w:val="Hyperlink"/>
            <w:rFonts w:ascii="Arial" w:hAnsi="Arial" w:cs="Arial"/>
            <w:bCs/>
            <w:color w:val="642A8F"/>
            <w:sz w:val="22"/>
            <w:szCs w:val="22"/>
          </w:rPr>
          <w:t>Novel</w:t>
        </w:r>
        <w:r w:rsidR="004A0947" w:rsidRPr="008B0646">
          <w:rPr>
            <w:rStyle w:val="apple-converted-space"/>
            <w:rFonts w:ascii="Arial" w:hAnsi="Arial" w:cs="Arial"/>
            <w:color w:val="642A8F"/>
            <w:sz w:val="22"/>
            <w:szCs w:val="22"/>
          </w:rPr>
          <w:t> </w:t>
        </w:r>
        <w:r w:rsidR="004A0947" w:rsidRPr="008B0646">
          <w:rPr>
            <w:rStyle w:val="Hyperlink"/>
            <w:rFonts w:ascii="Arial" w:hAnsi="Arial" w:cs="Arial"/>
            <w:bCs/>
            <w:color w:val="642A8F"/>
            <w:sz w:val="22"/>
            <w:szCs w:val="22"/>
          </w:rPr>
          <w:t>Bunyaviruses</w:t>
        </w:r>
        <w:r w:rsidR="004A0947" w:rsidRPr="008B0646">
          <w:rPr>
            <w:rStyle w:val="Hyperlink"/>
            <w:rFonts w:ascii="Arial" w:hAnsi="Arial" w:cs="Arial"/>
            <w:color w:val="642A8F"/>
            <w:sz w:val="22"/>
            <w:szCs w:val="22"/>
          </w:rPr>
          <w:t>,</w:t>
        </w:r>
        <w:r w:rsidR="004A0947" w:rsidRPr="008B0646">
          <w:rPr>
            <w:rStyle w:val="apple-converted-space"/>
            <w:rFonts w:ascii="Arial" w:hAnsi="Arial" w:cs="Arial"/>
            <w:color w:val="642A8F"/>
            <w:sz w:val="22"/>
            <w:szCs w:val="22"/>
          </w:rPr>
          <w:t> </w:t>
        </w:r>
        <w:r w:rsidR="004A0947" w:rsidRPr="008B0646">
          <w:rPr>
            <w:rStyle w:val="Hyperlink"/>
            <w:rFonts w:ascii="Arial" w:hAnsi="Arial" w:cs="Arial"/>
            <w:bCs/>
            <w:color w:val="642A8F"/>
            <w:sz w:val="22"/>
            <w:szCs w:val="22"/>
          </w:rPr>
          <w:t>Two</w:t>
        </w:r>
        <w:r w:rsidR="004A0947" w:rsidRPr="008B0646">
          <w:rPr>
            <w:rStyle w:val="apple-converted-space"/>
            <w:rFonts w:ascii="Arial" w:hAnsi="Arial" w:cs="Arial"/>
            <w:color w:val="642A8F"/>
            <w:sz w:val="22"/>
            <w:szCs w:val="22"/>
          </w:rPr>
          <w:t> </w:t>
        </w:r>
        <w:r w:rsidR="004A0947" w:rsidRPr="008B0646">
          <w:rPr>
            <w:rStyle w:val="Hyperlink"/>
            <w:rFonts w:ascii="Arial" w:hAnsi="Arial" w:cs="Arial"/>
            <w:bCs/>
            <w:color w:val="642A8F"/>
            <w:sz w:val="22"/>
            <w:szCs w:val="22"/>
          </w:rPr>
          <w:t>Novel</w:t>
        </w:r>
        <w:r w:rsidR="004A0947" w:rsidRPr="008B0646">
          <w:rPr>
            <w:rStyle w:val="apple-converted-space"/>
            <w:rFonts w:ascii="Arial" w:hAnsi="Arial" w:cs="Arial"/>
            <w:color w:val="642A8F"/>
            <w:sz w:val="22"/>
            <w:szCs w:val="22"/>
          </w:rPr>
          <w:t> </w:t>
        </w:r>
        <w:r w:rsidR="004A0947" w:rsidRPr="008B0646">
          <w:rPr>
            <w:rStyle w:val="Hyperlink"/>
            <w:rFonts w:ascii="Arial" w:hAnsi="Arial" w:cs="Arial"/>
            <w:color w:val="642A8F"/>
            <w:sz w:val="22"/>
            <w:szCs w:val="22"/>
          </w:rPr>
          <w:t>Rhabdoviruses, and One</w:t>
        </w:r>
        <w:r w:rsidR="004A0947" w:rsidRPr="008B0646">
          <w:rPr>
            <w:rStyle w:val="apple-converted-space"/>
            <w:rFonts w:ascii="Arial" w:hAnsi="Arial" w:cs="Arial"/>
            <w:color w:val="642A8F"/>
            <w:sz w:val="22"/>
            <w:szCs w:val="22"/>
          </w:rPr>
          <w:t> </w:t>
        </w:r>
        <w:r w:rsidR="004A0947" w:rsidRPr="008B0646">
          <w:rPr>
            <w:rStyle w:val="Hyperlink"/>
            <w:rFonts w:ascii="Arial" w:hAnsi="Arial" w:cs="Arial"/>
            <w:bCs/>
            <w:color w:val="642A8F"/>
            <w:sz w:val="22"/>
            <w:szCs w:val="22"/>
          </w:rPr>
          <w:t>Novel</w:t>
        </w:r>
        <w:r w:rsidR="004A0947" w:rsidRPr="008B0646">
          <w:rPr>
            <w:rStyle w:val="apple-converted-space"/>
            <w:rFonts w:ascii="Arial" w:hAnsi="Arial" w:cs="Arial"/>
            <w:color w:val="642A8F"/>
            <w:sz w:val="22"/>
            <w:szCs w:val="22"/>
          </w:rPr>
          <w:t> </w:t>
        </w:r>
        <w:r w:rsidR="004A0947" w:rsidRPr="008B0646">
          <w:rPr>
            <w:rStyle w:val="Hyperlink"/>
            <w:rFonts w:ascii="Arial" w:hAnsi="Arial" w:cs="Arial"/>
            <w:color w:val="642A8F"/>
            <w:sz w:val="22"/>
            <w:szCs w:val="22"/>
          </w:rPr>
          <w:t>Nyamivirus from Washington State Moths.</w:t>
        </w:r>
      </w:hyperlink>
    </w:p>
    <w:p w14:paraId="1D755DA5" w14:textId="77777777" w:rsidR="004A0947" w:rsidRPr="008B0646" w:rsidRDefault="004A0947" w:rsidP="004A0947">
      <w:pPr>
        <w:pStyle w:val="desc"/>
        <w:spacing w:before="0" w:beforeAutospacing="0" w:after="0" w:afterAutospacing="0"/>
        <w:rPr>
          <w:rFonts w:ascii="Arial" w:hAnsi="Arial" w:cs="Arial"/>
          <w:color w:val="000000"/>
          <w:sz w:val="22"/>
          <w:szCs w:val="22"/>
        </w:rPr>
      </w:pPr>
      <w:r w:rsidRPr="008B0646">
        <w:rPr>
          <w:rFonts w:ascii="Arial" w:hAnsi="Arial" w:cs="Arial"/>
          <w:color w:val="000000"/>
          <w:sz w:val="22"/>
          <w:szCs w:val="22"/>
        </w:rPr>
        <w:t>Makhsous N, Shean RC, Droppers D, Guan J, Jerome KR, Greninger AL.</w:t>
      </w:r>
    </w:p>
    <w:p w14:paraId="3A963AFD" w14:textId="77777777" w:rsidR="004A0947" w:rsidRPr="008B0646" w:rsidRDefault="004A0947" w:rsidP="004A0947">
      <w:pPr>
        <w:pStyle w:val="details"/>
        <w:spacing w:before="0" w:beforeAutospacing="0" w:after="0" w:afterAutospacing="0"/>
        <w:rPr>
          <w:rFonts w:ascii="Arial" w:hAnsi="Arial" w:cs="Arial"/>
          <w:color w:val="000000"/>
          <w:sz w:val="22"/>
          <w:szCs w:val="22"/>
        </w:rPr>
      </w:pPr>
      <w:r w:rsidRPr="008B0646">
        <w:rPr>
          <w:rStyle w:val="jrnl"/>
          <w:rFonts w:ascii="Arial" w:hAnsi="Arial" w:cs="Arial"/>
          <w:bCs/>
          <w:color w:val="000000"/>
          <w:sz w:val="22"/>
          <w:szCs w:val="22"/>
        </w:rPr>
        <w:t>Genome</w:t>
      </w:r>
      <w:r w:rsidRPr="008B0646">
        <w:rPr>
          <w:rStyle w:val="apple-converted-space"/>
          <w:rFonts w:ascii="Arial" w:hAnsi="Arial" w:cs="Arial"/>
          <w:color w:val="000000"/>
          <w:sz w:val="22"/>
          <w:szCs w:val="22"/>
        </w:rPr>
        <w:t> </w:t>
      </w:r>
      <w:r w:rsidRPr="008B0646">
        <w:rPr>
          <w:rStyle w:val="jrnl"/>
          <w:rFonts w:ascii="Arial" w:hAnsi="Arial" w:cs="Arial"/>
          <w:color w:val="000000"/>
          <w:sz w:val="22"/>
          <w:szCs w:val="22"/>
        </w:rPr>
        <w:t>Announc</w:t>
      </w:r>
      <w:r w:rsidRPr="008B0646">
        <w:rPr>
          <w:rFonts w:ascii="Arial" w:hAnsi="Arial" w:cs="Arial"/>
          <w:color w:val="000000"/>
          <w:sz w:val="22"/>
          <w:szCs w:val="22"/>
        </w:rPr>
        <w:t>. 2017 Feb 16;5(7). pii: e01668-16. doi: 10.1128/genomeA.01668-16.</w:t>
      </w:r>
    </w:p>
    <w:p w14:paraId="3061D0A8" w14:textId="77777777" w:rsidR="004A0947" w:rsidRPr="008B0646" w:rsidRDefault="004A0947" w:rsidP="004A0947">
      <w:pPr>
        <w:spacing w:line="336" w:lineRule="atLeast"/>
        <w:ind w:right="225"/>
        <w:rPr>
          <w:rFonts w:ascii="Arial" w:hAnsi="Arial" w:cs="Arial"/>
          <w:color w:val="575757"/>
          <w:sz w:val="22"/>
          <w:szCs w:val="22"/>
        </w:rPr>
      </w:pPr>
      <w:r w:rsidRPr="008B0646">
        <w:rPr>
          <w:rFonts w:ascii="Arial" w:hAnsi="Arial" w:cs="Arial"/>
          <w:color w:val="575757"/>
          <w:sz w:val="22"/>
          <w:szCs w:val="22"/>
        </w:rPr>
        <w:t>PMID: 28209840</w:t>
      </w:r>
    </w:p>
    <w:p w14:paraId="338E8138" w14:textId="77777777" w:rsidR="004A0947" w:rsidRPr="008B0646" w:rsidRDefault="004A0947" w:rsidP="004A0947">
      <w:pPr>
        <w:pStyle w:val="Titel"/>
        <w:spacing w:before="0" w:beforeAutospacing="0" w:after="0" w:afterAutospacing="0"/>
        <w:rPr>
          <w:rFonts w:ascii="Arial" w:hAnsi="Arial" w:cs="Arial"/>
          <w:color w:val="000000"/>
          <w:sz w:val="22"/>
          <w:szCs w:val="22"/>
        </w:rPr>
      </w:pPr>
    </w:p>
    <w:p w14:paraId="7D00000E" w14:textId="77777777" w:rsidR="004A0947" w:rsidRPr="008B0646" w:rsidRDefault="00EB3D55" w:rsidP="004A0947">
      <w:pPr>
        <w:pStyle w:val="Titel"/>
        <w:spacing w:before="0" w:beforeAutospacing="0" w:after="0" w:afterAutospacing="0"/>
        <w:rPr>
          <w:rFonts w:ascii="Arial" w:hAnsi="Arial" w:cs="Arial"/>
          <w:color w:val="000000"/>
          <w:sz w:val="22"/>
          <w:szCs w:val="22"/>
        </w:rPr>
      </w:pPr>
      <w:hyperlink r:id="rId19" w:history="1">
        <w:r w:rsidR="004A0947" w:rsidRPr="008B0646">
          <w:rPr>
            <w:rStyle w:val="Hyperlink"/>
            <w:rFonts w:ascii="Arial" w:hAnsi="Arial" w:cs="Arial"/>
            <w:color w:val="642A8F"/>
            <w:sz w:val="22"/>
            <w:szCs w:val="22"/>
          </w:rPr>
          <w:t>Redefining the invertebrate RNA</w:t>
        </w:r>
        <w:r w:rsidR="004A0947" w:rsidRPr="008B0646">
          <w:rPr>
            <w:rStyle w:val="apple-converted-space"/>
            <w:rFonts w:ascii="Arial" w:hAnsi="Arial" w:cs="Arial"/>
            <w:color w:val="642A8F"/>
            <w:sz w:val="22"/>
            <w:szCs w:val="22"/>
          </w:rPr>
          <w:t> </w:t>
        </w:r>
        <w:r w:rsidR="004A0947" w:rsidRPr="008B0646">
          <w:rPr>
            <w:rStyle w:val="Hyperlink"/>
            <w:rFonts w:ascii="Arial" w:hAnsi="Arial" w:cs="Arial"/>
            <w:bCs/>
            <w:color w:val="642A8F"/>
            <w:sz w:val="22"/>
            <w:szCs w:val="22"/>
          </w:rPr>
          <w:t>virosphere</w:t>
        </w:r>
        <w:r w:rsidR="004A0947" w:rsidRPr="008B0646">
          <w:rPr>
            <w:rStyle w:val="Hyperlink"/>
            <w:rFonts w:ascii="Arial" w:hAnsi="Arial" w:cs="Arial"/>
            <w:color w:val="642A8F"/>
            <w:sz w:val="22"/>
            <w:szCs w:val="22"/>
          </w:rPr>
          <w:t>.</w:t>
        </w:r>
      </w:hyperlink>
    </w:p>
    <w:p w14:paraId="040F1A91" w14:textId="77777777" w:rsidR="004A0947" w:rsidRPr="008B0646" w:rsidRDefault="004A0947" w:rsidP="004A0947">
      <w:pPr>
        <w:pStyle w:val="desc"/>
        <w:spacing w:before="0" w:beforeAutospacing="0" w:after="0" w:afterAutospacing="0"/>
        <w:rPr>
          <w:rFonts w:ascii="Arial" w:hAnsi="Arial" w:cs="Arial"/>
          <w:color w:val="000000"/>
          <w:sz w:val="22"/>
          <w:szCs w:val="22"/>
        </w:rPr>
      </w:pPr>
      <w:r w:rsidRPr="008B0646">
        <w:rPr>
          <w:rFonts w:ascii="Arial" w:hAnsi="Arial" w:cs="Arial"/>
          <w:color w:val="000000"/>
          <w:sz w:val="22"/>
          <w:szCs w:val="22"/>
        </w:rPr>
        <w:t>Shi M, Lin XD, Tian JH, Chen LJ, Chen X, Li CX, Qin XC, Li J, Cao JP, Eden JS, Buchmann J, Wang W, Xu J,</w:t>
      </w:r>
      <w:r w:rsidRPr="008B0646">
        <w:rPr>
          <w:rStyle w:val="apple-converted-space"/>
          <w:rFonts w:ascii="Arial" w:hAnsi="Arial" w:cs="Arial"/>
          <w:color w:val="000000"/>
          <w:sz w:val="22"/>
          <w:szCs w:val="22"/>
        </w:rPr>
        <w:t> </w:t>
      </w:r>
      <w:r w:rsidRPr="008B0646">
        <w:rPr>
          <w:rFonts w:ascii="Arial" w:hAnsi="Arial" w:cs="Arial"/>
          <w:bCs/>
          <w:color w:val="000000"/>
          <w:sz w:val="22"/>
          <w:szCs w:val="22"/>
        </w:rPr>
        <w:t>Holmes</w:t>
      </w:r>
      <w:r w:rsidRPr="008B0646">
        <w:rPr>
          <w:rStyle w:val="apple-converted-space"/>
          <w:rFonts w:ascii="Arial" w:hAnsi="Arial" w:cs="Arial"/>
          <w:color w:val="000000"/>
          <w:sz w:val="22"/>
          <w:szCs w:val="22"/>
        </w:rPr>
        <w:t> </w:t>
      </w:r>
      <w:r w:rsidRPr="008B0646">
        <w:rPr>
          <w:rFonts w:ascii="Arial" w:hAnsi="Arial" w:cs="Arial"/>
          <w:color w:val="000000"/>
          <w:sz w:val="22"/>
          <w:szCs w:val="22"/>
        </w:rPr>
        <w:t>EC,</w:t>
      </w:r>
      <w:r w:rsidRPr="008B0646">
        <w:rPr>
          <w:rStyle w:val="apple-converted-space"/>
          <w:rFonts w:ascii="Arial" w:hAnsi="Arial" w:cs="Arial"/>
          <w:color w:val="000000"/>
          <w:sz w:val="22"/>
          <w:szCs w:val="22"/>
        </w:rPr>
        <w:t> </w:t>
      </w:r>
      <w:r w:rsidRPr="008B0646">
        <w:rPr>
          <w:rFonts w:ascii="Arial" w:hAnsi="Arial" w:cs="Arial"/>
          <w:bCs/>
          <w:color w:val="000000"/>
          <w:sz w:val="22"/>
          <w:szCs w:val="22"/>
        </w:rPr>
        <w:t>Zhang</w:t>
      </w:r>
      <w:r w:rsidRPr="008B0646">
        <w:rPr>
          <w:rStyle w:val="apple-converted-space"/>
          <w:rFonts w:ascii="Arial" w:hAnsi="Arial" w:cs="Arial"/>
          <w:color w:val="000000"/>
          <w:sz w:val="22"/>
          <w:szCs w:val="22"/>
        </w:rPr>
        <w:t> </w:t>
      </w:r>
      <w:r w:rsidRPr="008B0646">
        <w:rPr>
          <w:rFonts w:ascii="Arial" w:hAnsi="Arial" w:cs="Arial"/>
          <w:color w:val="000000"/>
          <w:sz w:val="22"/>
          <w:szCs w:val="22"/>
        </w:rPr>
        <w:t>YZ.</w:t>
      </w:r>
    </w:p>
    <w:p w14:paraId="527ADB5B" w14:textId="14D55CA4" w:rsidR="004A0947" w:rsidRPr="008B0646" w:rsidRDefault="004A0947" w:rsidP="004A0947">
      <w:pPr>
        <w:pStyle w:val="details"/>
        <w:spacing w:before="0" w:beforeAutospacing="0" w:after="0" w:afterAutospacing="0"/>
        <w:rPr>
          <w:rFonts w:ascii="Arial" w:hAnsi="Arial" w:cs="Arial"/>
          <w:color w:val="000000"/>
          <w:sz w:val="22"/>
          <w:szCs w:val="22"/>
        </w:rPr>
      </w:pPr>
      <w:r w:rsidRPr="008B0646">
        <w:rPr>
          <w:rStyle w:val="jrnl"/>
          <w:rFonts w:ascii="Arial" w:hAnsi="Arial" w:cs="Arial"/>
          <w:color w:val="000000"/>
          <w:sz w:val="22"/>
          <w:szCs w:val="22"/>
        </w:rPr>
        <w:t>Nature</w:t>
      </w:r>
      <w:r w:rsidRPr="008B0646">
        <w:rPr>
          <w:rFonts w:ascii="Arial" w:hAnsi="Arial" w:cs="Arial"/>
          <w:color w:val="000000"/>
          <w:sz w:val="22"/>
          <w:szCs w:val="22"/>
        </w:rPr>
        <w:t>. 2016 Nov</w:t>
      </w:r>
      <w:r w:rsidR="00ED6BBA">
        <w:rPr>
          <w:rFonts w:ascii="Arial" w:hAnsi="Arial" w:cs="Arial"/>
          <w:color w:val="000000"/>
          <w:sz w:val="22"/>
          <w:szCs w:val="22"/>
        </w:rPr>
        <w:t>;</w:t>
      </w:r>
      <w:r w:rsidRPr="008B0646">
        <w:rPr>
          <w:rFonts w:ascii="Arial" w:hAnsi="Arial" w:cs="Arial"/>
          <w:color w:val="000000"/>
          <w:sz w:val="22"/>
          <w:szCs w:val="22"/>
        </w:rPr>
        <w:t xml:space="preserve"> </w:t>
      </w:r>
      <w:r w:rsidR="00ED6BBA">
        <w:rPr>
          <w:rFonts w:ascii="Arial" w:hAnsi="Arial" w:cs="Arial"/>
          <w:color w:val="000000"/>
          <w:sz w:val="22"/>
          <w:szCs w:val="22"/>
        </w:rPr>
        <w:t xml:space="preserve">540(7634): </w:t>
      </w:r>
      <w:r w:rsidR="00ED6BBA" w:rsidRPr="00ED6BBA">
        <w:rPr>
          <w:rFonts w:ascii="Arial" w:hAnsi="Arial" w:cs="Arial"/>
          <w:color w:val="000000"/>
          <w:sz w:val="22"/>
          <w:szCs w:val="22"/>
        </w:rPr>
        <w:t>539–543</w:t>
      </w:r>
      <w:r w:rsidRPr="008B0646">
        <w:rPr>
          <w:rFonts w:ascii="Arial" w:hAnsi="Arial" w:cs="Arial"/>
          <w:color w:val="000000"/>
          <w:sz w:val="22"/>
          <w:szCs w:val="22"/>
        </w:rPr>
        <w:t>. doi: 10.1038/nature20167. [Epub ahead of print]</w:t>
      </w:r>
    </w:p>
    <w:p w14:paraId="4E3E121E" w14:textId="77777777" w:rsidR="004A0947" w:rsidRPr="008B0646" w:rsidRDefault="004A0947" w:rsidP="004A0947">
      <w:pPr>
        <w:spacing w:line="336" w:lineRule="atLeast"/>
        <w:ind w:right="225"/>
        <w:rPr>
          <w:rFonts w:ascii="Arial" w:hAnsi="Arial" w:cs="Arial"/>
          <w:color w:val="575757"/>
          <w:sz w:val="22"/>
          <w:szCs w:val="22"/>
        </w:rPr>
      </w:pPr>
      <w:r w:rsidRPr="008B0646">
        <w:rPr>
          <w:rFonts w:ascii="Arial" w:hAnsi="Arial" w:cs="Arial"/>
          <w:color w:val="575757"/>
          <w:sz w:val="22"/>
          <w:szCs w:val="22"/>
        </w:rPr>
        <w:t>PMID: 27880757</w:t>
      </w:r>
    </w:p>
    <w:p w14:paraId="3E49DD7E" w14:textId="77777777" w:rsidR="004A0947" w:rsidRPr="008B0646" w:rsidRDefault="004A0947" w:rsidP="004A0947">
      <w:pPr>
        <w:spacing w:line="336" w:lineRule="atLeast"/>
        <w:ind w:right="225"/>
        <w:rPr>
          <w:rFonts w:ascii="Arial" w:hAnsi="Arial" w:cs="Arial"/>
          <w:color w:val="575757"/>
          <w:sz w:val="22"/>
          <w:szCs w:val="22"/>
        </w:rPr>
      </w:pPr>
    </w:p>
    <w:p w14:paraId="32C30763" w14:textId="77777777" w:rsidR="004A0947" w:rsidRPr="008B0646" w:rsidRDefault="00EB3D55" w:rsidP="004A0947">
      <w:pPr>
        <w:pStyle w:val="Titel"/>
        <w:spacing w:before="0" w:beforeAutospacing="0" w:after="0" w:afterAutospacing="0"/>
        <w:rPr>
          <w:rFonts w:ascii="Arial" w:hAnsi="Arial" w:cs="Arial"/>
          <w:color w:val="000000"/>
          <w:sz w:val="22"/>
          <w:szCs w:val="22"/>
        </w:rPr>
      </w:pPr>
      <w:hyperlink r:id="rId20" w:history="1">
        <w:r w:rsidR="004A0947" w:rsidRPr="008B0646">
          <w:rPr>
            <w:rStyle w:val="Hyperlink"/>
            <w:rFonts w:ascii="Arial" w:hAnsi="Arial" w:cs="Arial"/>
            <w:color w:val="642A8F"/>
            <w:sz w:val="22"/>
            <w:szCs w:val="22"/>
          </w:rPr>
          <w:t>Consensus statement: Virus taxonomy in the age of metagenomics.</w:t>
        </w:r>
      </w:hyperlink>
    </w:p>
    <w:p w14:paraId="7EFF27EB" w14:textId="77777777" w:rsidR="004A0947" w:rsidRPr="008B0646" w:rsidRDefault="004A0947" w:rsidP="004A0947">
      <w:pPr>
        <w:pStyle w:val="desc"/>
        <w:spacing w:before="0" w:beforeAutospacing="0" w:after="0" w:afterAutospacing="0"/>
        <w:rPr>
          <w:rFonts w:ascii="Arial" w:hAnsi="Arial" w:cs="Arial"/>
          <w:color w:val="000000"/>
          <w:sz w:val="22"/>
          <w:szCs w:val="22"/>
        </w:rPr>
      </w:pPr>
      <w:r w:rsidRPr="008B0646">
        <w:rPr>
          <w:rFonts w:ascii="Arial" w:hAnsi="Arial" w:cs="Arial"/>
          <w:bCs/>
          <w:color w:val="000000"/>
          <w:sz w:val="22"/>
          <w:szCs w:val="22"/>
        </w:rPr>
        <w:t>Simmonds</w:t>
      </w:r>
      <w:r w:rsidRPr="008B0646">
        <w:rPr>
          <w:rStyle w:val="apple-converted-space"/>
          <w:rFonts w:ascii="Arial" w:eastAsia="Times" w:hAnsi="Arial" w:cs="Arial"/>
          <w:color w:val="000000"/>
          <w:sz w:val="22"/>
          <w:szCs w:val="22"/>
        </w:rPr>
        <w:t> </w:t>
      </w:r>
      <w:r w:rsidRPr="008B0646">
        <w:rPr>
          <w:rFonts w:ascii="Arial" w:hAnsi="Arial" w:cs="Arial"/>
          <w:color w:val="000000"/>
          <w:sz w:val="22"/>
          <w:szCs w:val="22"/>
        </w:rPr>
        <w:t>P, Adams MJ, Benkő M, Breitbart M, Brister JR, Carstens EB, Davison AJ, Delwart E, Gorbalenya AE, Harrach B, Hull R, King AM, Koonin EV, Krupovic M,</w:t>
      </w:r>
      <w:r w:rsidRPr="008B0646">
        <w:rPr>
          <w:rStyle w:val="apple-converted-space"/>
          <w:rFonts w:ascii="Arial" w:eastAsia="Times" w:hAnsi="Arial" w:cs="Arial"/>
          <w:color w:val="000000"/>
          <w:sz w:val="22"/>
          <w:szCs w:val="22"/>
        </w:rPr>
        <w:t> </w:t>
      </w:r>
      <w:r w:rsidRPr="008B0646">
        <w:rPr>
          <w:rFonts w:ascii="Arial" w:hAnsi="Arial" w:cs="Arial"/>
          <w:bCs/>
          <w:color w:val="000000"/>
          <w:sz w:val="22"/>
          <w:szCs w:val="22"/>
        </w:rPr>
        <w:t>Kuhn</w:t>
      </w:r>
      <w:r w:rsidRPr="008B0646">
        <w:rPr>
          <w:rFonts w:ascii="Arial" w:hAnsi="Arial" w:cs="Arial"/>
          <w:color w:val="000000"/>
          <w:sz w:val="22"/>
          <w:szCs w:val="22"/>
        </w:rPr>
        <w:t>JH, Lefkowitz EJ, Nibert ML, Orton R, Roossinck MJ, Sabanadzovic S, Sullivan MB, Suttle CA, Tesh RB, van der Vlugt RA, Varsani A, Zerbini FM.</w:t>
      </w:r>
    </w:p>
    <w:p w14:paraId="1DAB631A" w14:textId="77777777" w:rsidR="004A0947" w:rsidRPr="008B0646" w:rsidRDefault="004A0947" w:rsidP="004A0947">
      <w:pPr>
        <w:pStyle w:val="details"/>
        <w:spacing w:before="0" w:beforeAutospacing="0" w:after="0" w:afterAutospacing="0"/>
        <w:rPr>
          <w:rFonts w:ascii="Arial" w:hAnsi="Arial" w:cs="Arial"/>
          <w:color w:val="000000"/>
          <w:sz w:val="22"/>
          <w:szCs w:val="22"/>
        </w:rPr>
      </w:pPr>
      <w:r w:rsidRPr="008B0646">
        <w:rPr>
          <w:rStyle w:val="jrnl"/>
          <w:rFonts w:ascii="Arial" w:hAnsi="Arial" w:cs="Arial"/>
          <w:color w:val="000000"/>
          <w:sz w:val="22"/>
          <w:szCs w:val="22"/>
        </w:rPr>
        <w:t>Nat Rev Microbiol</w:t>
      </w:r>
      <w:r w:rsidRPr="008B0646">
        <w:rPr>
          <w:rFonts w:ascii="Arial" w:hAnsi="Arial" w:cs="Arial"/>
          <w:color w:val="000000"/>
          <w:sz w:val="22"/>
          <w:szCs w:val="22"/>
        </w:rPr>
        <w:t>. 2017 Mar;15(3):161-168. doi: 10.1038/nrmicro.2016.177. Epub 2017 Jan 3. Review.</w:t>
      </w:r>
    </w:p>
    <w:p w14:paraId="28116B56" w14:textId="17CB1E45" w:rsidR="004A0947" w:rsidRDefault="004A0947" w:rsidP="004A0947">
      <w:pPr>
        <w:pStyle w:val="Textkrper-Zeileneinzug"/>
        <w:ind w:left="0" w:firstLine="0"/>
        <w:rPr>
          <w:rFonts w:ascii="Arial" w:hAnsi="Arial" w:cs="Arial"/>
          <w:color w:val="000000"/>
          <w:sz w:val="22"/>
          <w:szCs w:val="22"/>
        </w:rPr>
      </w:pPr>
      <w:r w:rsidRPr="008B0646">
        <w:rPr>
          <w:rFonts w:ascii="Arial" w:hAnsi="Arial" w:cs="Arial"/>
          <w:color w:val="575757"/>
          <w:sz w:val="22"/>
          <w:szCs w:val="22"/>
        </w:rPr>
        <w:t>PMID: 28134265</w:t>
      </w:r>
    </w:p>
    <w:p w14:paraId="22F85631" w14:textId="03E8A539" w:rsidR="00991A82" w:rsidRDefault="00991A82" w:rsidP="00AC0E72">
      <w:pPr>
        <w:rPr>
          <w:lang w:val="en-GB"/>
        </w:rPr>
        <w:sectPr w:rsidR="00991A82" w:rsidSect="00991A82">
          <w:headerReference w:type="default" r:id="rId21"/>
          <w:footerReference w:type="default" r:id="rId22"/>
          <w:pgSz w:w="11909" w:h="16834" w:code="9"/>
          <w:pgMar w:top="1296" w:right="1008" w:bottom="1440" w:left="1440" w:header="706" w:footer="706" w:gutter="0"/>
          <w:cols w:space="708"/>
          <w:docGrid w:linePitch="360"/>
        </w:sectPr>
      </w:pPr>
    </w:p>
    <w:p w14:paraId="65B3C9D6" w14:textId="7D6DDF91" w:rsidR="00CE0DE4" w:rsidRPr="00991A82" w:rsidRDefault="00456F23" w:rsidP="00991A82">
      <w:pPr>
        <w:pStyle w:val="Textkrper-Zeileneinzug"/>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14:anchorId="3553EE3A" wp14:editId="31E370DF">
                <wp:simplePos x="0" y="0"/>
                <wp:positionH relativeFrom="column">
                  <wp:posOffset>0</wp:posOffset>
                </wp:positionH>
                <wp:positionV relativeFrom="paragraph">
                  <wp:posOffset>196850</wp:posOffset>
                </wp:positionV>
                <wp:extent cx="5600700" cy="0"/>
                <wp:effectExtent l="25400" t="31750" r="38100" b="3175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33F23D17"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RihBMCAAAqBAAADgAAAGRycy9lMm9Eb2MueG1srFPBjtowEL1X6j9YvkMSNrBsRFhVCfRCu0i7&#10;/QBjO8SqY1u2IaCq/96xIWhpL1VVDmacGT+/mfe8eD51Eh25dUKrEmfjFCOuqGZC7Uv87W09mmPk&#10;PFGMSK14ic/c4eflxw+L3hR8olstGbcIQJQrelPi1ntTJImjLe+IG2vDFSQbbTviYWv3CbOkB/RO&#10;JpM0nSW9tsxYTblz8LW+JPEy4jcNp/6laRz3SJYYuPm42rjuwposF6TYW2JaQa80yD+w6IhQcOkN&#10;qiaeoIMVf0B1glrtdOPHVHeJbhpBeewBusnS37p5bYnhsRcYjjO3Mbn/B0u/HrcWCVbiB4wU6UCi&#10;jVAcZXkYTW9cARWV2trQHD2pV7PR9LtDSlctUXseKb6dDZzLwonk7kjYOAMX7PovmkENOXgd53Rq&#10;bBcgYQLoFOU43+TgJ48ofJzO0vQxBdXokEtIMRw01vnPXHcoBCWWQDoCk+PG+UCEFENJuEfptZAy&#10;qi0V6ks8meYAHVJOS8FCNm7sfldJi44kGAZ+8+gRQLsrs/qgWERrOWGra+yJkJcY6qUKeNAL8LlG&#10;F0f8eEqfVvPVPB/lk9lqlKd1Pfq0rvLRbJ09TuuHuqrq7GegluVFKxjjKrAb3Jnlf6f+9Z1cfHXz&#10;520OyT16HBiQHf4j6Shm0O/ihJ1m560dRAZDxuLr4wmOf7+H+P0TX/4CAAD//wMAUEsDBBQABgAI&#10;AAAAIQCNQCbw2wAAAAYBAAAPAAAAZHJzL2Rvd25yZXYueG1sTI/LasMwEEX3hfyDmEI3pZGdQjGu&#10;5VACpYtmEzeQrWKNH4k1EpacOH/fKV20q3nc4d4zxXq2g7jgGHpHCtJlAgKpdqanVsH+6/0pAxGi&#10;JqMHR6jghgHW5eKu0LlxV9rhpYqtYBMKuVbQxehzKUPdodVh6TwSa40brY48jq00o76yuR3kKkle&#10;pNU9cUKnPW46rM/VZBVk6eQ/7GHftLH6bLY79KfHyiv1cD+/vYKIOMe/Y/jBZ3QomenoJjJBDAr4&#10;kajgOeXKapatuDn+LmRZyP/45TcAAAD//wMAUEsBAi0AFAAGAAgAAAAhAOSZw8D7AAAA4QEAABMA&#10;AAAAAAAAAAAAAAAAAAAAAFtDb250ZW50X1R5cGVzXS54bWxQSwECLQAUAAYACAAAACEAI7Jq4dcA&#10;AACUAQAACwAAAAAAAAAAAAAAAAAsAQAAX3JlbHMvLnJlbHNQSwECLQAUAAYACAAAACEAuARihBMC&#10;AAAqBAAADgAAAAAAAAAAAAAAAAAsAgAAZHJzL2Uyb0RvYy54bWxQSwECLQAUAAYACAAAACEAjUAm&#10;8NsAAAAGAQAADwAAAAAAAAAAAAAAAABrBAAAZHJzL2Rvd25yZXYueG1sUEsFBgAAAAAEAAQA8wAA&#10;AHMFAAAAAA==&#10;" strokecolor="navy" strokeweight="2pt"/>
            </w:pict>
          </mc:Fallback>
        </mc:AlternateContent>
      </w:r>
    </w:p>
    <w:sectPr w:rsidR="00CE0DE4" w:rsidRPr="00991A82" w:rsidSect="00991A82">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87EC9" w14:textId="77777777" w:rsidR="00EB3D55" w:rsidRDefault="00EB3D55" w:rsidP="006826F5">
      <w:pPr>
        <w:pStyle w:val="Kopfzeile"/>
      </w:pPr>
      <w:r>
        <w:separator/>
      </w:r>
    </w:p>
  </w:endnote>
  <w:endnote w:type="continuationSeparator" w:id="0">
    <w:p w14:paraId="346ECF7B" w14:textId="77777777" w:rsidR="00EB3D55" w:rsidRDefault="00EB3D55" w:rsidP="006826F5">
      <w:pPr>
        <w:pStyle w:val="Kopfzei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altName w:val="Sylfaen"/>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Italic">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F14EA" w14:textId="3CD2D6D4" w:rsidR="00530EFE" w:rsidRPr="002E52B9" w:rsidRDefault="00530EFE" w:rsidP="00D0602A">
    <w:pPr>
      <w:pStyle w:val="Fuzeile"/>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0C071D">
      <w:rPr>
        <w:rFonts w:ascii="Arial" w:hAnsi="Arial" w:cs="Arial"/>
        <w:noProof/>
        <w:color w:val="808080"/>
        <w:sz w:val="20"/>
      </w:rPr>
      <w:t>7</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0C071D">
      <w:rPr>
        <w:rFonts w:ascii="Arial" w:hAnsi="Arial" w:cs="Arial"/>
        <w:noProof/>
        <w:color w:val="808080"/>
        <w:sz w:val="20"/>
      </w:rPr>
      <w:t>7</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9A9B6" w14:textId="77777777" w:rsidR="00EB3D55" w:rsidRDefault="00EB3D55" w:rsidP="006826F5">
      <w:pPr>
        <w:pStyle w:val="Kopfzeile"/>
      </w:pPr>
      <w:r>
        <w:separator/>
      </w:r>
    </w:p>
  </w:footnote>
  <w:footnote w:type="continuationSeparator" w:id="0">
    <w:p w14:paraId="4D15CF8F" w14:textId="77777777" w:rsidR="00EB3D55" w:rsidRDefault="00EB3D55" w:rsidP="006826F5">
      <w:pPr>
        <w:pStyle w:val="Kopfzei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425D9" w14:textId="77777777" w:rsidR="007E6C07" w:rsidRPr="00F369A4" w:rsidRDefault="007E6C07" w:rsidP="00802D02">
    <w:pPr>
      <w:pStyle w:val="Kopfzeile"/>
      <w:jc w:val="right"/>
      <w:rPr>
        <w:rFonts w:ascii="Calibri" w:hAnsi="Calibri"/>
        <w:sz w:val="22"/>
        <w:szCs w:val="22"/>
      </w:rPr>
    </w:pPr>
    <w:r w:rsidRPr="00F369A4">
      <w:rPr>
        <w:rFonts w:ascii="Calibri" w:hAnsi="Calibri"/>
        <w:sz w:val="22"/>
        <w:szCs w:val="22"/>
      </w:rPr>
      <w:t>1</w:t>
    </w:r>
    <w:r w:rsidR="00104A4B">
      <w:rPr>
        <w:rFonts w:ascii="Calibri" w:hAnsi="Calibri"/>
        <w:sz w:val="22"/>
        <w:szCs w:val="22"/>
      </w:rPr>
      <w:t>8</w:t>
    </w:r>
    <w:r w:rsidRPr="00F369A4">
      <w:rPr>
        <w:rFonts w:ascii="Calibri" w:hAnsi="Calibri"/>
        <w:sz w:val="22"/>
        <w:szCs w:val="22"/>
      </w:rPr>
      <w:t>Feb2017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8896702"/>
    <w:multiLevelType w:val="multilevel"/>
    <w:tmpl w:val="E808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19E5B42"/>
    <w:multiLevelType w:val="hybridMultilevel"/>
    <w:tmpl w:val="96C0C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10"/>
  </w:num>
  <w:num w:numId="4">
    <w:abstractNumId w:val="7"/>
  </w:num>
  <w:num w:numId="5">
    <w:abstractNumId w:val="21"/>
  </w:num>
  <w:num w:numId="6">
    <w:abstractNumId w:val="8"/>
  </w:num>
  <w:num w:numId="7">
    <w:abstractNumId w:val="13"/>
  </w:num>
  <w:num w:numId="8">
    <w:abstractNumId w:val="15"/>
  </w:num>
  <w:num w:numId="9">
    <w:abstractNumId w:val="1"/>
  </w:num>
  <w:num w:numId="10">
    <w:abstractNumId w:val="11"/>
  </w:num>
  <w:num w:numId="11">
    <w:abstractNumId w:val="17"/>
  </w:num>
  <w:num w:numId="12">
    <w:abstractNumId w:val="22"/>
  </w:num>
  <w:num w:numId="13">
    <w:abstractNumId w:val="19"/>
  </w:num>
  <w:num w:numId="14">
    <w:abstractNumId w:val="23"/>
  </w:num>
  <w:num w:numId="15">
    <w:abstractNumId w:val="24"/>
  </w:num>
  <w:num w:numId="16">
    <w:abstractNumId w:val="5"/>
  </w:num>
  <w:num w:numId="17">
    <w:abstractNumId w:val="16"/>
  </w:num>
  <w:num w:numId="18">
    <w:abstractNumId w:val="12"/>
  </w:num>
  <w:num w:numId="19">
    <w:abstractNumId w:val="4"/>
  </w:num>
  <w:num w:numId="20">
    <w:abstractNumId w:val="25"/>
  </w:num>
  <w:num w:numId="21">
    <w:abstractNumId w:val="2"/>
  </w:num>
  <w:num w:numId="22">
    <w:abstractNumId w:val="6"/>
  </w:num>
  <w:num w:numId="23">
    <w:abstractNumId w:val="14"/>
  </w:num>
  <w:num w:numId="24">
    <w:abstractNumId w:val="9"/>
  </w:num>
  <w:num w:numId="25">
    <w:abstractNumId w:val="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0A68"/>
    <w:rsid w:val="00004F39"/>
    <w:rsid w:val="00005709"/>
    <w:rsid w:val="00006524"/>
    <w:rsid w:val="00015FD0"/>
    <w:rsid w:val="00016519"/>
    <w:rsid w:val="00024051"/>
    <w:rsid w:val="000315E5"/>
    <w:rsid w:val="00034DE5"/>
    <w:rsid w:val="000360CB"/>
    <w:rsid w:val="000420CB"/>
    <w:rsid w:val="0004304B"/>
    <w:rsid w:val="00056B35"/>
    <w:rsid w:val="00072CC5"/>
    <w:rsid w:val="000818B1"/>
    <w:rsid w:val="00093DD3"/>
    <w:rsid w:val="000A57CD"/>
    <w:rsid w:val="000A6DE3"/>
    <w:rsid w:val="000A7F1C"/>
    <w:rsid w:val="000B1F48"/>
    <w:rsid w:val="000C0126"/>
    <w:rsid w:val="000C071D"/>
    <w:rsid w:val="000C32A9"/>
    <w:rsid w:val="000D2F03"/>
    <w:rsid w:val="000F5890"/>
    <w:rsid w:val="000F5A87"/>
    <w:rsid w:val="00100092"/>
    <w:rsid w:val="00103559"/>
    <w:rsid w:val="00104A4B"/>
    <w:rsid w:val="0010595F"/>
    <w:rsid w:val="00114BD4"/>
    <w:rsid w:val="0012008F"/>
    <w:rsid w:val="0012796D"/>
    <w:rsid w:val="001551A8"/>
    <w:rsid w:val="001578A6"/>
    <w:rsid w:val="001664DF"/>
    <w:rsid w:val="0017329D"/>
    <w:rsid w:val="00173983"/>
    <w:rsid w:val="0017739A"/>
    <w:rsid w:val="001811B7"/>
    <w:rsid w:val="00185699"/>
    <w:rsid w:val="0019428E"/>
    <w:rsid w:val="001946B2"/>
    <w:rsid w:val="001C5EE1"/>
    <w:rsid w:val="001E1343"/>
    <w:rsid w:val="001E59C1"/>
    <w:rsid w:val="001E7FD5"/>
    <w:rsid w:val="001F4031"/>
    <w:rsid w:val="00202BB3"/>
    <w:rsid w:val="00210B49"/>
    <w:rsid w:val="00212269"/>
    <w:rsid w:val="002129A8"/>
    <w:rsid w:val="0022566F"/>
    <w:rsid w:val="002361B7"/>
    <w:rsid w:val="00236673"/>
    <w:rsid w:val="00251EE1"/>
    <w:rsid w:val="002539A7"/>
    <w:rsid w:val="00260377"/>
    <w:rsid w:val="00265E5A"/>
    <w:rsid w:val="002732D1"/>
    <w:rsid w:val="00275425"/>
    <w:rsid w:val="002777A3"/>
    <w:rsid w:val="0028367A"/>
    <w:rsid w:val="00283FE0"/>
    <w:rsid w:val="0028627E"/>
    <w:rsid w:val="00291213"/>
    <w:rsid w:val="002930D6"/>
    <w:rsid w:val="00295698"/>
    <w:rsid w:val="002978A6"/>
    <w:rsid w:val="002A284C"/>
    <w:rsid w:val="002A4018"/>
    <w:rsid w:val="002A7D6D"/>
    <w:rsid w:val="002B75AB"/>
    <w:rsid w:val="002E36D5"/>
    <w:rsid w:val="00304104"/>
    <w:rsid w:val="00306A5E"/>
    <w:rsid w:val="00315AEE"/>
    <w:rsid w:val="00333B7A"/>
    <w:rsid w:val="00342A81"/>
    <w:rsid w:val="00342D4D"/>
    <w:rsid w:val="003433D8"/>
    <w:rsid w:val="0034563C"/>
    <w:rsid w:val="003538F3"/>
    <w:rsid w:val="003563FA"/>
    <w:rsid w:val="003623D9"/>
    <w:rsid w:val="00364F36"/>
    <w:rsid w:val="003676E2"/>
    <w:rsid w:val="00377A06"/>
    <w:rsid w:val="00391E5F"/>
    <w:rsid w:val="003A0BE4"/>
    <w:rsid w:val="003A32F4"/>
    <w:rsid w:val="003A48CF"/>
    <w:rsid w:val="003A4E70"/>
    <w:rsid w:val="003A6C76"/>
    <w:rsid w:val="003B1954"/>
    <w:rsid w:val="003B1EF1"/>
    <w:rsid w:val="003B5385"/>
    <w:rsid w:val="003B7125"/>
    <w:rsid w:val="003D08E5"/>
    <w:rsid w:val="003E02C3"/>
    <w:rsid w:val="003E3AB2"/>
    <w:rsid w:val="003E7EEC"/>
    <w:rsid w:val="003F0180"/>
    <w:rsid w:val="00402B0B"/>
    <w:rsid w:val="00404ECA"/>
    <w:rsid w:val="00413670"/>
    <w:rsid w:val="004152C9"/>
    <w:rsid w:val="00422FF0"/>
    <w:rsid w:val="004435EC"/>
    <w:rsid w:val="00444E1E"/>
    <w:rsid w:val="00447321"/>
    <w:rsid w:val="0044774D"/>
    <w:rsid w:val="00456F23"/>
    <w:rsid w:val="0047500D"/>
    <w:rsid w:val="004937AC"/>
    <w:rsid w:val="00494623"/>
    <w:rsid w:val="004A0947"/>
    <w:rsid w:val="004A19C0"/>
    <w:rsid w:val="004A350D"/>
    <w:rsid w:val="004A3DAC"/>
    <w:rsid w:val="004A542E"/>
    <w:rsid w:val="004A6F2D"/>
    <w:rsid w:val="004B0C50"/>
    <w:rsid w:val="004B5D02"/>
    <w:rsid w:val="004C30A2"/>
    <w:rsid w:val="004C7BA9"/>
    <w:rsid w:val="004D1DAD"/>
    <w:rsid w:val="004D21E1"/>
    <w:rsid w:val="004D5AE7"/>
    <w:rsid w:val="004D748F"/>
    <w:rsid w:val="004E572E"/>
    <w:rsid w:val="004F23EA"/>
    <w:rsid w:val="004F771E"/>
    <w:rsid w:val="0050228B"/>
    <w:rsid w:val="00503E8B"/>
    <w:rsid w:val="00505D9F"/>
    <w:rsid w:val="0050662A"/>
    <w:rsid w:val="00516D9F"/>
    <w:rsid w:val="005201AD"/>
    <w:rsid w:val="00521073"/>
    <w:rsid w:val="00522E71"/>
    <w:rsid w:val="00530EFE"/>
    <w:rsid w:val="00534EED"/>
    <w:rsid w:val="005368BD"/>
    <w:rsid w:val="00581ED1"/>
    <w:rsid w:val="005864BF"/>
    <w:rsid w:val="005929A4"/>
    <w:rsid w:val="005953F1"/>
    <w:rsid w:val="005B600C"/>
    <w:rsid w:val="005D0BFD"/>
    <w:rsid w:val="005D19C9"/>
    <w:rsid w:val="005D7EC4"/>
    <w:rsid w:val="005D7F24"/>
    <w:rsid w:val="005F4309"/>
    <w:rsid w:val="005F53C1"/>
    <w:rsid w:val="00603CFD"/>
    <w:rsid w:val="006071CA"/>
    <w:rsid w:val="0061592E"/>
    <w:rsid w:val="00616487"/>
    <w:rsid w:val="00617B84"/>
    <w:rsid w:val="00623274"/>
    <w:rsid w:val="00633947"/>
    <w:rsid w:val="00633962"/>
    <w:rsid w:val="00635404"/>
    <w:rsid w:val="00636B14"/>
    <w:rsid w:val="00637004"/>
    <w:rsid w:val="00637223"/>
    <w:rsid w:val="00650171"/>
    <w:rsid w:val="006826F5"/>
    <w:rsid w:val="00692BE3"/>
    <w:rsid w:val="0069409C"/>
    <w:rsid w:val="006A1735"/>
    <w:rsid w:val="006B2EE7"/>
    <w:rsid w:val="006C4A0C"/>
    <w:rsid w:val="006C6807"/>
    <w:rsid w:val="006D1B4E"/>
    <w:rsid w:val="006D59EF"/>
    <w:rsid w:val="006D6E92"/>
    <w:rsid w:val="006E0B7B"/>
    <w:rsid w:val="006F1ADE"/>
    <w:rsid w:val="006F44A4"/>
    <w:rsid w:val="007016DD"/>
    <w:rsid w:val="00702CCD"/>
    <w:rsid w:val="00704198"/>
    <w:rsid w:val="007131FB"/>
    <w:rsid w:val="007135C0"/>
    <w:rsid w:val="00715B64"/>
    <w:rsid w:val="00720D17"/>
    <w:rsid w:val="007225FF"/>
    <w:rsid w:val="00724281"/>
    <w:rsid w:val="00724490"/>
    <w:rsid w:val="00736F49"/>
    <w:rsid w:val="00746025"/>
    <w:rsid w:val="00751194"/>
    <w:rsid w:val="00752D7B"/>
    <w:rsid w:val="007602A2"/>
    <w:rsid w:val="0076759D"/>
    <w:rsid w:val="00774CB4"/>
    <w:rsid w:val="007772C2"/>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77F3"/>
    <w:rsid w:val="00830785"/>
    <w:rsid w:val="00835B67"/>
    <w:rsid w:val="008418CD"/>
    <w:rsid w:val="008442CB"/>
    <w:rsid w:val="008655D6"/>
    <w:rsid w:val="008762E5"/>
    <w:rsid w:val="00885211"/>
    <w:rsid w:val="00890765"/>
    <w:rsid w:val="00890FAF"/>
    <w:rsid w:val="00891C67"/>
    <w:rsid w:val="008B0646"/>
    <w:rsid w:val="008B6D5E"/>
    <w:rsid w:val="008C2CC4"/>
    <w:rsid w:val="008C7B86"/>
    <w:rsid w:val="008E10B7"/>
    <w:rsid w:val="008E2333"/>
    <w:rsid w:val="008E4E0F"/>
    <w:rsid w:val="008E736E"/>
    <w:rsid w:val="008F03D2"/>
    <w:rsid w:val="008F4957"/>
    <w:rsid w:val="008F5FB1"/>
    <w:rsid w:val="008F6DE4"/>
    <w:rsid w:val="009062EF"/>
    <w:rsid w:val="00926A4D"/>
    <w:rsid w:val="0093622B"/>
    <w:rsid w:val="00944915"/>
    <w:rsid w:val="009551D6"/>
    <w:rsid w:val="009564E3"/>
    <w:rsid w:val="0096368E"/>
    <w:rsid w:val="00963FA9"/>
    <w:rsid w:val="00965805"/>
    <w:rsid w:val="009701C1"/>
    <w:rsid w:val="00973680"/>
    <w:rsid w:val="009761BE"/>
    <w:rsid w:val="009841CB"/>
    <w:rsid w:val="009845DD"/>
    <w:rsid w:val="009864D7"/>
    <w:rsid w:val="00986F6A"/>
    <w:rsid w:val="00987C77"/>
    <w:rsid w:val="009903E2"/>
    <w:rsid w:val="00991A82"/>
    <w:rsid w:val="0099268F"/>
    <w:rsid w:val="00993300"/>
    <w:rsid w:val="00995425"/>
    <w:rsid w:val="00995FCF"/>
    <w:rsid w:val="009A37CB"/>
    <w:rsid w:val="009A3DE5"/>
    <w:rsid w:val="009A575B"/>
    <w:rsid w:val="009A66FD"/>
    <w:rsid w:val="009A6C98"/>
    <w:rsid w:val="009B1712"/>
    <w:rsid w:val="009C1EBB"/>
    <w:rsid w:val="009C463B"/>
    <w:rsid w:val="009D29FA"/>
    <w:rsid w:val="009E036E"/>
    <w:rsid w:val="009F602F"/>
    <w:rsid w:val="00A03AA4"/>
    <w:rsid w:val="00A11ACF"/>
    <w:rsid w:val="00A26EB0"/>
    <w:rsid w:val="00A27567"/>
    <w:rsid w:val="00A36B4E"/>
    <w:rsid w:val="00A52629"/>
    <w:rsid w:val="00A56BC8"/>
    <w:rsid w:val="00A724DF"/>
    <w:rsid w:val="00A77BC1"/>
    <w:rsid w:val="00A80214"/>
    <w:rsid w:val="00A84D14"/>
    <w:rsid w:val="00A91DF9"/>
    <w:rsid w:val="00AA1E2F"/>
    <w:rsid w:val="00AA308A"/>
    <w:rsid w:val="00AA3952"/>
    <w:rsid w:val="00AC0E72"/>
    <w:rsid w:val="00AD11F4"/>
    <w:rsid w:val="00AD3814"/>
    <w:rsid w:val="00AE2858"/>
    <w:rsid w:val="00AF63CD"/>
    <w:rsid w:val="00AF65C7"/>
    <w:rsid w:val="00B04CD6"/>
    <w:rsid w:val="00B12A01"/>
    <w:rsid w:val="00B12D76"/>
    <w:rsid w:val="00B13F9A"/>
    <w:rsid w:val="00B216A1"/>
    <w:rsid w:val="00B2254A"/>
    <w:rsid w:val="00B34F6A"/>
    <w:rsid w:val="00B45888"/>
    <w:rsid w:val="00B5488B"/>
    <w:rsid w:val="00B63708"/>
    <w:rsid w:val="00B642D6"/>
    <w:rsid w:val="00B845E3"/>
    <w:rsid w:val="00B84AA0"/>
    <w:rsid w:val="00B85D62"/>
    <w:rsid w:val="00B86BE8"/>
    <w:rsid w:val="00B91D87"/>
    <w:rsid w:val="00B94E8E"/>
    <w:rsid w:val="00BA3080"/>
    <w:rsid w:val="00BB3FC4"/>
    <w:rsid w:val="00BB7D24"/>
    <w:rsid w:val="00BC15D4"/>
    <w:rsid w:val="00BD4541"/>
    <w:rsid w:val="00BD47D7"/>
    <w:rsid w:val="00BE06F9"/>
    <w:rsid w:val="00BE18E9"/>
    <w:rsid w:val="00BF7AA8"/>
    <w:rsid w:val="00BF7E30"/>
    <w:rsid w:val="00C06EE4"/>
    <w:rsid w:val="00C12C1B"/>
    <w:rsid w:val="00C15EC4"/>
    <w:rsid w:val="00C165C2"/>
    <w:rsid w:val="00C245DB"/>
    <w:rsid w:val="00C3224F"/>
    <w:rsid w:val="00C36334"/>
    <w:rsid w:val="00C44024"/>
    <w:rsid w:val="00C44DF4"/>
    <w:rsid w:val="00C46C65"/>
    <w:rsid w:val="00C54F21"/>
    <w:rsid w:val="00C55862"/>
    <w:rsid w:val="00C64F92"/>
    <w:rsid w:val="00C67A98"/>
    <w:rsid w:val="00C72B3C"/>
    <w:rsid w:val="00C75039"/>
    <w:rsid w:val="00C762C9"/>
    <w:rsid w:val="00C80265"/>
    <w:rsid w:val="00C94A0B"/>
    <w:rsid w:val="00CA56E9"/>
    <w:rsid w:val="00CB3A13"/>
    <w:rsid w:val="00CB434C"/>
    <w:rsid w:val="00CB7C39"/>
    <w:rsid w:val="00CE0DE4"/>
    <w:rsid w:val="00CE2AB3"/>
    <w:rsid w:val="00CE408B"/>
    <w:rsid w:val="00CE5ECF"/>
    <w:rsid w:val="00CF3890"/>
    <w:rsid w:val="00CF5168"/>
    <w:rsid w:val="00D0602A"/>
    <w:rsid w:val="00D109E6"/>
    <w:rsid w:val="00D13294"/>
    <w:rsid w:val="00D15256"/>
    <w:rsid w:val="00D157F5"/>
    <w:rsid w:val="00D15A4D"/>
    <w:rsid w:val="00D1634C"/>
    <w:rsid w:val="00D16A8B"/>
    <w:rsid w:val="00D2300C"/>
    <w:rsid w:val="00D23CE8"/>
    <w:rsid w:val="00D45CE9"/>
    <w:rsid w:val="00D4648E"/>
    <w:rsid w:val="00D6107E"/>
    <w:rsid w:val="00D62298"/>
    <w:rsid w:val="00D70DF3"/>
    <w:rsid w:val="00D87539"/>
    <w:rsid w:val="00DA5352"/>
    <w:rsid w:val="00DA5E5A"/>
    <w:rsid w:val="00DA71AC"/>
    <w:rsid w:val="00DA7AE7"/>
    <w:rsid w:val="00DB3CB3"/>
    <w:rsid w:val="00DB4BB2"/>
    <w:rsid w:val="00DC6415"/>
    <w:rsid w:val="00DD00F3"/>
    <w:rsid w:val="00DD65CA"/>
    <w:rsid w:val="00DE105D"/>
    <w:rsid w:val="00DE1FCF"/>
    <w:rsid w:val="00DE21CE"/>
    <w:rsid w:val="00DE3E25"/>
    <w:rsid w:val="00DE73A3"/>
    <w:rsid w:val="00DF4657"/>
    <w:rsid w:val="00E028E6"/>
    <w:rsid w:val="00E03681"/>
    <w:rsid w:val="00E11C94"/>
    <w:rsid w:val="00E11F4F"/>
    <w:rsid w:val="00E347C2"/>
    <w:rsid w:val="00E36F9D"/>
    <w:rsid w:val="00E4413A"/>
    <w:rsid w:val="00E57A0B"/>
    <w:rsid w:val="00E60228"/>
    <w:rsid w:val="00E6433B"/>
    <w:rsid w:val="00E66C21"/>
    <w:rsid w:val="00E66C71"/>
    <w:rsid w:val="00E73F9A"/>
    <w:rsid w:val="00E80C2E"/>
    <w:rsid w:val="00E946A5"/>
    <w:rsid w:val="00EA06D0"/>
    <w:rsid w:val="00EA1332"/>
    <w:rsid w:val="00EA4801"/>
    <w:rsid w:val="00EA5C82"/>
    <w:rsid w:val="00EA6CA5"/>
    <w:rsid w:val="00EB0413"/>
    <w:rsid w:val="00EB3D55"/>
    <w:rsid w:val="00EB5BAF"/>
    <w:rsid w:val="00EC11F1"/>
    <w:rsid w:val="00EC4F18"/>
    <w:rsid w:val="00ED6BBA"/>
    <w:rsid w:val="00EF6615"/>
    <w:rsid w:val="00F00D95"/>
    <w:rsid w:val="00F038BC"/>
    <w:rsid w:val="00F050DB"/>
    <w:rsid w:val="00F071D8"/>
    <w:rsid w:val="00F12753"/>
    <w:rsid w:val="00F31A99"/>
    <w:rsid w:val="00F343F2"/>
    <w:rsid w:val="00F369A4"/>
    <w:rsid w:val="00F41198"/>
    <w:rsid w:val="00F41F8B"/>
    <w:rsid w:val="00F42095"/>
    <w:rsid w:val="00F43F2C"/>
    <w:rsid w:val="00F44D53"/>
    <w:rsid w:val="00F4759E"/>
    <w:rsid w:val="00F51B71"/>
    <w:rsid w:val="00F60789"/>
    <w:rsid w:val="00F60BB5"/>
    <w:rsid w:val="00F657DF"/>
    <w:rsid w:val="00F66DA7"/>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E8F71"/>
  <w15:chartTrackingRefBased/>
  <w15:docId w15:val="{9863A019-4E3F-486A-B9FD-34E30A8F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830785"/>
    <w:pPr>
      <w:tabs>
        <w:tab w:val="center" w:pos="4320"/>
        <w:tab w:val="right" w:pos="8640"/>
      </w:tabs>
    </w:pPr>
  </w:style>
  <w:style w:type="paragraph" w:styleId="Fuzeile">
    <w:name w:val="footer"/>
    <w:basedOn w:val="Standard"/>
    <w:rsid w:val="00830785"/>
    <w:pPr>
      <w:tabs>
        <w:tab w:val="center" w:pos="4320"/>
        <w:tab w:val="right" w:pos="8640"/>
      </w:tabs>
    </w:pPr>
  </w:style>
  <w:style w:type="paragraph" w:styleId="Textkrper-Zeileneinzug">
    <w:name w:val="Body Text Indent"/>
    <w:basedOn w:val="Standard"/>
    <w:link w:val="Textkrper-ZeileneinzugZchn"/>
    <w:semiHidden/>
    <w:rsid w:val="00830785"/>
    <w:pPr>
      <w:ind w:left="2880" w:hanging="2880"/>
    </w:pPr>
    <w:rPr>
      <w:rFonts w:ascii="Times" w:eastAsia="Times" w:hAnsi="Times"/>
      <w:szCs w:val="20"/>
      <w:lang w:eastAsia="en-GB"/>
    </w:rPr>
  </w:style>
  <w:style w:type="paragraph" w:styleId="Sprechblasentext">
    <w:name w:val="Balloon Text"/>
    <w:basedOn w:val="Standard"/>
    <w:semiHidden/>
    <w:rsid w:val="00210B49"/>
    <w:rPr>
      <w:rFonts w:ascii="Tahoma" w:hAnsi="Tahoma"/>
      <w:sz w:val="16"/>
      <w:szCs w:val="16"/>
    </w:rPr>
  </w:style>
  <w:style w:type="character" w:styleId="Hyperlink">
    <w:name w:val="Hyperlink"/>
    <w:rsid w:val="00C15EC4"/>
    <w:rPr>
      <w:color w:val="0000FF"/>
      <w:u w:val="single"/>
    </w:rPr>
  </w:style>
  <w:style w:type="character" w:customStyle="1" w:styleId="Textkrper-ZeileneinzugZchn">
    <w:name w:val="Textkörper-Zeileneinzug Zchn"/>
    <w:link w:val="Textkrper-Zeileneinzug"/>
    <w:semiHidden/>
    <w:rsid w:val="00236673"/>
    <w:rPr>
      <w:rFonts w:ascii="Times" w:eastAsia="Times" w:hAnsi="Times"/>
      <w:sz w:val="24"/>
      <w:lang w:val="en-US"/>
    </w:rPr>
  </w:style>
  <w:style w:type="paragraph" w:styleId="Titel">
    <w:name w:val="Title"/>
    <w:aliases w:val="title"/>
    <w:basedOn w:val="Standard"/>
    <w:link w:val="TitelZchn"/>
    <w:uiPriority w:val="10"/>
    <w:qFormat/>
    <w:rsid w:val="0019428E"/>
    <w:pPr>
      <w:spacing w:before="100" w:beforeAutospacing="1" w:after="100" w:afterAutospacing="1"/>
    </w:pPr>
  </w:style>
  <w:style w:type="character" w:customStyle="1" w:styleId="TitelZchn">
    <w:name w:val="Titel Zchn"/>
    <w:aliases w:val="title Zchn"/>
    <w:link w:val="Titel"/>
    <w:uiPriority w:val="10"/>
    <w:rsid w:val="0019428E"/>
    <w:rPr>
      <w:sz w:val="24"/>
      <w:szCs w:val="24"/>
      <w:lang w:eastAsia="en-US"/>
    </w:rPr>
  </w:style>
  <w:style w:type="character" w:customStyle="1" w:styleId="apple-converted-space">
    <w:name w:val="apple-converted-space"/>
    <w:rsid w:val="0019428E"/>
  </w:style>
  <w:style w:type="paragraph" w:customStyle="1" w:styleId="desc">
    <w:name w:val="desc"/>
    <w:basedOn w:val="Standard"/>
    <w:rsid w:val="0019428E"/>
    <w:pPr>
      <w:spacing w:before="100" w:beforeAutospacing="1" w:after="100" w:afterAutospacing="1"/>
    </w:pPr>
  </w:style>
  <w:style w:type="paragraph" w:customStyle="1" w:styleId="details">
    <w:name w:val="details"/>
    <w:basedOn w:val="Standard"/>
    <w:rsid w:val="0019428E"/>
    <w:pPr>
      <w:spacing w:before="100" w:beforeAutospacing="1" w:after="100" w:afterAutospacing="1"/>
    </w:pPr>
  </w:style>
  <w:style w:type="character" w:customStyle="1" w:styleId="jrnl">
    <w:name w:val="jrnl"/>
    <w:rsid w:val="0019428E"/>
  </w:style>
  <w:style w:type="character" w:styleId="BesuchterLink">
    <w:name w:val="FollowedHyperlink"/>
    <w:uiPriority w:val="99"/>
    <w:semiHidden/>
    <w:unhideWhenUsed/>
    <w:rsid w:val="00EA4801"/>
    <w:rPr>
      <w:color w:val="954F72"/>
      <w:u w:val="single"/>
    </w:rPr>
  </w:style>
  <w:style w:type="paragraph" w:styleId="StandardWeb">
    <w:name w:val="Normal (Web)"/>
    <w:basedOn w:val="Standard"/>
    <w:uiPriority w:val="99"/>
    <w:unhideWhenUsed/>
    <w:rsid w:val="00333B7A"/>
    <w:pPr>
      <w:spacing w:before="100" w:beforeAutospacing="1" w:after="100" w:afterAutospacing="1"/>
    </w:pPr>
  </w:style>
  <w:style w:type="paragraph" w:styleId="berarbeitung">
    <w:name w:val="Revision"/>
    <w:hidden/>
    <w:uiPriority w:val="99"/>
    <w:semiHidden/>
    <w:rsid w:val="006826F5"/>
    <w:rPr>
      <w:sz w:val="24"/>
      <w:szCs w:val="24"/>
    </w:rPr>
  </w:style>
  <w:style w:type="paragraph" w:styleId="Listenabsatz">
    <w:name w:val="List Paragraph"/>
    <w:basedOn w:val="Standard"/>
    <w:uiPriority w:val="34"/>
    <w:qFormat/>
    <w:rsid w:val="009A37CB"/>
    <w:pPr>
      <w:ind w:left="720"/>
      <w:contextualSpacing/>
    </w:pPr>
  </w:style>
  <w:style w:type="character" w:styleId="NichtaufgelsteErwhnung">
    <w:name w:val="Unresolved Mention"/>
    <w:basedOn w:val="Absatz-Standardschriftart"/>
    <w:uiPriority w:val="99"/>
    <w:semiHidden/>
    <w:unhideWhenUsed/>
    <w:rsid w:val="00984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96839">
      <w:bodyDiv w:val="1"/>
      <w:marLeft w:val="0"/>
      <w:marRight w:val="0"/>
      <w:marTop w:val="0"/>
      <w:marBottom w:val="0"/>
      <w:divBdr>
        <w:top w:val="none" w:sz="0" w:space="0" w:color="auto"/>
        <w:left w:val="none" w:sz="0" w:space="0" w:color="auto"/>
        <w:bottom w:val="none" w:sz="0" w:space="0" w:color="auto"/>
        <w:right w:val="none" w:sz="0" w:space="0" w:color="auto"/>
      </w:divBdr>
    </w:div>
    <w:div w:id="74865369">
      <w:bodyDiv w:val="1"/>
      <w:marLeft w:val="0"/>
      <w:marRight w:val="0"/>
      <w:marTop w:val="0"/>
      <w:marBottom w:val="0"/>
      <w:divBdr>
        <w:top w:val="none" w:sz="0" w:space="0" w:color="auto"/>
        <w:left w:val="none" w:sz="0" w:space="0" w:color="auto"/>
        <w:bottom w:val="none" w:sz="0" w:space="0" w:color="auto"/>
        <w:right w:val="none" w:sz="0" w:space="0" w:color="auto"/>
      </w:divBdr>
    </w:div>
    <w:div w:id="80760485">
      <w:bodyDiv w:val="1"/>
      <w:marLeft w:val="0"/>
      <w:marRight w:val="0"/>
      <w:marTop w:val="0"/>
      <w:marBottom w:val="0"/>
      <w:divBdr>
        <w:top w:val="none" w:sz="0" w:space="0" w:color="auto"/>
        <w:left w:val="none" w:sz="0" w:space="0" w:color="auto"/>
        <w:bottom w:val="none" w:sz="0" w:space="0" w:color="auto"/>
        <w:right w:val="none" w:sz="0" w:space="0" w:color="auto"/>
      </w:divBdr>
      <w:divsChild>
        <w:div w:id="1232227320">
          <w:marLeft w:val="0"/>
          <w:marRight w:val="0"/>
          <w:marTop w:val="34"/>
          <w:marBottom w:val="34"/>
          <w:divBdr>
            <w:top w:val="none" w:sz="0" w:space="0" w:color="auto"/>
            <w:left w:val="none" w:sz="0" w:space="0" w:color="auto"/>
            <w:bottom w:val="none" w:sz="0" w:space="0" w:color="auto"/>
            <w:right w:val="none" w:sz="0" w:space="0" w:color="auto"/>
          </w:divBdr>
        </w:div>
        <w:div w:id="1956054387">
          <w:marLeft w:val="0"/>
          <w:marRight w:val="0"/>
          <w:marTop w:val="0"/>
          <w:marBottom w:val="0"/>
          <w:divBdr>
            <w:top w:val="none" w:sz="0" w:space="0" w:color="auto"/>
            <w:left w:val="none" w:sz="0" w:space="0" w:color="auto"/>
            <w:bottom w:val="none" w:sz="0" w:space="0" w:color="auto"/>
            <w:right w:val="none" w:sz="0" w:space="0" w:color="auto"/>
          </w:divBdr>
        </w:div>
      </w:divsChild>
    </w:div>
    <w:div w:id="125591535">
      <w:bodyDiv w:val="1"/>
      <w:marLeft w:val="0"/>
      <w:marRight w:val="0"/>
      <w:marTop w:val="0"/>
      <w:marBottom w:val="0"/>
      <w:divBdr>
        <w:top w:val="none" w:sz="0" w:space="0" w:color="auto"/>
        <w:left w:val="none" w:sz="0" w:space="0" w:color="auto"/>
        <w:bottom w:val="none" w:sz="0" w:space="0" w:color="auto"/>
        <w:right w:val="none" w:sz="0" w:space="0" w:color="auto"/>
      </w:divBdr>
    </w:div>
    <w:div w:id="128286569">
      <w:bodyDiv w:val="1"/>
      <w:marLeft w:val="0"/>
      <w:marRight w:val="0"/>
      <w:marTop w:val="0"/>
      <w:marBottom w:val="0"/>
      <w:divBdr>
        <w:top w:val="none" w:sz="0" w:space="0" w:color="auto"/>
        <w:left w:val="none" w:sz="0" w:space="0" w:color="auto"/>
        <w:bottom w:val="none" w:sz="0" w:space="0" w:color="auto"/>
        <w:right w:val="none" w:sz="0" w:space="0" w:color="auto"/>
      </w:divBdr>
    </w:div>
    <w:div w:id="152919796">
      <w:bodyDiv w:val="1"/>
      <w:marLeft w:val="0"/>
      <w:marRight w:val="0"/>
      <w:marTop w:val="0"/>
      <w:marBottom w:val="0"/>
      <w:divBdr>
        <w:top w:val="none" w:sz="0" w:space="0" w:color="auto"/>
        <w:left w:val="none" w:sz="0" w:space="0" w:color="auto"/>
        <w:bottom w:val="none" w:sz="0" w:space="0" w:color="auto"/>
        <w:right w:val="none" w:sz="0" w:space="0" w:color="auto"/>
      </w:divBdr>
    </w:div>
    <w:div w:id="155919949">
      <w:bodyDiv w:val="1"/>
      <w:marLeft w:val="0"/>
      <w:marRight w:val="0"/>
      <w:marTop w:val="0"/>
      <w:marBottom w:val="0"/>
      <w:divBdr>
        <w:top w:val="none" w:sz="0" w:space="0" w:color="auto"/>
        <w:left w:val="none" w:sz="0" w:space="0" w:color="auto"/>
        <w:bottom w:val="none" w:sz="0" w:space="0" w:color="auto"/>
        <w:right w:val="none" w:sz="0" w:space="0" w:color="auto"/>
      </w:divBdr>
    </w:div>
    <w:div w:id="215286904">
      <w:bodyDiv w:val="1"/>
      <w:marLeft w:val="0"/>
      <w:marRight w:val="0"/>
      <w:marTop w:val="0"/>
      <w:marBottom w:val="0"/>
      <w:divBdr>
        <w:top w:val="none" w:sz="0" w:space="0" w:color="auto"/>
        <w:left w:val="none" w:sz="0" w:space="0" w:color="auto"/>
        <w:bottom w:val="none" w:sz="0" w:space="0" w:color="auto"/>
        <w:right w:val="none" w:sz="0" w:space="0" w:color="auto"/>
      </w:divBdr>
    </w:div>
    <w:div w:id="244731022">
      <w:bodyDiv w:val="1"/>
      <w:marLeft w:val="0"/>
      <w:marRight w:val="0"/>
      <w:marTop w:val="0"/>
      <w:marBottom w:val="0"/>
      <w:divBdr>
        <w:top w:val="none" w:sz="0" w:space="0" w:color="auto"/>
        <w:left w:val="none" w:sz="0" w:space="0" w:color="auto"/>
        <w:bottom w:val="none" w:sz="0" w:space="0" w:color="auto"/>
        <w:right w:val="none" w:sz="0" w:space="0" w:color="auto"/>
      </w:divBdr>
    </w:div>
    <w:div w:id="332804356">
      <w:bodyDiv w:val="1"/>
      <w:marLeft w:val="0"/>
      <w:marRight w:val="0"/>
      <w:marTop w:val="0"/>
      <w:marBottom w:val="0"/>
      <w:divBdr>
        <w:top w:val="none" w:sz="0" w:space="0" w:color="auto"/>
        <w:left w:val="none" w:sz="0" w:space="0" w:color="auto"/>
        <w:bottom w:val="none" w:sz="0" w:space="0" w:color="auto"/>
        <w:right w:val="none" w:sz="0" w:space="0" w:color="auto"/>
      </w:divBdr>
      <w:divsChild>
        <w:div w:id="1405759176">
          <w:marLeft w:val="0"/>
          <w:marRight w:val="0"/>
          <w:marTop w:val="34"/>
          <w:marBottom w:val="34"/>
          <w:divBdr>
            <w:top w:val="none" w:sz="0" w:space="0" w:color="auto"/>
            <w:left w:val="none" w:sz="0" w:space="0" w:color="auto"/>
            <w:bottom w:val="none" w:sz="0" w:space="0" w:color="auto"/>
            <w:right w:val="none" w:sz="0" w:space="0" w:color="auto"/>
          </w:divBdr>
        </w:div>
        <w:div w:id="1151480642">
          <w:marLeft w:val="0"/>
          <w:marRight w:val="0"/>
          <w:marTop w:val="0"/>
          <w:marBottom w:val="0"/>
          <w:divBdr>
            <w:top w:val="none" w:sz="0" w:space="0" w:color="auto"/>
            <w:left w:val="none" w:sz="0" w:space="0" w:color="auto"/>
            <w:bottom w:val="none" w:sz="0" w:space="0" w:color="auto"/>
            <w:right w:val="none" w:sz="0" w:space="0" w:color="auto"/>
          </w:divBdr>
        </w:div>
      </w:divsChild>
    </w:div>
    <w:div w:id="336690389">
      <w:bodyDiv w:val="1"/>
      <w:marLeft w:val="0"/>
      <w:marRight w:val="0"/>
      <w:marTop w:val="0"/>
      <w:marBottom w:val="0"/>
      <w:divBdr>
        <w:top w:val="none" w:sz="0" w:space="0" w:color="auto"/>
        <w:left w:val="none" w:sz="0" w:space="0" w:color="auto"/>
        <w:bottom w:val="none" w:sz="0" w:space="0" w:color="auto"/>
        <w:right w:val="none" w:sz="0" w:space="0" w:color="auto"/>
      </w:divBdr>
      <w:divsChild>
        <w:div w:id="489322672">
          <w:marLeft w:val="0"/>
          <w:marRight w:val="0"/>
          <w:marTop w:val="34"/>
          <w:marBottom w:val="34"/>
          <w:divBdr>
            <w:top w:val="none" w:sz="0" w:space="0" w:color="auto"/>
            <w:left w:val="none" w:sz="0" w:space="0" w:color="auto"/>
            <w:bottom w:val="none" w:sz="0" w:space="0" w:color="auto"/>
            <w:right w:val="none" w:sz="0" w:space="0" w:color="auto"/>
          </w:divBdr>
        </w:div>
        <w:div w:id="370960211">
          <w:marLeft w:val="0"/>
          <w:marRight w:val="0"/>
          <w:marTop w:val="0"/>
          <w:marBottom w:val="0"/>
          <w:divBdr>
            <w:top w:val="none" w:sz="0" w:space="0" w:color="auto"/>
            <w:left w:val="none" w:sz="0" w:space="0" w:color="auto"/>
            <w:bottom w:val="none" w:sz="0" w:space="0" w:color="auto"/>
            <w:right w:val="none" w:sz="0" w:space="0" w:color="auto"/>
          </w:divBdr>
        </w:div>
      </w:divsChild>
    </w:div>
    <w:div w:id="336930389">
      <w:bodyDiv w:val="1"/>
      <w:marLeft w:val="0"/>
      <w:marRight w:val="0"/>
      <w:marTop w:val="0"/>
      <w:marBottom w:val="0"/>
      <w:divBdr>
        <w:top w:val="none" w:sz="0" w:space="0" w:color="auto"/>
        <w:left w:val="none" w:sz="0" w:space="0" w:color="auto"/>
        <w:bottom w:val="none" w:sz="0" w:space="0" w:color="auto"/>
        <w:right w:val="none" w:sz="0" w:space="0" w:color="auto"/>
      </w:divBdr>
    </w:div>
    <w:div w:id="344287514">
      <w:bodyDiv w:val="1"/>
      <w:marLeft w:val="0"/>
      <w:marRight w:val="0"/>
      <w:marTop w:val="0"/>
      <w:marBottom w:val="0"/>
      <w:divBdr>
        <w:top w:val="none" w:sz="0" w:space="0" w:color="auto"/>
        <w:left w:val="none" w:sz="0" w:space="0" w:color="auto"/>
        <w:bottom w:val="none" w:sz="0" w:space="0" w:color="auto"/>
        <w:right w:val="none" w:sz="0" w:space="0" w:color="auto"/>
      </w:divBdr>
      <w:divsChild>
        <w:div w:id="1896118518">
          <w:marLeft w:val="0"/>
          <w:marRight w:val="0"/>
          <w:marTop w:val="0"/>
          <w:marBottom w:val="0"/>
          <w:divBdr>
            <w:top w:val="none" w:sz="0" w:space="0" w:color="auto"/>
            <w:left w:val="none" w:sz="0" w:space="0" w:color="auto"/>
            <w:bottom w:val="none" w:sz="0" w:space="0" w:color="auto"/>
            <w:right w:val="none" w:sz="0" w:space="0" w:color="auto"/>
          </w:divBdr>
          <w:divsChild>
            <w:div w:id="1725637370">
              <w:marLeft w:val="0"/>
              <w:marRight w:val="0"/>
              <w:marTop w:val="0"/>
              <w:marBottom w:val="0"/>
              <w:divBdr>
                <w:top w:val="none" w:sz="0" w:space="0" w:color="auto"/>
                <w:left w:val="none" w:sz="0" w:space="0" w:color="auto"/>
                <w:bottom w:val="none" w:sz="0" w:space="0" w:color="auto"/>
                <w:right w:val="none" w:sz="0" w:space="0" w:color="auto"/>
              </w:divBdr>
              <w:divsChild>
                <w:div w:id="269318579">
                  <w:marLeft w:val="0"/>
                  <w:marRight w:val="0"/>
                  <w:marTop w:val="0"/>
                  <w:marBottom w:val="0"/>
                  <w:divBdr>
                    <w:top w:val="none" w:sz="0" w:space="0" w:color="auto"/>
                    <w:left w:val="none" w:sz="0" w:space="0" w:color="auto"/>
                    <w:bottom w:val="none" w:sz="0" w:space="0" w:color="auto"/>
                    <w:right w:val="none" w:sz="0" w:space="0" w:color="auto"/>
                  </w:divBdr>
                  <w:divsChild>
                    <w:div w:id="161705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736429">
      <w:bodyDiv w:val="1"/>
      <w:marLeft w:val="0"/>
      <w:marRight w:val="0"/>
      <w:marTop w:val="0"/>
      <w:marBottom w:val="0"/>
      <w:divBdr>
        <w:top w:val="none" w:sz="0" w:space="0" w:color="auto"/>
        <w:left w:val="none" w:sz="0" w:space="0" w:color="auto"/>
        <w:bottom w:val="none" w:sz="0" w:space="0" w:color="auto"/>
        <w:right w:val="none" w:sz="0" w:space="0" w:color="auto"/>
      </w:divBdr>
      <w:divsChild>
        <w:div w:id="1502623762">
          <w:marLeft w:val="0"/>
          <w:marRight w:val="0"/>
          <w:marTop w:val="34"/>
          <w:marBottom w:val="34"/>
          <w:divBdr>
            <w:top w:val="none" w:sz="0" w:space="0" w:color="auto"/>
            <w:left w:val="none" w:sz="0" w:space="0" w:color="auto"/>
            <w:bottom w:val="none" w:sz="0" w:space="0" w:color="auto"/>
            <w:right w:val="none" w:sz="0" w:space="0" w:color="auto"/>
          </w:divBdr>
        </w:div>
        <w:div w:id="781845742">
          <w:marLeft w:val="0"/>
          <w:marRight w:val="0"/>
          <w:marTop w:val="0"/>
          <w:marBottom w:val="0"/>
          <w:divBdr>
            <w:top w:val="none" w:sz="0" w:space="0" w:color="auto"/>
            <w:left w:val="none" w:sz="0" w:space="0" w:color="auto"/>
            <w:bottom w:val="none" w:sz="0" w:space="0" w:color="auto"/>
            <w:right w:val="none" w:sz="0" w:space="0" w:color="auto"/>
          </w:divBdr>
        </w:div>
      </w:divsChild>
    </w:div>
    <w:div w:id="381515945">
      <w:bodyDiv w:val="1"/>
      <w:marLeft w:val="0"/>
      <w:marRight w:val="0"/>
      <w:marTop w:val="0"/>
      <w:marBottom w:val="0"/>
      <w:divBdr>
        <w:top w:val="none" w:sz="0" w:space="0" w:color="auto"/>
        <w:left w:val="none" w:sz="0" w:space="0" w:color="auto"/>
        <w:bottom w:val="none" w:sz="0" w:space="0" w:color="auto"/>
        <w:right w:val="none" w:sz="0" w:space="0" w:color="auto"/>
      </w:divBdr>
      <w:divsChild>
        <w:div w:id="1864898342">
          <w:marLeft w:val="0"/>
          <w:marRight w:val="0"/>
          <w:marTop w:val="0"/>
          <w:marBottom w:val="0"/>
          <w:divBdr>
            <w:top w:val="none" w:sz="0" w:space="0" w:color="auto"/>
            <w:left w:val="none" w:sz="0" w:space="0" w:color="auto"/>
            <w:bottom w:val="none" w:sz="0" w:space="0" w:color="auto"/>
            <w:right w:val="none" w:sz="0" w:space="0" w:color="auto"/>
          </w:divBdr>
          <w:divsChild>
            <w:div w:id="1957057551">
              <w:marLeft w:val="0"/>
              <w:marRight w:val="0"/>
              <w:marTop w:val="0"/>
              <w:marBottom w:val="0"/>
              <w:divBdr>
                <w:top w:val="none" w:sz="0" w:space="0" w:color="auto"/>
                <w:left w:val="none" w:sz="0" w:space="0" w:color="auto"/>
                <w:bottom w:val="none" w:sz="0" w:space="0" w:color="auto"/>
                <w:right w:val="none" w:sz="0" w:space="0" w:color="auto"/>
              </w:divBdr>
              <w:divsChild>
                <w:div w:id="2082679577">
                  <w:marLeft w:val="0"/>
                  <w:marRight w:val="0"/>
                  <w:marTop w:val="0"/>
                  <w:marBottom w:val="0"/>
                  <w:divBdr>
                    <w:top w:val="none" w:sz="0" w:space="0" w:color="auto"/>
                    <w:left w:val="none" w:sz="0" w:space="0" w:color="auto"/>
                    <w:bottom w:val="none" w:sz="0" w:space="0" w:color="auto"/>
                    <w:right w:val="none" w:sz="0" w:space="0" w:color="auto"/>
                  </w:divBdr>
                  <w:divsChild>
                    <w:div w:id="77818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954213">
      <w:bodyDiv w:val="1"/>
      <w:marLeft w:val="0"/>
      <w:marRight w:val="0"/>
      <w:marTop w:val="0"/>
      <w:marBottom w:val="0"/>
      <w:divBdr>
        <w:top w:val="none" w:sz="0" w:space="0" w:color="auto"/>
        <w:left w:val="none" w:sz="0" w:space="0" w:color="auto"/>
        <w:bottom w:val="none" w:sz="0" w:space="0" w:color="auto"/>
        <w:right w:val="none" w:sz="0" w:space="0" w:color="auto"/>
      </w:divBdr>
    </w:div>
    <w:div w:id="409616390">
      <w:bodyDiv w:val="1"/>
      <w:marLeft w:val="0"/>
      <w:marRight w:val="0"/>
      <w:marTop w:val="0"/>
      <w:marBottom w:val="0"/>
      <w:divBdr>
        <w:top w:val="none" w:sz="0" w:space="0" w:color="auto"/>
        <w:left w:val="none" w:sz="0" w:space="0" w:color="auto"/>
        <w:bottom w:val="none" w:sz="0" w:space="0" w:color="auto"/>
        <w:right w:val="none" w:sz="0" w:space="0" w:color="auto"/>
      </w:divBdr>
    </w:div>
    <w:div w:id="459614608">
      <w:bodyDiv w:val="1"/>
      <w:marLeft w:val="0"/>
      <w:marRight w:val="0"/>
      <w:marTop w:val="0"/>
      <w:marBottom w:val="0"/>
      <w:divBdr>
        <w:top w:val="none" w:sz="0" w:space="0" w:color="auto"/>
        <w:left w:val="none" w:sz="0" w:space="0" w:color="auto"/>
        <w:bottom w:val="none" w:sz="0" w:space="0" w:color="auto"/>
        <w:right w:val="none" w:sz="0" w:space="0" w:color="auto"/>
      </w:divBdr>
    </w:div>
    <w:div w:id="471413504">
      <w:bodyDiv w:val="1"/>
      <w:marLeft w:val="0"/>
      <w:marRight w:val="0"/>
      <w:marTop w:val="0"/>
      <w:marBottom w:val="0"/>
      <w:divBdr>
        <w:top w:val="none" w:sz="0" w:space="0" w:color="auto"/>
        <w:left w:val="none" w:sz="0" w:space="0" w:color="auto"/>
        <w:bottom w:val="none" w:sz="0" w:space="0" w:color="auto"/>
        <w:right w:val="none" w:sz="0" w:space="0" w:color="auto"/>
      </w:divBdr>
    </w:div>
    <w:div w:id="495614569">
      <w:bodyDiv w:val="1"/>
      <w:marLeft w:val="0"/>
      <w:marRight w:val="0"/>
      <w:marTop w:val="0"/>
      <w:marBottom w:val="0"/>
      <w:divBdr>
        <w:top w:val="none" w:sz="0" w:space="0" w:color="auto"/>
        <w:left w:val="none" w:sz="0" w:space="0" w:color="auto"/>
        <w:bottom w:val="none" w:sz="0" w:space="0" w:color="auto"/>
        <w:right w:val="none" w:sz="0" w:space="0" w:color="auto"/>
      </w:divBdr>
      <w:divsChild>
        <w:div w:id="603999876">
          <w:marLeft w:val="0"/>
          <w:marRight w:val="0"/>
          <w:marTop w:val="0"/>
          <w:marBottom w:val="0"/>
          <w:divBdr>
            <w:top w:val="none" w:sz="0" w:space="0" w:color="auto"/>
            <w:left w:val="none" w:sz="0" w:space="0" w:color="auto"/>
            <w:bottom w:val="none" w:sz="0" w:space="0" w:color="auto"/>
            <w:right w:val="none" w:sz="0" w:space="0" w:color="auto"/>
          </w:divBdr>
        </w:div>
        <w:div w:id="733625802">
          <w:marLeft w:val="0"/>
          <w:marRight w:val="0"/>
          <w:marTop w:val="0"/>
          <w:marBottom w:val="0"/>
          <w:divBdr>
            <w:top w:val="none" w:sz="0" w:space="0" w:color="auto"/>
            <w:left w:val="none" w:sz="0" w:space="0" w:color="auto"/>
            <w:bottom w:val="none" w:sz="0" w:space="0" w:color="auto"/>
            <w:right w:val="none" w:sz="0" w:space="0" w:color="auto"/>
          </w:divBdr>
        </w:div>
      </w:divsChild>
    </w:div>
    <w:div w:id="556207803">
      <w:bodyDiv w:val="1"/>
      <w:marLeft w:val="0"/>
      <w:marRight w:val="0"/>
      <w:marTop w:val="0"/>
      <w:marBottom w:val="0"/>
      <w:divBdr>
        <w:top w:val="none" w:sz="0" w:space="0" w:color="auto"/>
        <w:left w:val="none" w:sz="0" w:space="0" w:color="auto"/>
        <w:bottom w:val="none" w:sz="0" w:space="0" w:color="auto"/>
        <w:right w:val="none" w:sz="0" w:space="0" w:color="auto"/>
      </w:divBdr>
    </w:div>
    <w:div w:id="612593220">
      <w:bodyDiv w:val="1"/>
      <w:marLeft w:val="0"/>
      <w:marRight w:val="0"/>
      <w:marTop w:val="0"/>
      <w:marBottom w:val="0"/>
      <w:divBdr>
        <w:top w:val="none" w:sz="0" w:space="0" w:color="auto"/>
        <w:left w:val="none" w:sz="0" w:space="0" w:color="auto"/>
        <w:bottom w:val="none" w:sz="0" w:space="0" w:color="auto"/>
        <w:right w:val="none" w:sz="0" w:space="0" w:color="auto"/>
      </w:divBdr>
      <w:divsChild>
        <w:div w:id="1929852159">
          <w:marLeft w:val="0"/>
          <w:marRight w:val="0"/>
          <w:marTop w:val="0"/>
          <w:marBottom w:val="0"/>
          <w:divBdr>
            <w:top w:val="none" w:sz="0" w:space="0" w:color="auto"/>
            <w:left w:val="none" w:sz="0" w:space="0" w:color="auto"/>
            <w:bottom w:val="none" w:sz="0" w:space="0" w:color="auto"/>
            <w:right w:val="none" w:sz="0" w:space="0" w:color="auto"/>
          </w:divBdr>
          <w:divsChild>
            <w:div w:id="2024896707">
              <w:marLeft w:val="0"/>
              <w:marRight w:val="0"/>
              <w:marTop w:val="0"/>
              <w:marBottom w:val="0"/>
              <w:divBdr>
                <w:top w:val="none" w:sz="0" w:space="0" w:color="auto"/>
                <w:left w:val="none" w:sz="0" w:space="0" w:color="auto"/>
                <w:bottom w:val="none" w:sz="0" w:space="0" w:color="auto"/>
                <w:right w:val="none" w:sz="0" w:space="0" w:color="auto"/>
              </w:divBdr>
              <w:divsChild>
                <w:div w:id="946471929">
                  <w:marLeft w:val="0"/>
                  <w:marRight w:val="0"/>
                  <w:marTop w:val="0"/>
                  <w:marBottom w:val="0"/>
                  <w:divBdr>
                    <w:top w:val="none" w:sz="0" w:space="0" w:color="auto"/>
                    <w:left w:val="none" w:sz="0" w:space="0" w:color="auto"/>
                    <w:bottom w:val="none" w:sz="0" w:space="0" w:color="auto"/>
                    <w:right w:val="none" w:sz="0" w:space="0" w:color="auto"/>
                  </w:divBdr>
                  <w:divsChild>
                    <w:div w:id="10497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295412">
      <w:bodyDiv w:val="1"/>
      <w:marLeft w:val="0"/>
      <w:marRight w:val="0"/>
      <w:marTop w:val="0"/>
      <w:marBottom w:val="0"/>
      <w:divBdr>
        <w:top w:val="none" w:sz="0" w:space="0" w:color="auto"/>
        <w:left w:val="none" w:sz="0" w:space="0" w:color="auto"/>
        <w:bottom w:val="none" w:sz="0" w:space="0" w:color="auto"/>
        <w:right w:val="none" w:sz="0" w:space="0" w:color="auto"/>
      </w:divBdr>
      <w:divsChild>
        <w:div w:id="61879998">
          <w:marLeft w:val="0"/>
          <w:marRight w:val="0"/>
          <w:marTop w:val="0"/>
          <w:marBottom w:val="0"/>
          <w:divBdr>
            <w:top w:val="none" w:sz="0" w:space="0" w:color="auto"/>
            <w:left w:val="none" w:sz="0" w:space="0" w:color="auto"/>
            <w:bottom w:val="none" w:sz="0" w:space="0" w:color="auto"/>
            <w:right w:val="none" w:sz="0" w:space="0" w:color="auto"/>
          </w:divBdr>
          <w:divsChild>
            <w:div w:id="739986752">
              <w:marLeft w:val="0"/>
              <w:marRight w:val="0"/>
              <w:marTop w:val="0"/>
              <w:marBottom w:val="0"/>
              <w:divBdr>
                <w:top w:val="none" w:sz="0" w:space="0" w:color="auto"/>
                <w:left w:val="none" w:sz="0" w:space="0" w:color="auto"/>
                <w:bottom w:val="none" w:sz="0" w:space="0" w:color="auto"/>
                <w:right w:val="none" w:sz="0" w:space="0" w:color="auto"/>
              </w:divBdr>
              <w:divsChild>
                <w:div w:id="1407338746">
                  <w:marLeft w:val="0"/>
                  <w:marRight w:val="0"/>
                  <w:marTop w:val="0"/>
                  <w:marBottom w:val="0"/>
                  <w:divBdr>
                    <w:top w:val="none" w:sz="0" w:space="0" w:color="auto"/>
                    <w:left w:val="none" w:sz="0" w:space="0" w:color="auto"/>
                    <w:bottom w:val="none" w:sz="0" w:space="0" w:color="auto"/>
                    <w:right w:val="none" w:sz="0" w:space="0" w:color="auto"/>
                  </w:divBdr>
                </w:div>
              </w:divsChild>
            </w:div>
            <w:div w:id="469321790">
              <w:marLeft w:val="0"/>
              <w:marRight w:val="0"/>
              <w:marTop w:val="0"/>
              <w:marBottom w:val="0"/>
              <w:divBdr>
                <w:top w:val="none" w:sz="0" w:space="0" w:color="auto"/>
                <w:left w:val="none" w:sz="0" w:space="0" w:color="auto"/>
                <w:bottom w:val="none" w:sz="0" w:space="0" w:color="auto"/>
                <w:right w:val="none" w:sz="0" w:space="0" w:color="auto"/>
              </w:divBdr>
              <w:divsChild>
                <w:div w:id="7188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08773">
          <w:marLeft w:val="0"/>
          <w:marRight w:val="0"/>
          <w:marTop w:val="0"/>
          <w:marBottom w:val="0"/>
          <w:divBdr>
            <w:top w:val="none" w:sz="0" w:space="0" w:color="auto"/>
            <w:left w:val="none" w:sz="0" w:space="0" w:color="auto"/>
            <w:bottom w:val="none" w:sz="0" w:space="0" w:color="auto"/>
            <w:right w:val="none" w:sz="0" w:space="0" w:color="auto"/>
          </w:divBdr>
          <w:divsChild>
            <w:div w:id="1598833028">
              <w:marLeft w:val="0"/>
              <w:marRight w:val="0"/>
              <w:marTop w:val="0"/>
              <w:marBottom w:val="0"/>
              <w:divBdr>
                <w:top w:val="none" w:sz="0" w:space="0" w:color="auto"/>
                <w:left w:val="none" w:sz="0" w:space="0" w:color="auto"/>
                <w:bottom w:val="none" w:sz="0" w:space="0" w:color="auto"/>
                <w:right w:val="none" w:sz="0" w:space="0" w:color="auto"/>
              </w:divBdr>
              <w:divsChild>
                <w:div w:id="5688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005254">
      <w:bodyDiv w:val="1"/>
      <w:marLeft w:val="0"/>
      <w:marRight w:val="0"/>
      <w:marTop w:val="0"/>
      <w:marBottom w:val="0"/>
      <w:divBdr>
        <w:top w:val="none" w:sz="0" w:space="0" w:color="auto"/>
        <w:left w:val="none" w:sz="0" w:space="0" w:color="auto"/>
        <w:bottom w:val="none" w:sz="0" w:space="0" w:color="auto"/>
        <w:right w:val="none" w:sz="0" w:space="0" w:color="auto"/>
      </w:divBdr>
    </w:div>
    <w:div w:id="677849581">
      <w:bodyDiv w:val="1"/>
      <w:marLeft w:val="0"/>
      <w:marRight w:val="0"/>
      <w:marTop w:val="0"/>
      <w:marBottom w:val="0"/>
      <w:divBdr>
        <w:top w:val="none" w:sz="0" w:space="0" w:color="auto"/>
        <w:left w:val="none" w:sz="0" w:space="0" w:color="auto"/>
        <w:bottom w:val="none" w:sz="0" w:space="0" w:color="auto"/>
        <w:right w:val="none" w:sz="0" w:space="0" w:color="auto"/>
      </w:divBdr>
      <w:divsChild>
        <w:div w:id="675036137">
          <w:marLeft w:val="0"/>
          <w:marRight w:val="0"/>
          <w:marTop w:val="34"/>
          <w:marBottom w:val="34"/>
          <w:divBdr>
            <w:top w:val="none" w:sz="0" w:space="0" w:color="auto"/>
            <w:left w:val="none" w:sz="0" w:space="0" w:color="auto"/>
            <w:bottom w:val="none" w:sz="0" w:space="0" w:color="auto"/>
            <w:right w:val="none" w:sz="0" w:space="0" w:color="auto"/>
          </w:divBdr>
        </w:div>
        <w:div w:id="1780181851">
          <w:marLeft w:val="0"/>
          <w:marRight w:val="0"/>
          <w:marTop w:val="0"/>
          <w:marBottom w:val="0"/>
          <w:divBdr>
            <w:top w:val="none" w:sz="0" w:space="0" w:color="auto"/>
            <w:left w:val="none" w:sz="0" w:space="0" w:color="auto"/>
            <w:bottom w:val="none" w:sz="0" w:space="0" w:color="auto"/>
            <w:right w:val="none" w:sz="0" w:space="0" w:color="auto"/>
          </w:divBdr>
        </w:div>
      </w:divsChild>
    </w:div>
    <w:div w:id="689339798">
      <w:bodyDiv w:val="1"/>
      <w:marLeft w:val="0"/>
      <w:marRight w:val="0"/>
      <w:marTop w:val="0"/>
      <w:marBottom w:val="0"/>
      <w:divBdr>
        <w:top w:val="none" w:sz="0" w:space="0" w:color="auto"/>
        <w:left w:val="none" w:sz="0" w:space="0" w:color="auto"/>
        <w:bottom w:val="none" w:sz="0" w:space="0" w:color="auto"/>
        <w:right w:val="none" w:sz="0" w:space="0" w:color="auto"/>
      </w:divBdr>
      <w:divsChild>
        <w:div w:id="164786340">
          <w:marLeft w:val="0"/>
          <w:marRight w:val="0"/>
          <w:marTop w:val="34"/>
          <w:marBottom w:val="34"/>
          <w:divBdr>
            <w:top w:val="none" w:sz="0" w:space="0" w:color="auto"/>
            <w:left w:val="none" w:sz="0" w:space="0" w:color="auto"/>
            <w:bottom w:val="none" w:sz="0" w:space="0" w:color="auto"/>
            <w:right w:val="none" w:sz="0" w:space="0" w:color="auto"/>
          </w:divBdr>
        </w:div>
        <w:div w:id="2132895202">
          <w:marLeft w:val="0"/>
          <w:marRight w:val="0"/>
          <w:marTop w:val="0"/>
          <w:marBottom w:val="0"/>
          <w:divBdr>
            <w:top w:val="none" w:sz="0" w:space="0" w:color="auto"/>
            <w:left w:val="none" w:sz="0" w:space="0" w:color="auto"/>
            <w:bottom w:val="none" w:sz="0" w:space="0" w:color="auto"/>
            <w:right w:val="none" w:sz="0" w:space="0" w:color="auto"/>
          </w:divBdr>
        </w:div>
      </w:divsChild>
    </w:div>
    <w:div w:id="776604667">
      <w:bodyDiv w:val="1"/>
      <w:marLeft w:val="0"/>
      <w:marRight w:val="0"/>
      <w:marTop w:val="0"/>
      <w:marBottom w:val="0"/>
      <w:divBdr>
        <w:top w:val="none" w:sz="0" w:space="0" w:color="auto"/>
        <w:left w:val="none" w:sz="0" w:space="0" w:color="auto"/>
        <w:bottom w:val="none" w:sz="0" w:space="0" w:color="auto"/>
        <w:right w:val="none" w:sz="0" w:space="0" w:color="auto"/>
      </w:divBdr>
    </w:div>
    <w:div w:id="793524160">
      <w:bodyDiv w:val="1"/>
      <w:marLeft w:val="0"/>
      <w:marRight w:val="0"/>
      <w:marTop w:val="0"/>
      <w:marBottom w:val="0"/>
      <w:divBdr>
        <w:top w:val="none" w:sz="0" w:space="0" w:color="auto"/>
        <w:left w:val="none" w:sz="0" w:space="0" w:color="auto"/>
        <w:bottom w:val="none" w:sz="0" w:space="0" w:color="auto"/>
        <w:right w:val="none" w:sz="0" w:space="0" w:color="auto"/>
      </w:divBdr>
      <w:divsChild>
        <w:div w:id="922378678">
          <w:marLeft w:val="0"/>
          <w:marRight w:val="0"/>
          <w:marTop w:val="0"/>
          <w:marBottom w:val="0"/>
          <w:divBdr>
            <w:top w:val="none" w:sz="0" w:space="0" w:color="auto"/>
            <w:left w:val="none" w:sz="0" w:space="0" w:color="auto"/>
            <w:bottom w:val="none" w:sz="0" w:space="0" w:color="auto"/>
            <w:right w:val="none" w:sz="0" w:space="0" w:color="auto"/>
          </w:divBdr>
          <w:divsChild>
            <w:div w:id="629286205">
              <w:marLeft w:val="0"/>
              <w:marRight w:val="0"/>
              <w:marTop w:val="0"/>
              <w:marBottom w:val="0"/>
              <w:divBdr>
                <w:top w:val="none" w:sz="0" w:space="0" w:color="auto"/>
                <w:left w:val="none" w:sz="0" w:space="0" w:color="auto"/>
                <w:bottom w:val="none" w:sz="0" w:space="0" w:color="auto"/>
                <w:right w:val="none" w:sz="0" w:space="0" w:color="auto"/>
              </w:divBdr>
              <w:divsChild>
                <w:div w:id="128765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52230">
      <w:bodyDiv w:val="1"/>
      <w:marLeft w:val="0"/>
      <w:marRight w:val="0"/>
      <w:marTop w:val="0"/>
      <w:marBottom w:val="0"/>
      <w:divBdr>
        <w:top w:val="none" w:sz="0" w:space="0" w:color="auto"/>
        <w:left w:val="none" w:sz="0" w:space="0" w:color="auto"/>
        <w:bottom w:val="none" w:sz="0" w:space="0" w:color="auto"/>
        <w:right w:val="none" w:sz="0" w:space="0" w:color="auto"/>
      </w:divBdr>
    </w:div>
    <w:div w:id="944843977">
      <w:bodyDiv w:val="1"/>
      <w:marLeft w:val="0"/>
      <w:marRight w:val="0"/>
      <w:marTop w:val="0"/>
      <w:marBottom w:val="0"/>
      <w:divBdr>
        <w:top w:val="none" w:sz="0" w:space="0" w:color="auto"/>
        <w:left w:val="none" w:sz="0" w:space="0" w:color="auto"/>
        <w:bottom w:val="none" w:sz="0" w:space="0" w:color="auto"/>
        <w:right w:val="none" w:sz="0" w:space="0" w:color="auto"/>
      </w:divBdr>
    </w:div>
    <w:div w:id="969633236">
      <w:bodyDiv w:val="1"/>
      <w:marLeft w:val="0"/>
      <w:marRight w:val="0"/>
      <w:marTop w:val="0"/>
      <w:marBottom w:val="0"/>
      <w:divBdr>
        <w:top w:val="none" w:sz="0" w:space="0" w:color="auto"/>
        <w:left w:val="none" w:sz="0" w:space="0" w:color="auto"/>
        <w:bottom w:val="none" w:sz="0" w:space="0" w:color="auto"/>
        <w:right w:val="none" w:sz="0" w:space="0" w:color="auto"/>
      </w:divBdr>
    </w:div>
    <w:div w:id="988559904">
      <w:bodyDiv w:val="1"/>
      <w:marLeft w:val="0"/>
      <w:marRight w:val="0"/>
      <w:marTop w:val="0"/>
      <w:marBottom w:val="0"/>
      <w:divBdr>
        <w:top w:val="none" w:sz="0" w:space="0" w:color="auto"/>
        <w:left w:val="none" w:sz="0" w:space="0" w:color="auto"/>
        <w:bottom w:val="none" w:sz="0" w:space="0" w:color="auto"/>
        <w:right w:val="none" w:sz="0" w:space="0" w:color="auto"/>
      </w:divBdr>
    </w:div>
    <w:div w:id="1025331424">
      <w:bodyDiv w:val="1"/>
      <w:marLeft w:val="0"/>
      <w:marRight w:val="0"/>
      <w:marTop w:val="0"/>
      <w:marBottom w:val="0"/>
      <w:divBdr>
        <w:top w:val="none" w:sz="0" w:space="0" w:color="auto"/>
        <w:left w:val="none" w:sz="0" w:space="0" w:color="auto"/>
        <w:bottom w:val="none" w:sz="0" w:space="0" w:color="auto"/>
        <w:right w:val="none" w:sz="0" w:space="0" w:color="auto"/>
      </w:divBdr>
    </w:div>
    <w:div w:id="1030955222">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143502772">
      <w:bodyDiv w:val="1"/>
      <w:marLeft w:val="0"/>
      <w:marRight w:val="0"/>
      <w:marTop w:val="0"/>
      <w:marBottom w:val="0"/>
      <w:divBdr>
        <w:top w:val="none" w:sz="0" w:space="0" w:color="auto"/>
        <w:left w:val="none" w:sz="0" w:space="0" w:color="auto"/>
        <w:bottom w:val="none" w:sz="0" w:space="0" w:color="auto"/>
        <w:right w:val="none" w:sz="0" w:space="0" w:color="auto"/>
      </w:divBdr>
    </w:div>
    <w:div w:id="1225409728">
      <w:bodyDiv w:val="1"/>
      <w:marLeft w:val="0"/>
      <w:marRight w:val="0"/>
      <w:marTop w:val="0"/>
      <w:marBottom w:val="0"/>
      <w:divBdr>
        <w:top w:val="none" w:sz="0" w:space="0" w:color="auto"/>
        <w:left w:val="none" w:sz="0" w:space="0" w:color="auto"/>
        <w:bottom w:val="none" w:sz="0" w:space="0" w:color="auto"/>
        <w:right w:val="none" w:sz="0" w:space="0" w:color="auto"/>
      </w:divBdr>
    </w:div>
    <w:div w:id="1259557918">
      <w:bodyDiv w:val="1"/>
      <w:marLeft w:val="0"/>
      <w:marRight w:val="0"/>
      <w:marTop w:val="0"/>
      <w:marBottom w:val="0"/>
      <w:divBdr>
        <w:top w:val="none" w:sz="0" w:space="0" w:color="auto"/>
        <w:left w:val="none" w:sz="0" w:space="0" w:color="auto"/>
        <w:bottom w:val="none" w:sz="0" w:space="0" w:color="auto"/>
        <w:right w:val="none" w:sz="0" w:space="0" w:color="auto"/>
      </w:divBdr>
    </w:div>
    <w:div w:id="1267617287">
      <w:bodyDiv w:val="1"/>
      <w:marLeft w:val="0"/>
      <w:marRight w:val="0"/>
      <w:marTop w:val="0"/>
      <w:marBottom w:val="0"/>
      <w:divBdr>
        <w:top w:val="none" w:sz="0" w:space="0" w:color="auto"/>
        <w:left w:val="none" w:sz="0" w:space="0" w:color="auto"/>
        <w:bottom w:val="none" w:sz="0" w:space="0" w:color="auto"/>
        <w:right w:val="none" w:sz="0" w:space="0" w:color="auto"/>
      </w:divBdr>
    </w:div>
    <w:div w:id="1270357724">
      <w:bodyDiv w:val="1"/>
      <w:marLeft w:val="0"/>
      <w:marRight w:val="0"/>
      <w:marTop w:val="0"/>
      <w:marBottom w:val="0"/>
      <w:divBdr>
        <w:top w:val="none" w:sz="0" w:space="0" w:color="auto"/>
        <w:left w:val="none" w:sz="0" w:space="0" w:color="auto"/>
        <w:bottom w:val="none" w:sz="0" w:space="0" w:color="auto"/>
        <w:right w:val="none" w:sz="0" w:space="0" w:color="auto"/>
      </w:divBdr>
    </w:div>
    <w:div w:id="1359545413">
      <w:bodyDiv w:val="1"/>
      <w:marLeft w:val="0"/>
      <w:marRight w:val="0"/>
      <w:marTop w:val="0"/>
      <w:marBottom w:val="0"/>
      <w:divBdr>
        <w:top w:val="none" w:sz="0" w:space="0" w:color="auto"/>
        <w:left w:val="none" w:sz="0" w:space="0" w:color="auto"/>
        <w:bottom w:val="none" w:sz="0" w:space="0" w:color="auto"/>
        <w:right w:val="none" w:sz="0" w:space="0" w:color="auto"/>
      </w:divBdr>
    </w:div>
    <w:div w:id="1362781392">
      <w:bodyDiv w:val="1"/>
      <w:marLeft w:val="0"/>
      <w:marRight w:val="0"/>
      <w:marTop w:val="0"/>
      <w:marBottom w:val="0"/>
      <w:divBdr>
        <w:top w:val="none" w:sz="0" w:space="0" w:color="auto"/>
        <w:left w:val="none" w:sz="0" w:space="0" w:color="auto"/>
        <w:bottom w:val="none" w:sz="0" w:space="0" w:color="auto"/>
        <w:right w:val="none" w:sz="0" w:space="0" w:color="auto"/>
      </w:divBdr>
    </w:div>
    <w:div w:id="1379163560">
      <w:bodyDiv w:val="1"/>
      <w:marLeft w:val="0"/>
      <w:marRight w:val="0"/>
      <w:marTop w:val="0"/>
      <w:marBottom w:val="0"/>
      <w:divBdr>
        <w:top w:val="none" w:sz="0" w:space="0" w:color="auto"/>
        <w:left w:val="none" w:sz="0" w:space="0" w:color="auto"/>
        <w:bottom w:val="none" w:sz="0" w:space="0" w:color="auto"/>
        <w:right w:val="none" w:sz="0" w:space="0" w:color="auto"/>
      </w:divBdr>
      <w:divsChild>
        <w:div w:id="1969044560">
          <w:marLeft w:val="0"/>
          <w:marRight w:val="0"/>
          <w:marTop w:val="0"/>
          <w:marBottom w:val="0"/>
          <w:divBdr>
            <w:top w:val="none" w:sz="0" w:space="0" w:color="auto"/>
            <w:left w:val="none" w:sz="0" w:space="0" w:color="auto"/>
            <w:bottom w:val="none" w:sz="0" w:space="0" w:color="auto"/>
            <w:right w:val="none" w:sz="0" w:space="0" w:color="auto"/>
          </w:divBdr>
          <w:divsChild>
            <w:div w:id="947858400">
              <w:marLeft w:val="0"/>
              <w:marRight w:val="0"/>
              <w:marTop w:val="0"/>
              <w:marBottom w:val="0"/>
              <w:divBdr>
                <w:top w:val="none" w:sz="0" w:space="0" w:color="auto"/>
                <w:left w:val="none" w:sz="0" w:space="0" w:color="auto"/>
                <w:bottom w:val="none" w:sz="0" w:space="0" w:color="auto"/>
                <w:right w:val="none" w:sz="0" w:space="0" w:color="auto"/>
              </w:divBdr>
              <w:divsChild>
                <w:div w:id="1947612946">
                  <w:marLeft w:val="0"/>
                  <w:marRight w:val="0"/>
                  <w:marTop w:val="0"/>
                  <w:marBottom w:val="0"/>
                  <w:divBdr>
                    <w:top w:val="none" w:sz="0" w:space="0" w:color="auto"/>
                    <w:left w:val="none" w:sz="0" w:space="0" w:color="auto"/>
                    <w:bottom w:val="none" w:sz="0" w:space="0" w:color="auto"/>
                    <w:right w:val="none" w:sz="0" w:space="0" w:color="auto"/>
                  </w:divBdr>
                </w:div>
              </w:divsChild>
            </w:div>
            <w:div w:id="2065177067">
              <w:marLeft w:val="0"/>
              <w:marRight w:val="0"/>
              <w:marTop w:val="0"/>
              <w:marBottom w:val="0"/>
              <w:divBdr>
                <w:top w:val="none" w:sz="0" w:space="0" w:color="auto"/>
                <w:left w:val="none" w:sz="0" w:space="0" w:color="auto"/>
                <w:bottom w:val="none" w:sz="0" w:space="0" w:color="auto"/>
                <w:right w:val="none" w:sz="0" w:space="0" w:color="auto"/>
              </w:divBdr>
              <w:divsChild>
                <w:div w:id="1280258044">
                  <w:marLeft w:val="0"/>
                  <w:marRight w:val="0"/>
                  <w:marTop w:val="0"/>
                  <w:marBottom w:val="0"/>
                  <w:divBdr>
                    <w:top w:val="none" w:sz="0" w:space="0" w:color="auto"/>
                    <w:left w:val="none" w:sz="0" w:space="0" w:color="auto"/>
                    <w:bottom w:val="none" w:sz="0" w:space="0" w:color="auto"/>
                    <w:right w:val="none" w:sz="0" w:space="0" w:color="auto"/>
                  </w:divBdr>
                </w:div>
              </w:divsChild>
            </w:div>
            <w:div w:id="1584682683">
              <w:marLeft w:val="0"/>
              <w:marRight w:val="0"/>
              <w:marTop w:val="0"/>
              <w:marBottom w:val="0"/>
              <w:divBdr>
                <w:top w:val="none" w:sz="0" w:space="0" w:color="auto"/>
                <w:left w:val="none" w:sz="0" w:space="0" w:color="auto"/>
                <w:bottom w:val="none" w:sz="0" w:space="0" w:color="auto"/>
                <w:right w:val="none" w:sz="0" w:space="0" w:color="auto"/>
              </w:divBdr>
              <w:divsChild>
                <w:div w:id="124414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852554">
      <w:bodyDiv w:val="1"/>
      <w:marLeft w:val="0"/>
      <w:marRight w:val="0"/>
      <w:marTop w:val="0"/>
      <w:marBottom w:val="0"/>
      <w:divBdr>
        <w:top w:val="none" w:sz="0" w:space="0" w:color="auto"/>
        <w:left w:val="none" w:sz="0" w:space="0" w:color="auto"/>
        <w:bottom w:val="none" w:sz="0" w:space="0" w:color="auto"/>
        <w:right w:val="none" w:sz="0" w:space="0" w:color="auto"/>
      </w:divBdr>
      <w:divsChild>
        <w:div w:id="453017284">
          <w:marLeft w:val="0"/>
          <w:marRight w:val="0"/>
          <w:marTop w:val="0"/>
          <w:marBottom w:val="0"/>
          <w:divBdr>
            <w:top w:val="none" w:sz="0" w:space="0" w:color="auto"/>
            <w:left w:val="none" w:sz="0" w:space="0" w:color="auto"/>
            <w:bottom w:val="none" w:sz="0" w:space="0" w:color="auto"/>
            <w:right w:val="none" w:sz="0" w:space="0" w:color="auto"/>
          </w:divBdr>
          <w:divsChild>
            <w:div w:id="66923974">
              <w:marLeft w:val="0"/>
              <w:marRight w:val="0"/>
              <w:marTop w:val="0"/>
              <w:marBottom w:val="0"/>
              <w:divBdr>
                <w:top w:val="none" w:sz="0" w:space="0" w:color="auto"/>
                <w:left w:val="none" w:sz="0" w:space="0" w:color="auto"/>
                <w:bottom w:val="none" w:sz="0" w:space="0" w:color="auto"/>
                <w:right w:val="none" w:sz="0" w:space="0" w:color="auto"/>
              </w:divBdr>
              <w:divsChild>
                <w:div w:id="1487551809">
                  <w:marLeft w:val="0"/>
                  <w:marRight w:val="0"/>
                  <w:marTop w:val="0"/>
                  <w:marBottom w:val="0"/>
                  <w:divBdr>
                    <w:top w:val="none" w:sz="0" w:space="0" w:color="auto"/>
                    <w:left w:val="none" w:sz="0" w:space="0" w:color="auto"/>
                    <w:bottom w:val="none" w:sz="0" w:space="0" w:color="auto"/>
                    <w:right w:val="none" w:sz="0" w:space="0" w:color="auto"/>
                  </w:divBdr>
                  <w:divsChild>
                    <w:div w:id="84419762">
                      <w:marLeft w:val="0"/>
                      <w:marRight w:val="0"/>
                      <w:marTop w:val="0"/>
                      <w:marBottom w:val="0"/>
                      <w:divBdr>
                        <w:top w:val="none" w:sz="0" w:space="0" w:color="auto"/>
                        <w:left w:val="none" w:sz="0" w:space="0" w:color="auto"/>
                        <w:bottom w:val="none" w:sz="0" w:space="0" w:color="auto"/>
                        <w:right w:val="none" w:sz="0" w:space="0" w:color="auto"/>
                      </w:divBdr>
                      <w:divsChild>
                        <w:div w:id="4094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113419">
              <w:marLeft w:val="0"/>
              <w:marRight w:val="0"/>
              <w:marTop w:val="0"/>
              <w:marBottom w:val="0"/>
              <w:divBdr>
                <w:top w:val="none" w:sz="0" w:space="0" w:color="auto"/>
                <w:left w:val="none" w:sz="0" w:space="0" w:color="auto"/>
                <w:bottom w:val="none" w:sz="0" w:space="0" w:color="auto"/>
                <w:right w:val="none" w:sz="0" w:space="0" w:color="auto"/>
              </w:divBdr>
              <w:divsChild>
                <w:div w:id="6775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1533">
          <w:marLeft w:val="0"/>
          <w:marRight w:val="0"/>
          <w:marTop w:val="0"/>
          <w:marBottom w:val="0"/>
          <w:divBdr>
            <w:top w:val="none" w:sz="0" w:space="0" w:color="auto"/>
            <w:left w:val="none" w:sz="0" w:space="0" w:color="auto"/>
            <w:bottom w:val="none" w:sz="0" w:space="0" w:color="auto"/>
            <w:right w:val="none" w:sz="0" w:space="0" w:color="auto"/>
          </w:divBdr>
          <w:divsChild>
            <w:div w:id="216861092">
              <w:marLeft w:val="0"/>
              <w:marRight w:val="0"/>
              <w:marTop w:val="0"/>
              <w:marBottom w:val="0"/>
              <w:divBdr>
                <w:top w:val="none" w:sz="0" w:space="0" w:color="auto"/>
                <w:left w:val="none" w:sz="0" w:space="0" w:color="auto"/>
                <w:bottom w:val="none" w:sz="0" w:space="0" w:color="auto"/>
                <w:right w:val="none" w:sz="0" w:space="0" w:color="auto"/>
              </w:divBdr>
              <w:divsChild>
                <w:div w:id="558053987">
                  <w:marLeft w:val="0"/>
                  <w:marRight w:val="0"/>
                  <w:marTop w:val="0"/>
                  <w:marBottom w:val="0"/>
                  <w:divBdr>
                    <w:top w:val="none" w:sz="0" w:space="0" w:color="auto"/>
                    <w:left w:val="none" w:sz="0" w:space="0" w:color="auto"/>
                    <w:bottom w:val="none" w:sz="0" w:space="0" w:color="auto"/>
                    <w:right w:val="none" w:sz="0" w:space="0" w:color="auto"/>
                  </w:divBdr>
                  <w:divsChild>
                    <w:div w:id="154910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78461">
              <w:marLeft w:val="0"/>
              <w:marRight w:val="0"/>
              <w:marTop w:val="0"/>
              <w:marBottom w:val="0"/>
              <w:divBdr>
                <w:top w:val="none" w:sz="0" w:space="0" w:color="auto"/>
                <w:left w:val="none" w:sz="0" w:space="0" w:color="auto"/>
                <w:bottom w:val="none" w:sz="0" w:space="0" w:color="auto"/>
                <w:right w:val="none" w:sz="0" w:space="0" w:color="auto"/>
              </w:divBdr>
              <w:divsChild>
                <w:div w:id="1769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62570">
          <w:marLeft w:val="0"/>
          <w:marRight w:val="0"/>
          <w:marTop w:val="0"/>
          <w:marBottom w:val="0"/>
          <w:divBdr>
            <w:top w:val="none" w:sz="0" w:space="0" w:color="auto"/>
            <w:left w:val="none" w:sz="0" w:space="0" w:color="auto"/>
            <w:bottom w:val="none" w:sz="0" w:space="0" w:color="auto"/>
            <w:right w:val="none" w:sz="0" w:space="0" w:color="auto"/>
          </w:divBdr>
          <w:divsChild>
            <w:div w:id="159153865">
              <w:marLeft w:val="0"/>
              <w:marRight w:val="0"/>
              <w:marTop w:val="0"/>
              <w:marBottom w:val="0"/>
              <w:divBdr>
                <w:top w:val="none" w:sz="0" w:space="0" w:color="auto"/>
                <w:left w:val="none" w:sz="0" w:space="0" w:color="auto"/>
                <w:bottom w:val="none" w:sz="0" w:space="0" w:color="auto"/>
                <w:right w:val="none" w:sz="0" w:space="0" w:color="auto"/>
              </w:divBdr>
              <w:divsChild>
                <w:div w:id="1973437141">
                  <w:marLeft w:val="0"/>
                  <w:marRight w:val="0"/>
                  <w:marTop w:val="0"/>
                  <w:marBottom w:val="0"/>
                  <w:divBdr>
                    <w:top w:val="none" w:sz="0" w:space="0" w:color="auto"/>
                    <w:left w:val="none" w:sz="0" w:space="0" w:color="auto"/>
                    <w:bottom w:val="none" w:sz="0" w:space="0" w:color="auto"/>
                    <w:right w:val="none" w:sz="0" w:space="0" w:color="auto"/>
                  </w:divBdr>
                  <w:divsChild>
                    <w:div w:id="18273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64259">
      <w:bodyDiv w:val="1"/>
      <w:marLeft w:val="0"/>
      <w:marRight w:val="0"/>
      <w:marTop w:val="0"/>
      <w:marBottom w:val="0"/>
      <w:divBdr>
        <w:top w:val="none" w:sz="0" w:space="0" w:color="auto"/>
        <w:left w:val="none" w:sz="0" w:space="0" w:color="auto"/>
        <w:bottom w:val="none" w:sz="0" w:space="0" w:color="auto"/>
        <w:right w:val="none" w:sz="0" w:space="0" w:color="auto"/>
      </w:divBdr>
    </w:div>
    <w:div w:id="1433277398">
      <w:bodyDiv w:val="1"/>
      <w:marLeft w:val="0"/>
      <w:marRight w:val="0"/>
      <w:marTop w:val="0"/>
      <w:marBottom w:val="0"/>
      <w:divBdr>
        <w:top w:val="none" w:sz="0" w:space="0" w:color="auto"/>
        <w:left w:val="none" w:sz="0" w:space="0" w:color="auto"/>
        <w:bottom w:val="none" w:sz="0" w:space="0" w:color="auto"/>
        <w:right w:val="none" w:sz="0" w:space="0" w:color="auto"/>
      </w:divBdr>
    </w:div>
    <w:div w:id="1461726194">
      <w:bodyDiv w:val="1"/>
      <w:marLeft w:val="0"/>
      <w:marRight w:val="0"/>
      <w:marTop w:val="0"/>
      <w:marBottom w:val="0"/>
      <w:divBdr>
        <w:top w:val="none" w:sz="0" w:space="0" w:color="auto"/>
        <w:left w:val="none" w:sz="0" w:space="0" w:color="auto"/>
        <w:bottom w:val="none" w:sz="0" w:space="0" w:color="auto"/>
        <w:right w:val="none" w:sz="0" w:space="0" w:color="auto"/>
      </w:divBdr>
    </w:div>
    <w:div w:id="1523974952">
      <w:bodyDiv w:val="1"/>
      <w:marLeft w:val="0"/>
      <w:marRight w:val="0"/>
      <w:marTop w:val="0"/>
      <w:marBottom w:val="0"/>
      <w:divBdr>
        <w:top w:val="none" w:sz="0" w:space="0" w:color="auto"/>
        <w:left w:val="none" w:sz="0" w:space="0" w:color="auto"/>
        <w:bottom w:val="none" w:sz="0" w:space="0" w:color="auto"/>
        <w:right w:val="none" w:sz="0" w:space="0" w:color="auto"/>
      </w:divBdr>
    </w:div>
    <w:div w:id="1612273573">
      <w:bodyDiv w:val="1"/>
      <w:marLeft w:val="0"/>
      <w:marRight w:val="0"/>
      <w:marTop w:val="0"/>
      <w:marBottom w:val="0"/>
      <w:divBdr>
        <w:top w:val="none" w:sz="0" w:space="0" w:color="auto"/>
        <w:left w:val="none" w:sz="0" w:space="0" w:color="auto"/>
        <w:bottom w:val="none" w:sz="0" w:space="0" w:color="auto"/>
        <w:right w:val="none" w:sz="0" w:space="0" w:color="auto"/>
      </w:divBdr>
    </w:div>
    <w:div w:id="1633292615">
      <w:bodyDiv w:val="1"/>
      <w:marLeft w:val="0"/>
      <w:marRight w:val="0"/>
      <w:marTop w:val="0"/>
      <w:marBottom w:val="0"/>
      <w:divBdr>
        <w:top w:val="none" w:sz="0" w:space="0" w:color="auto"/>
        <w:left w:val="none" w:sz="0" w:space="0" w:color="auto"/>
        <w:bottom w:val="none" w:sz="0" w:space="0" w:color="auto"/>
        <w:right w:val="none" w:sz="0" w:space="0" w:color="auto"/>
      </w:divBdr>
    </w:div>
    <w:div w:id="1708140113">
      <w:bodyDiv w:val="1"/>
      <w:marLeft w:val="0"/>
      <w:marRight w:val="0"/>
      <w:marTop w:val="0"/>
      <w:marBottom w:val="0"/>
      <w:divBdr>
        <w:top w:val="none" w:sz="0" w:space="0" w:color="auto"/>
        <w:left w:val="none" w:sz="0" w:space="0" w:color="auto"/>
        <w:bottom w:val="none" w:sz="0" w:space="0" w:color="auto"/>
        <w:right w:val="none" w:sz="0" w:space="0" w:color="auto"/>
      </w:divBdr>
    </w:div>
    <w:div w:id="1764765284">
      <w:bodyDiv w:val="1"/>
      <w:marLeft w:val="0"/>
      <w:marRight w:val="0"/>
      <w:marTop w:val="0"/>
      <w:marBottom w:val="0"/>
      <w:divBdr>
        <w:top w:val="none" w:sz="0" w:space="0" w:color="auto"/>
        <w:left w:val="none" w:sz="0" w:space="0" w:color="auto"/>
        <w:bottom w:val="none" w:sz="0" w:space="0" w:color="auto"/>
        <w:right w:val="none" w:sz="0" w:space="0" w:color="auto"/>
      </w:divBdr>
    </w:div>
    <w:div w:id="1771273502">
      <w:bodyDiv w:val="1"/>
      <w:marLeft w:val="0"/>
      <w:marRight w:val="0"/>
      <w:marTop w:val="0"/>
      <w:marBottom w:val="0"/>
      <w:divBdr>
        <w:top w:val="none" w:sz="0" w:space="0" w:color="auto"/>
        <w:left w:val="none" w:sz="0" w:space="0" w:color="auto"/>
        <w:bottom w:val="none" w:sz="0" w:space="0" w:color="auto"/>
        <w:right w:val="none" w:sz="0" w:space="0" w:color="auto"/>
      </w:divBdr>
    </w:div>
    <w:div w:id="1806434395">
      <w:bodyDiv w:val="1"/>
      <w:marLeft w:val="0"/>
      <w:marRight w:val="0"/>
      <w:marTop w:val="0"/>
      <w:marBottom w:val="0"/>
      <w:divBdr>
        <w:top w:val="none" w:sz="0" w:space="0" w:color="auto"/>
        <w:left w:val="none" w:sz="0" w:space="0" w:color="auto"/>
        <w:bottom w:val="none" w:sz="0" w:space="0" w:color="auto"/>
        <w:right w:val="none" w:sz="0" w:space="0" w:color="auto"/>
      </w:divBdr>
      <w:divsChild>
        <w:div w:id="1921475260">
          <w:marLeft w:val="0"/>
          <w:marRight w:val="0"/>
          <w:marTop w:val="0"/>
          <w:marBottom w:val="0"/>
          <w:divBdr>
            <w:top w:val="none" w:sz="0" w:space="0" w:color="auto"/>
            <w:left w:val="none" w:sz="0" w:space="0" w:color="auto"/>
            <w:bottom w:val="none" w:sz="0" w:space="0" w:color="auto"/>
            <w:right w:val="none" w:sz="0" w:space="0" w:color="auto"/>
          </w:divBdr>
        </w:div>
        <w:div w:id="2121024077">
          <w:marLeft w:val="0"/>
          <w:marRight w:val="0"/>
          <w:marTop w:val="0"/>
          <w:marBottom w:val="0"/>
          <w:divBdr>
            <w:top w:val="none" w:sz="0" w:space="0" w:color="auto"/>
            <w:left w:val="none" w:sz="0" w:space="0" w:color="auto"/>
            <w:bottom w:val="none" w:sz="0" w:space="0" w:color="auto"/>
            <w:right w:val="none" w:sz="0" w:space="0" w:color="auto"/>
          </w:divBdr>
        </w:div>
      </w:divsChild>
    </w:div>
    <w:div w:id="1818036528">
      <w:bodyDiv w:val="1"/>
      <w:marLeft w:val="0"/>
      <w:marRight w:val="0"/>
      <w:marTop w:val="0"/>
      <w:marBottom w:val="0"/>
      <w:divBdr>
        <w:top w:val="none" w:sz="0" w:space="0" w:color="auto"/>
        <w:left w:val="none" w:sz="0" w:space="0" w:color="auto"/>
        <w:bottom w:val="none" w:sz="0" w:space="0" w:color="auto"/>
        <w:right w:val="none" w:sz="0" w:space="0" w:color="auto"/>
      </w:divBdr>
    </w:div>
    <w:div w:id="1825469055">
      <w:bodyDiv w:val="1"/>
      <w:marLeft w:val="0"/>
      <w:marRight w:val="0"/>
      <w:marTop w:val="0"/>
      <w:marBottom w:val="0"/>
      <w:divBdr>
        <w:top w:val="none" w:sz="0" w:space="0" w:color="auto"/>
        <w:left w:val="none" w:sz="0" w:space="0" w:color="auto"/>
        <w:bottom w:val="none" w:sz="0" w:space="0" w:color="auto"/>
        <w:right w:val="none" w:sz="0" w:space="0" w:color="auto"/>
      </w:divBdr>
    </w:div>
    <w:div w:id="1827479821">
      <w:bodyDiv w:val="1"/>
      <w:marLeft w:val="0"/>
      <w:marRight w:val="0"/>
      <w:marTop w:val="0"/>
      <w:marBottom w:val="0"/>
      <w:divBdr>
        <w:top w:val="none" w:sz="0" w:space="0" w:color="auto"/>
        <w:left w:val="none" w:sz="0" w:space="0" w:color="auto"/>
        <w:bottom w:val="none" w:sz="0" w:space="0" w:color="auto"/>
        <w:right w:val="none" w:sz="0" w:space="0" w:color="auto"/>
      </w:divBdr>
    </w:div>
    <w:div w:id="1907648682">
      <w:bodyDiv w:val="1"/>
      <w:marLeft w:val="0"/>
      <w:marRight w:val="0"/>
      <w:marTop w:val="0"/>
      <w:marBottom w:val="0"/>
      <w:divBdr>
        <w:top w:val="none" w:sz="0" w:space="0" w:color="auto"/>
        <w:left w:val="none" w:sz="0" w:space="0" w:color="auto"/>
        <w:bottom w:val="none" w:sz="0" w:space="0" w:color="auto"/>
        <w:right w:val="none" w:sz="0" w:space="0" w:color="auto"/>
      </w:divBdr>
    </w:div>
    <w:div w:id="1945771433">
      <w:bodyDiv w:val="1"/>
      <w:marLeft w:val="0"/>
      <w:marRight w:val="0"/>
      <w:marTop w:val="0"/>
      <w:marBottom w:val="0"/>
      <w:divBdr>
        <w:top w:val="none" w:sz="0" w:space="0" w:color="auto"/>
        <w:left w:val="none" w:sz="0" w:space="0" w:color="auto"/>
        <w:bottom w:val="none" w:sz="0" w:space="0" w:color="auto"/>
        <w:right w:val="none" w:sz="0" w:space="0" w:color="auto"/>
      </w:divBdr>
    </w:div>
    <w:div w:id="1956325537">
      <w:bodyDiv w:val="1"/>
      <w:marLeft w:val="0"/>
      <w:marRight w:val="0"/>
      <w:marTop w:val="0"/>
      <w:marBottom w:val="0"/>
      <w:divBdr>
        <w:top w:val="none" w:sz="0" w:space="0" w:color="auto"/>
        <w:left w:val="none" w:sz="0" w:space="0" w:color="auto"/>
        <w:bottom w:val="none" w:sz="0" w:space="0" w:color="auto"/>
        <w:right w:val="none" w:sz="0" w:space="0" w:color="auto"/>
      </w:divBdr>
    </w:div>
    <w:div w:id="2015643350">
      <w:bodyDiv w:val="1"/>
      <w:marLeft w:val="0"/>
      <w:marRight w:val="0"/>
      <w:marTop w:val="0"/>
      <w:marBottom w:val="0"/>
      <w:divBdr>
        <w:top w:val="none" w:sz="0" w:space="0" w:color="auto"/>
        <w:left w:val="none" w:sz="0" w:space="0" w:color="auto"/>
        <w:bottom w:val="none" w:sz="0" w:space="0" w:color="auto"/>
        <w:right w:val="none" w:sz="0" w:space="0" w:color="auto"/>
      </w:divBdr>
    </w:div>
    <w:div w:id="2050714123">
      <w:bodyDiv w:val="1"/>
      <w:marLeft w:val="0"/>
      <w:marRight w:val="0"/>
      <w:marTop w:val="0"/>
      <w:marBottom w:val="0"/>
      <w:divBdr>
        <w:top w:val="none" w:sz="0" w:space="0" w:color="auto"/>
        <w:left w:val="none" w:sz="0" w:space="0" w:color="auto"/>
        <w:bottom w:val="none" w:sz="0" w:space="0" w:color="auto"/>
        <w:right w:val="none" w:sz="0" w:space="0" w:color="auto"/>
      </w:divBdr>
    </w:div>
    <w:div w:id="2119055555">
      <w:bodyDiv w:val="1"/>
      <w:marLeft w:val="0"/>
      <w:marRight w:val="0"/>
      <w:marTop w:val="0"/>
      <w:marBottom w:val="0"/>
      <w:divBdr>
        <w:top w:val="none" w:sz="0" w:space="0" w:color="auto"/>
        <w:left w:val="none" w:sz="0" w:space="0" w:color="auto"/>
        <w:bottom w:val="none" w:sz="0" w:space="0" w:color="auto"/>
        <w:right w:val="none" w:sz="0" w:space="0" w:color="auto"/>
      </w:divBdr>
    </w:div>
    <w:div w:id="214010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et.maes@kuleuven.be" TargetMode="External"/><Relationship Id="rId13" Type="http://schemas.openxmlformats.org/officeDocument/2006/relationships/image" Target="media/image3.jpeg"/><Relationship Id="rId18" Type="http://schemas.openxmlformats.org/officeDocument/2006/relationships/hyperlink" Target="https://www.ncbi.nlm.nih.gov/pubmed/28209840"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yperlink" Target="https://www.ncbi.nlm.nih.gov/pubmed/25633976" TargetMode="External"/><Relationship Id="rId2" Type="http://schemas.openxmlformats.org/officeDocument/2006/relationships/styles" Target="styles.xml"/><Relationship Id="rId16" Type="http://schemas.openxmlformats.org/officeDocument/2006/relationships/hyperlink" Target="https://www.ncbi.nlm.nih.gov/pubmed/28111322" TargetMode="External"/><Relationship Id="rId20" Type="http://schemas.openxmlformats.org/officeDocument/2006/relationships/hyperlink" Target="https://www.ncbi.nlm.nih.gov/pubmed/2813426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ree.bio.ed.ac.uk/software/figtre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cbi.nlm.nih.gov/pubmed/28434098" TargetMode="External"/><Relationship Id="rId23" Type="http://schemas.openxmlformats.org/officeDocument/2006/relationships/fontTable" Target="fontTable.xml"/><Relationship Id="rId10" Type="http://schemas.openxmlformats.org/officeDocument/2006/relationships/hyperlink" Target="http://www.ictvonline.org/subcommittees.asp" TargetMode="External"/><Relationship Id="rId19" Type="http://schemas.openxmlformats.org/officeDocument/2006/relationships/hyperlink" Target="https://www.ncbi.nlm.nih.gov/pubmed/27880757" TargetMode="External"/><Relationship Id="rId4" Type="http://schemas.openxmlformats.org/officeDocument/2006/relationships/webSettings" Target="webSettings.xml"/><Relationship Id="rId9" Type="http://schemas.openxmlformats.org/officeDocument/2006/relationships/hyperlink" Target="mailto:kuhnjens@mail.nih.gov" TargetMode="External"/><Relationship Id="rId14" Type="http://schemas.openxmlformats.org/officeDocument/2006/relationships/hyperlink" Target="https://elifesciences.org/articles/05378"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1715</Words>
  <Characters>10809</Characters>
  <Application>Microsoft Office Word</Application>
  <DocSecurity>0</DocSecurity>
  <Lines>90</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12500</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Stuart Siddell</cp:lastModifiedBy>
  <cp:revision>13</cp:revision>
  <cp:lastPrinted>2017-01-11T11:49:00Z</cp:lastPrinted>
  <dcterms:created xsi:type="dcterms:W3CDTF">2017-06-12T16:08:00Z</dcterms:created>
  <dcterms:modified xsi:type="dcterms:W3CDTF">2018-08-28T07:28:00Z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