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0C7DBC1D" w:rsidR="00A174CC" w:rsidRPr="000D7802" w:rsidRDefault="000D7802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0D780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2023.024D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4BB27D6D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2C3C26" w:rsidRPr="0073333C">
              <w:rPr>
                <w:rFonts w:ascii="Arial" w:hAnsi="Arial" w:cs="Arial"/>
                <w:bCs/>
              </w:rPr>
              <w:t xml:space="preserve">Establishing </w:t>
            </w:r>
            <w:r w:rsidR="000D7802">
              <w:rPr>
                <w:rFonts w:ascii="Arial" w:hAnsi="Arial" w:cs="Arial"/>
                <w:bCs/>
              </w:rPr>
              <w:t>the</w:t>
            </w:r>
            <w:r w:rsidR="002C3C26">
              <w:rPr>
                <w:rFonts w:ascii="Arial" w:hAnsi="Arial" w:cs="Arial"/>
                <w:bCs/>
              </w:rPr>
              <w:t xml:space="preserve"> order </w:t>
            </w:r>
            <w:r w:rsidR="002C3C26" w:rsidRPr="002C3C26">
              <w:rPr>
                <w:rFonts w:ascii="Arial" w:hAnsi="Arial" w:cs="Arial"/>
                <w:bCs/>
                <w:i/>
                <w:iCs/>
              </w:rPr>
              <w:t>Gredzevirales</w:t>
            </w:r>
            <w:r w:rsidR="002C3C26">
              <w:rPr>
                <w:rFonts w:ascii="Arial" w:hAnsi="Arial" w:cs="Arial"/>
                <w:bCs/>
              </w:rPr>
              <w:t xml:space="preserve">, </w:t>
            </w:r>
            <w:r w:rsidR="000D4B89">
              <w:rPr>
                <w:rFonts w:ascii="Arial" w:hAnsi="Arial" w:cs="Arial"/>
                <w:bCs/>
              </w:rPr>
              <w:t xml:space="preserve">two </w:t>
            </w:r>
            <w:r w:rsidR="002C3C26">
              <w:rPr>
                <w:rFonts w:ascii="Arial" w:hAnsi="Arial" w:cs="Arial"/>
                <w:bCs/>
              </w:rPr>
              <w:t xml:space="preserve">new </w:t>
            </w:r>
            <w:r w:rsidR="000D4B89">
              <w:rPr>
                <w:rFonts w:ascii="Arial" w:hAnsi="Arial" w:cs="Arial"/>
                <w:bCs/>
              </w:rPr>
              <w:t xml:space="preserve">families </w:t>
            </w:r>
            <w:r w:rsidR="002C3C26">
              <w:rPr>
                <w:rFonts w:ascii="Arial" w:hAnsi="Arial" w:cs="Arial"/>
                <w:bCs/>
              </w:rPr>
              <w:t>(</w:t>
            </w:r>
            <w:r w:rsidR="002C3C26" w:rsidRPr="002C3C26">
              <w:rPr>
                <w:rFonts w:ascii="Arial" w:hAnsi="Arial" w:cs="Arial"/>
                <w:bCs/>
                <w:i/>
                <w:iCs/>
              </w:rPr>
              <w:t>Ouroboviridae</w:t>
            </w:r>
            <w:r w:rsidR="000D4B89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0D4B89" w:rsidRPr="004631B9">
              <w:rPr>
                <w:rFonts w:ascii="Arial" w:hAnsi="Arial" w:cs="Arial"/>
                <w:bCs/>
              </w:rPr>
              <w:t>and</w:t>
            </w:r>
            <w:r w:rsidR="000D4B89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0D4B89" w:rsidRPr="000D4B89">
              <w:rPr>
                <w:rFonts w:ascii="Arial" w:hAnsi="Arial" w:cs="Arial"/>
                <w:bCs/>
                <w:i/>
                <w:iCs/>
              </w:rPr>
              <w:t>Gandrviridae</w:t>
            </w:r>
            <w:r w:rsidR="002C3C26">
              <w:rPr>
                <w:rFonts w:ascii="Arial" w:hAnsi="Arial" w:cs="Arial"/>
                <w:bCs/>
              </w:rPr>
              <w:t xml:space="preserve">) and associated genera and species in the </w:t>
            </w:r>
            <w:r w:rsidR="002C3C26" w:rsidRPr="00476D68">
              <w:rPr>
                <w:rFonts w:ascii="Arial" w:hAnsi="Arial" w:cs="Arial"/>
                <w:bCs/>
              </w:rPr>
              <w:t xml:space="preserve">class </w:t>
            </w:r>
            <w:r w:rsidR="002C3C26" w:rsidRPr="00476D68">
              <w:rPr>
                <w:rFonts w:ascii="Arial" w:hAnsi="Arial" w:cs="Arial"/>
                <w:bCs/>
                <w:i/>
                <w:iCs/>
              </w:rPr>
              <w:t>Arfiviricetes</w:t>
            </w:r>
            <w:r w:rsidR="002C3C26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2C3C26" w:rsidRPr="00476D68">
              <w:rPr>
                <w:rFonts w:ascii="Arial" w:hAnsi="Arial" w:cs="Arial"/>
                <w:bCs/>
              </w:rPr>
              <w:t>(</w:t>
            </w:r>
            <w:r w:rsidR="002C3C26">
              <w:rPr>
                <w:rFonts w:ascii="Arial" w:hAnsi="Arial" w:cs="Arial"/>
                <w:bCs/>
              </w:rPr>
              <w:t>phylum</w:t>
            </w:r>
            <w:r w:rsidR="002C3C26" w:rsidRPr="00476D68">
              <w:rPr>
                <w:rFonts w:ascii="Arial" w:hAnsi="Arial" w:cs="Arial"/>
                <w:bCs/>
              </w:rPr>
              <w:t xml:space="preserve"> </w:t>
            </w:r>
            <w:r w:rsidR="002C3C26" w:rsidRPr="00E8149A">
              <w:rPr>
                <w:rFonts w:ascii="Arial" w:hAnsi="Arial" w:cs="Arial"/>
                <w:bCs/>
                <w:i/>
                <w:iCs/>
              </w:rPr>
              <w:t>Cressdnaviricota</w:t>
            </w:r>
            <w:r w:rsidR="002C3C26">
              <w:rPr>
                <w:rFonts w:ascii="Arial" w:hAnsi="Arial" w:cs="Arial"/>
                <w:bCs/>
              </w:rPr>
              <w:t>)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0D7802">
        <w:tc>
          <w:tcPr>
            <w:tcW w:w="4368" w:type="dxa"/>
            <w:shd w:val="clear" w:color="auto" w:fill="auto"/>
          </w:tcPr>
          <w:p w14:paraId="7D4675FA" w14:textId="587590C2" w:rsidR="00275812" w:rsidRDefault="00275812" w:rsidP="002758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Varsani A, Hopkins A, Lund MC, Kraberger S, Krupovic M</w:t>
            </w: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30F38098" w:rsidR="00275812" w:rsidRDefault="00275812">
            <w:pPr>
              <w:rPr>
                <w:rFonts w:ascii="Arial" w:hAnsi="Arial" w:cs="Arial"/>
                <w:sz w:val="22"/>
                <w:szCs w:val="22"/>
              </w:rPr>
            </w:pPr>
            <w:r w:rsidRPr="00504721">
              <w:rPr>
                <w:rFonts w:ascii="Arial" w:hAnsi="Arial" w:cs="Arial"/>
                <w:sz w:val="22"/>
                <w:szCs w:val="22"/>
              </w:rPr>
              <w:t>Arvind.varsani@asu.edu</w:t>
            </w:r>
            <w:r w:rsidRPr="009D188C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504721">
              <w:rPr>
                <w:rFonts w:ascii="Arial" w:hAnsi="Arial" w:cs="Arial"/>
                <w:sz w:val="22"/>
                <w:szCs w:val="22"/>
              </w:rPr>
              <w:t>adhopki1@asu.edu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576546">
              <w:rPr>
                <w:rFonts w:ascii="Arial" w:hAnsi="Arial" w:cs="Arial"/>
                <w:sz w:val="22"/>
                <w:szCs w:val="22"/>
              </w:rPr>
              <w:t>mclund2@asu.edu</w:t>
            </w:r>
            <w:r>
              <w:rPr>
                <w:rFonts w:ascii="Arial" w:hAnsi="Arial" w:cs="Arial"/>
                <w:sz w:val="22"/>
                <w:szCs w:val="22"/>
              </w:rPr>
              <w:t xml:space="preserve">; Simona.kraberger@asu.edu; </w:t>
            </w:r>
            <w:r w:rsidRPr="009D188C">
              <w:rPr>
                <w:rFonts w:ascii="Arial" w:hAnsi="Arial" w:cs="Arial"/>
                <w:sz w:val="22"/>
                <w:szCs w:val="22"/>
              </w:rPr>
              <w:t>mart.krupovic@pasteur.fr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p w14:paraId="66BE9775" w14:textId="3447A5D6" w:rsidR="00A174CC" w:rsidRDefault="00A174CC">
      <w:pPr>
        <w:spacing w:before="120" w:after="120"/>
        <w:rPr>
          <w:rFonts w:ascii="Arial" w:hAnsi="Arial" w:cs="Arial"/>
          <w:b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7A02D4" w14:paraId="3467A41D" w14:textId="77777777">
        <w:tc>
          <w:tcPr>
            <w:tcW w:w="9072" w:type="dxa"/>
            <w:shd w:val="clear" w:color="auto" w:fill="auto"/>
          </w:tcPr>
          <w:p w14:paraId="105571A5" w14:textId="37938EC5" w:rsidR="00275812" w:rsidRDefault="00275812" w:rsidP="00275812">
            <w:pPr>
              <w:rPr>
                <w:rFonts w:ascii="Arial" w:hAnsi="Arial" w:cs="Arial"/>
                <w:sz w:val="22"/>
                <w:szCs w:val="22"/>
              </w:rPr>
            </w:pPr>
            <w:r w:rsidRPr="009B64F2">
              <w:rPr>
                <w:rFonts w:ascii="Arial" w:hAnsi="Arial" w:cs="Arial"/>
                <w:sz w:val="22"/>
                <w:szCs w:val="22"/>
              </w:rPr>
              <w:t>The Biodesign Center for Fundamental and Applied Microbiomics, Center for Evolution and Medicine, School of Life sciences, Arizona State University, Tempe, AZ 85287-5001, USA</w:t>
            </w:r>
            <w:r>
              <w:rPr>
                <w:rFonts w:ascii="Arial" w:hAnsi="Arial" w:cs="Arial"/>
                <w:sz w:val="22"/>
                <w:szCs w:val="22"/>
              </w:rPr>
              <w:t xml:space="preserve"> [AV, AH, MCL, SK]</w:t>
            </w:r>
          </w:p>
          <w:p w14:paraId="38F57240" w14:textId="0935122C" w:rsidR="00275812" w:rsidRPr="00132855" w:rsidRDefault="00275812" w:rsidP="0027581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E6A8A">
              <w:rPr>
                <w:rFonts w:ascii="Arial" w:hAnsi="Arial" w:cs="Arial"/>
                <w:sz w:val="22"/>
                <w:szCs w:val="22"/>
                <w:lang w:val="fr-FR"/>
              </w:rPr>
              <w:t>Institut Pasteur, Université Paris Cité, Archaeal Virology Unit, 25 rue du Dr Roux, 75015 Paris, France [MK]</w:t>
            </w:r>
          </w:p>
          <w:p w14:paraId="1033F5C1" w14:textId="77777777" w:rsidR="00A174CC" w:rsidRPr="004631B9" w:rsidRDefault="00A174C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23DE05F2" w:rsidR="00A174CC" w:rsidRDefault="002D00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Arvind Varsani</w:t>
            </w:r>
          </w:p>
          <w:p w14:paraId="7F578F4A" w14:textId="77777777" w:rsidR="00437970" w:rsidRDefault="004379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32D8DEEE" w:rsidR="00A174CC" w:rsidRPr="000A146A" w:rsidRDefault="002758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68FDB208" w:rsidR="00A174CC" w:rsidRDefault="00A50F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July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496343CD" w:rsidR="00A174CC" w:rsidRDefault="00A50F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Oct 2023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30E62995" w:rsidR="00A174CC" w:rsidRDefault="007A02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proposal was deemed acceptable in the form presented at the EC meeting.</w:t>
            </w: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0D7802" w14:paraId="23CC3CF3" w14:textId="77777777">
        <w:tc>
          <w:tcPr>
            <w:tcW w:w="9072" w:type="dxa"/>
            <w:shd w:val="clear" w:color="auto" w:fill="auto"/>
          </w:tcPr>
          <w:p w14:paraId="5E05E919" w14:textId="460FF27C" w:rsidR="00A174CC" w:rsidRPr="000D7802" w:rsidRDefault="002C3C26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pt-BR"/>
              </w:rPr>
            </w:pPr>
            <w:r w:rsidRPr="002C3C26">
              <w:rPr>
                <w:rFonts w:ascii="Arial" w:hAnsi="Arial" w:cs="Arial"/>
                <w:bCs/>
                <w:sz w:val="22"/>
                <w:szCs w:val="22"/>
              </w:rPr>
              <w:t>2023.024</w:t>
            </w:r>
            <w:r w:rsidR="000D7802">
              <w:rPr>
                <w:rFonts w:ascii="Arial" w:hAnsi="Arial" w:cs="Arial"/>
                <w:bCs/>
                <w:sz w:val="22"/>
                <w:szCs w:val="22"/>
              </w:rPr>
              <w:t>D.</w:t>
            </w:r>
            <w:r w:rsidRPr="002C3C26">
              <w:rPr>
                <w:rFonts w:ascii="Arial" w:hAnsi="Arial" w:cs="Arial"/>
                <w:bCs/>
                <w:sz w:val="22"/>
                <w:szCs w:val="22"/>
              </w:rPr>
              <w:t>N.v</w:t>
            </w:r>
            <w:r w:rsidR="00A50F13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2C3C2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0D7802" w:rsidRPr="002C3C2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Gredzevirales_1n</w:t>
            </w:r>
            <w:r w:rsidR="000D7802"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o</w:t>
            </w:r>
            <w:r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_</w:t>
            </w:r>
            <w:r w:rsidR="000D4B89"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2nf</w:t>
            </w:r>
            <w:r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_</w:t>
            </w:r>
            <w:r w:rsidR="000D4B89"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38ng</w:t>
            </w:r>
            <w:r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_</w:t>
            </w:r>
            <w:r w:rsidR="000D4B89"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58nsp</w:t>
            </w:r>
            <w:r w:rsidRPr="000D7802">
              <w:rPr>
                <w:rFonts w:ascii="Arial" w:hAnsi="Arial" w:cs="Arial"/>
                <w:bCs/>
                <w:sz w:val="22"/>
                <w:szCs w:val="22"/>
                <w:lang w:val="pt-BR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3BB1D8AF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451E0A7" w14:textId="1DD7F258" w:rsidR="00A174CC" w:rsidRDefault="002C3C2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7384E">
              <w:rPr>
                <w:rFonts w:ascii="Arial" w:hAnsi="Arial" w:cs="Arial"/>
                <w:bCs/>
                <w:sz w:val="22"/>
                <w:szCs w:val="22"/>
              </w:rPr>
              <w:t>We propose to establish the order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2C3C2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Gredzevirales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in the class 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Arfiviricetes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(phylum 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Cressdnaviricota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>
              <w:rPr>
                <w:rFonts w:ascii="Arial" w:hAnsi="Arial" w:cs="Arial"/>
                <w:bCs/>
                <w:sz w:val="22"/>
                <w:szCs w:val="22"/>
              </w:rPr>
              <w:t>, including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D4B89">
              <w:rPr>
                <w:rFonts w:ascii="Arial" w:hAnsi="Arial" w:cs="Arial"/>
                <w:bCs/>
                <w:sz w:val="22"/>
                <w:szCs w:val="22"/>
              </w:rPr>
              <w:t xml:space="preserve">two </w:t>
            </w:r>
            <w:r>
              <w:rPr>
                <w:rFonts w:ascii="Arial" w:hAnsi="Arial" w:cs="Arial"/>
                <w:bCs/>
                <w:sz w:val="22"/>
                <w:szCs w:val="22"/>
              </w:rPr>
              <w:t>new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 fami</w:t>
            </w:r>
            <w:r w:rsidR="004E6208">
              <w:rPr>
                <w:rFonts w:ascii="Arial" w:hAnsi="Arial" w:cs="Arial"/>
                <w:bCs/>
                <w:sz w:val="22"/>
                <w:szCs w:val="22"/>
              </w:rPr>
              <w:t>l</w:t>
            </w:r>
            <w:r w:rsidR="000D4B89">
              <w:rPr>
                <w:rFonts w:ascii="Arial" w:hAnsi="Arial" w:cs="Arial"/>
                <w:bCs/>
                <w:sz w:val="22"/>
                <w:szCs w:val="22"/>
              </w:rPr>
              <w:t>ies</w:t>
            </w:r>
            <w:r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2C3C2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Ouroboviridae</w:t>
            </w:r>
            <w:r w:rsidR="000D4B89">
              <w:rPr>
                <w:rFonts w:ascii="Arial" w:hAnsi="Arial" w:cs="Arial"/>
                <w:bCs/>
                <w:sz w:val="22"/>
                <w:szCs w:val="22"/>
              </w:rPr>
              <w:t xml:space="preserve"> and </w:t>
            </w:r>
            <w:r w:rsidR="000D4B89" w:rsidRPr="004631B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Gandrviridae</w:t>
            </w:r>
            <w:r w:rsidR="004E6208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with </w:t>
            </w:r>
            <w:r w:rsidR="000D4B89">
              <w:rPr>
                <w:rFonts w:ascii="Arial" w:hAnsi="Arial" w:cs="Arial"/>
                <w:bCs/>
                <w:sz w:val="22"/>
                <w:szCs w:val="22"/>
              </w:rPr>
              <w:t>38</w:t>
            </w:r>
            <w:r w:rsidR="000D4B89" w:rsidRPr="00F7384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genera and </w:t>
            </w:r>
            <w:r w:rsidR="000D4B89">
              <w:rPr>
                <w:rFonts w:ascii="Arial" w:hAnsi="Arial" w:cs="Arial"/>
                <w:bCs/>
                <w:sz w:val="22"/>
                <w:szCs w:val="22"/>
              </w:rPr>
              <w:t>58</w:t>
            </w:r>
            <w:r w:rsidR="000D4B89" w:rsidRPr="00F7384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>species.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30D29887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5F4DBC78" w14:textId="30DA11AB" w:rsidR="002C3C26" w:rsidRDefault="002C3C26" w:rsidP="002C3C26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We propose to establish the order </w:t>
                  </w:r>
                  <w:r w:rsidRPr="002C3C26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Gredzevirales</w:t>
                  </w:r>
                  <w:r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including </w:t>
                  </w:r>
                  <w:r w:rsidR="000D4B8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two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new</w:t>
                  </w:r>
                  <w:r w:rsidRPr="00EF292C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fami</w:t>
                  </w:r>
                  <w:r w:rsidR="000D4B8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lies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2C3C26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Ouroboviridae</w:t>
                  </w:r>
                  <w:r w:rsidR="000D4B89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0D4B89" w:rsidRPr="004631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and </w:t>
                  </w:r>
                  <w:r w:rsidR="000D4B89" w:rsidRPr="000D4B89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Gandrviridae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 w:rsidRPr="00F7384E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comprising</w:t>
                  </w: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0D4B8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38</w:t>
                  </w:r>
                  <w:r w:rsidR="000D4B89"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genera and </w:t>
                  </w:r>
                  <w:r w:rsidR="000D4B8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58</w:t>
                  </w:r>
                  <w:r w:rsidR="000D4B89"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species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to classify 79 viral sequences that are part of a group of viruses informally referred to as CRESSV5 </w:t>
                  </w:r>
                  <w:r w:rsidRPr="008C2D77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in the phylum </w:t>
                  </w:r>
                  <w:r w:rsidRPr="008C2D77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Cressdnaviricota</w:t>
                  </w:r>
                  <w:r w:rsidRPr="008C2D77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[1-4]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</w:p>
                <w:p w14:paraId="293C19DA" w14:textId="77777777" w:rsidR="002C3C26" w:rsidRDefault="002C3C26" w:rsidP="002C3C26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6C248C8C" w14:textId="38E49FC5" w:rsidR="002C3C26" w:rsidRDefault="002C3C26" w:rsidP="002C3C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order name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Gredze</w:t>
                  </w:r>
                  <w:r w:rsidRPr="0085028D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virales</w:t>
                  </w:r>
                  <w:r w:rsidRPr="000F518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is </w:t>
                  </w:r>
                  <w:r w:rsidRPr="000F5184">
                    <w:rPr>
                      <w:rFonts w:ascii="Arial" w:hAnsi="Arial" w:cs="Arial"/>
                      <w:sz w:val="22"/>
                      <w:szCs w:val="22"/>
                    </w:rPr>
                    <w:t xml:space="preserve">derived from </w:t>
                  </w:r>
                  <w:r w:rsidRPr="002C3C26">
                    <w:rPr>
                      <w:rFonts w:ascii="Arial" w:hAnsi="Arial" w:cs="Arial"/>
                      <w:sz w:val="22"/>
                      <w:szCs w:val="22"/>
                    </w:rPr>
                    <w:t xml:space="preserve">Latvian </w:t>
                  </w:r>
                  <w:r w:rsidRPr="00E10B37">
                    <w:rPr>
                      <w:rFonts w:ascii="Arial" w:hAnsi="Arial" w:cs="Arial"/>
                      <w:b/>
                      <w:bCs/>
                      <w:sz w:val="22"/>
                      <w:szCs w:val="22"/>
                      <w:u w:val="single"/>
                    </w:rPr>
                    <w:t>gredze</w:t>
                  </w:r>
                  <w:r w:rsidRPr="002C3C26">
                    <w:rPr>
                      <w:rFonts w:ascii="Arial" w:hAnsi="Arial" w:cs="Arial"/>
                      <w:sz w:val="22"/>
                      <w:szCs w:val="22"/>
                    </w:rPr>
                    <w:t>ns for “ring”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, referring to the circularity of the viral genomes</w:t>
                  </w:r>
                  <w:r w:rsidRPr="000F518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389FF91D" w14:textId="77777777" w:rsidR="002C3C26" w:rsidRDefault="002C3C26" w:rsidP="002C3C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D625731" w14:textId="59C96E2C" w:rsidR="00E10B37" w:rsidRDefault="00E10B37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family name </w:t>
                  </w:r>
                  <w:r w:rsidRPr="002C3C26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Ouroboviridae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is derived from </w:t>
                  </w:r>
                  <w:r w:rsidRPr="00E10B37">
                    <w:rPr>
                      <w:rFonts w:ascii="Arial" w:hAnsi="Arial" w:cs="Arial"/>
                      <w:b/>
                      <w:bCs/>
                      <w:sz w:val="22"/>
                      <w:szCs w:val="22"/>
                      <w:u w:val="single"/>
                    </w:rPr>
                    <w:t>ourobo</w:t>
                  </w:r>
                  <w:r w:rsidRPr="00E10B37">
                    <w:rPr>
                      <w:rFonts w:ascii="Arial" w:hAnsi="Arial" w:cs="Arial"/>
                      <w:sz w:val="22"/>
                      <w:szCs w:val="22"/>
                    </w:rPr>
                    <w:t>ros</w:t>
                  </w:r>
                  <w:r w:rsidR="000D7802">
                    <w:rPr>
                      <w:rFonts w:ascii="Arial" w:hAnsi="Arial" w:cs="Arial"/>
                      <w:sz w:val="22"/>
                      <w:szCs w:val="22"/>
                    </w:rPr>
                    <w:t>, a</w:t>
                  </w:r>
                  <w:r w:rsidRPr="00E10B37">
                    <w:rPr>
                      <w:rFonts w:ascii="Arial" w:hAnsi="Arial" w:cs="Arial"/>
                      <w:sz w:val="22"/>
                      <w:szCs w:val="22"/>
                    </w:rPr>
                    <w:t xml:space="preserve"> symbol depicting a serpent eating its own tail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2F80197E" w14:textId="77777777" w:rsidR="000D4B89" w:rsidRDefault="000D4B89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89E7CC8" w14:textId="081F2177" w:rsidR="000D4B89" w:rsidRPr="00F7384E" w:rsidRDefault="000D4B89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family name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Gandrviridae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is derived from </w:t>
                  </w:r>
                  <w:r w:rsidR="004E6208" w:rsidRPr="004E6208">
                    <w:rPr>
                      <w:rFonts w:ascii="Arial" w:hAnsi="Arial" w:cs="Arial"/>
                      <w:sz w:val="22"/>
                      <w:szCs w:val="22"/>
                    </w:rPr>
                    <w:t>Jörmun</w:t>
                  </w:r>
                  <w:r w:rsidRPr="004631B9">
                    <w:rPr>
                      <w:rFonts w:ascii="Arial" w:hAnsi="Arial" w:cs="Arial"/>
                      <w:b/>
                      <w:bCs/>
                      <w:sz w:val="22"/>
                      <w:szCs w:val="22"/>
                      <w:u w:val="single"/>
                    </w:rPr>
                    <w:t>gandr</w:t>
                  </w:r>
                  <w:r w:rsidR="004E6208">
                    <w:rPr>
                      <w:rFonts w:ascii="Arial" w:hAnsi="Arial" w:cs="Arial"/>
                      <w:sz w:val="22"/>
                      <w:szCs w:val="22"/>
                    </w:rPr>
                    <w:t>, a serpent in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Norse </w:t>
                  </w:r>
                  <w:r w:rsidR="004E6208">
                    <w:rPr>
                      <w:rFonts w:ascii="Arial" w:hAnsi="Arial" w:cs="Arial"/>
                      <w:sz w:val="22"/>
                      <w:szCs w:val="22"/>
                    </w:rPr>
                    <w:t xml:space="preserve">mythology equivalent of </w:t>
                  </w:r>
                  <w:r w:rsidR="004E6208" w:rsidRPr="004E6208">
                    <w:rPr>
                      <w:rFonts w:ascii="Arial" w:hAnsi="Arial" w:cs="Arial"/>
                      <w:sz w:val="22"/>
                      <w:szCs w:val="22"/>
                    </w:rPr>
                    <w:t>ouroboros</w:t>
                  </w:r>
                  <w:r w:rsidR="004E6208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4E6208" w:rsidRPr="004E6208">
                    <w:rPr>
                      <w:rFonts w:ascii="Arial" w:hAnsi="Arial" w:cs="Arial"/>
                      <w:sz w:val="22"/>
                      <w:szCs w:val="22"/>
                    </w:rPr>
                    <w:t xml:space="preserve"> The prefix "Jörmun-" denotes something huge, vast superhuman</w:t>
                  </w:r>
                  <w:r w:rsidR="00AF4FD3">
                    <w:rPr>
                      <w:rFonts w:ascii="Arial" w:hAnsi="Arial" w:cs="Arial"/>
                      <w:sz w:val="22"/>
                      <w:szCs w:val="22"/>
                    </w:rPr>
                    <w:t>, whereas</w:t>
                  </w:r>
                  <w:r w:rsidR="004E6208" w:rsidRPr="004E620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F4FD3">
                    <w:rPr>
                      <w:rFonts w:ascii="Arial" w:hAnsi="Arial" w:cs="Arial"/>
                      <w:sz w:val="22"/>
                      <w:szCs w:val="22"/>
                    </w:rPr>
                    <w:t>t</w:t>
                  </w:r>
                  <w:r w:rsidR="004E6208" w:rsidRPr="004E6208">
                    <w:rPr>
                      <w:rFonts w:ascii="Arial" w:hAnsi="Arial" w:cs="Arial"/>
                      <w:sz w:val="22"/>
                      <w:szCs w:val="22"/>
                    </w:rPr>
                    <w:t>he word "gandr" refers to elongated entities</w:t>
                  </w:r>
                  <w:r w:rsidR="00AF4FD3">
                    <w:rPr>
                      <w:rFonts w:ascii="Arial" w:hAnsi="Arial" w:cs="Arial"/>
                      <w:sz w:val="22"/>
                      <w:szCs w:val="22"/>
                    </w:rPr>
                    <w:t>, including snake,</w:t>
                  </w:r>
                  <w:r w:rsidR="004E6208" w:rsidRPr="004E6208">
                    <w:rPr>
                      <w:rFonts w:ascii="Arial" w:hAnsi="Arial" w:cs="Arial"/>
                      <w:sz w:val="22"/>
                      <w:szCs w:val="22"/>
                    </w:rPr>
                    <w:t xml:space="preserve"> and or supernatural beings. </w:t>
                  </w:r>
                </w:p>
                <w:p w14:paraId="20221E9D" w14:textId="6BD35B5F" w:rsidR="00E10B37" w:rsidRDefault="00E10B37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4EBD354" w14:textId="77777777" w:rsidR="00E10B37" w:rsidRPr="003C7BCB" w:rsidRDefault="00E10B37" w:rsidP="00E10B37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Genus and species demarcation</w:t>
                  </w:r>
                </w:p>
                <w:p w14:paraId="4617237E" w14:textId="77777777" w:rsidR="00E10B37" w:rsidRPr="005411BD" w:rsidRDefault="00E10B37" w:rsidP="00E10B37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00B97AC9" w14:textId="1D87C27F" w:rsidR="00E10B37" w:rsidRPr="003C7BCB" w:rsidRDefault="00E10B37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We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undertook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comparative genomics and phylogenetic analyses of the Rep proteins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of members of this group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to determine the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ir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relationships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Genera were delineated based on phylogenetic analyses coupled with pairwise identities and also the genome organization relative to the </w:t>
                  </w:r>
                  <w:r w:rsidRPr="003C7BC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rep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open reading frame (Figures 2-3). </w:t>
                  </w:r>
                </w:p>
                <w:p w14:paraId="66A8149C" w14:textId="77777777" w:rsidR="00E10B37" w:rsidRDefault="00E10B37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92B893A" w14:textId="47D05E2B" w:rsidR="00E10B37" w:rsidRPr="003C7BCB" w:rsidRDefault="00E10B37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For species demarcation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we used a 78% pairwise nucleotide genome-wide sequence identity which is similar to that used </w:t>
                  </w:r>
                  <w:r w:rsidR="00F60711">
                    <w:rPr>
                      <w:rFonts w:ascii="Arial" w:hAnsi="Arial" w:cs="Arial"/>
                      <w:sz w:val="22"/>
                      <w:szCs w:val="22"/>
                    </w:rPr>
                    <w:t xml:space="preserve">for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other cressdnaviruses [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]. </w:t>
                  </w:r>
                </w:p>
                <w:p w14:paraId="12201833" w14:textId="77777777" w:rsidR="00E10B37" w:rsidRDefault="00E10B37" w:rsidP="00E10B3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B839493" w14:textId="482AD212" w:rsidR="00E10B37" w:rsidRPr="004C6F1B" w:rsidRDefault="00E10B37" w:rsidP="00E10B37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4C6F1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Genera</w:t>
                  </w:r>
                  <w:r w:rsidR="004C6F1B" w:rsidRPr="004C6F1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for </w:t>
                  </w:r>
                  <w:r w:rsidR="004C6F1B" w:rsidRPr="004631B9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Ouroboviridae</w:t>
                  </w:r>
                </w:p>
                <w:p w14:paraId="21E79D27" w14:textId="77777777" w:rsidR="00E10B37" w:rsidRDefault="00E10B37" w:rsidP="00E10B37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genus names</w:t>
                  </w:r>
                </w:p>
                <w:p w14:paraId="5724C4B0" w14:textId="77777777" w:rsidR="00E10B37" w:rsidRDefault="00E10B37" w:rsidP="002C3C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AE23432" w14:textId="55C18C85" w:rsidR="001D3BB6" w:rsidRPr="000D7802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nl-NL"/>
                    </w:rPr>
                  </w:pPr>
                  <w:r w:rsidRPr="000D7802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nl-NL"/>
                    </w:rPr>
                    <w:t>Boebeisivirus</w:t>
                  </w:r>
                  <w:r w:rsidRPr="00CB0D6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nl-NL"/>
                    </w:rPr>
                    <w:t xml:space="preserve">: </w:t>
                  </w:r>
                  <w:r w:rsidRPr="000D7802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  <w:lang w:val="nl-NL"/>
                    </w:rPr>
                    <w:t>Boebeïs</w:t>
                  </w:r>
                  <w:r w:rsidRPr="000D7802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nl-NL"/>
                    </w:rPr>
                    <w:t xml:space="preserve"> - lake in ancient Magnesia</w:t>
                  </w:r>
                </w:p>
                <w:p w14:paraId="02F95149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Kreonivirus: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Kreon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king of Thebes</w:t>
                  </w:r>
                </w:p>
                <w:p w14:paraId="31B01F6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Proteusivirus: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Proteus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old man of the sea</w:t>
                  </w:r>
                </w:p>
                <w:p w14:paraId="4CB0BF7B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Tantalovirus: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Tantalo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early king of Lydia</w:t>
                  </w:r>
                </w:p>
                <w:p w14:paraId="33AEAA1A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Ioniavirus: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Ionia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west coast of Asia Minor (Homer's Odyssey)</w:t>
                  </w:r>
                </w:p>
                <w:p w14:paraId="4EC067CF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Tethyvirus: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Tethy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a Titan, wife of Ocean</w:t>
                  </w:r>
                </w:p>
                <w:p w14:paraId="465B4B29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Dorisivirus: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Doris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a Nereid, daugther of Tethys</w:t>
                  </w:r>
                </w:p>
                <w:p w14:paraId="375F515E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Eurynomevirus: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Eurynome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an Oceanid, daughter of Tethys</w:t>
                  </w:r>
                </w:p>
                <w:p w14:paraId="5EC1451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Otosivirus: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Otos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brother of Ephialtes</w:t>
                  </w:r>
                </w:p>
                <w:p w14:paraId="378430D6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Demetevirus: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Demete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 - goddess of the grain harvest</w:t>
                  </w:r>
                </w:p>
                <w:p w14:paraId="65526565" w14:textId="555541A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lastRenderedPageBreak/>
                    <w:t xml:space="preserve">Naiadivirus: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Naiad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spirit who guards freshwater </w:t>
                  </w:r>
                </w:p>
                <w:p w14:paraId="2508C3DC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Persevirus: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Persê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daughter of Ocean</w:t>
                  </w:r>
                </w:p>
                <w:p w14:paraId="5C4EA58A" w14:textId="0EFD96D1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Perimedevirus: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Perimede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one of Odysse</w:t>
                  </w:r>
                  <w:r w:rsid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u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s' companions</w:t>
                  </w:r>
                </w:p>
                <w:p w14:paraId="5031781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Telemovirus: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Telemo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the seer of the Cyclops</w:t>
                  </w:r>
                </w:p>
                <w:p w14:paraId="14D83BAF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Pylenevirus: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Pylene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town in ancient Aetolia </w:t>
                  </w:r>
                </w:p>
                <w:p w14:paraId="467666B1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Rhipevirus: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Rhipe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city in ancient Arcadia</w:t>
                  </w:r>
                </w:p>
                <w:p w14:paraId="474E5E08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Taphiavirus: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Taphia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ns - pirates of the western seas</w:t>
                  </w:r>
                </w:p>
                <w:p w14:paraId="247A288F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Styxivirus: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Styx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a river in the underworld</w:t>
                  </w:r>
                </w:p>
                <w:p w14:paraId="7D72ACA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Lamposivirus: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Lampos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one of Dawn's horses</w:t>
                  </w:r>
                </w:p>
                <w:p w14:paraId="335626B6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Kadmovirus: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Kadmo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founder of Thebes</w:t>
                  </w:r>
                </w:p>
                <w:p w14:paraId="0B17D5D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Doliovirus: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Dolio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an aged servant of Penelope</w:t>
                  </w:r>
                </w:p>
                <w:p w14:paraId="2C730B5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Stentovirus: </w:t>
                  </w:r>
                  <w:r w:rsidRPr="0005152A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Stento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 - Herald of the Argives</w:t>
                  </w:r>
                </w:p>
                <w:p w14:paraId="54861271" w14:textId="77777777" w:rsidR="001D3BB6" w:rsidRPr="00D33EB5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Aretevirus: 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Aretê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queen of the Phaeacians</w:t>
                  </w:r>
                </w:p>
                <w:p w14:paraId="367E6818" w14:textId="77777777" w:rsidR="001D3BB6" w:rsidRPr="00D33EB5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Gorgovirus: 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Gorgo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 - head of Medusa</w:t>
                  </w:r>
                </w:p>
                <w:p w14:paraId="2A6C41E7" w14:textId="77777777" w:rsidR="001D3BB6" w:rsidRPr="00D33EB5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Heravirus: 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Hera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daughter of Kronos and Rhea</w:t>
                  </w:r>
                </w:p>
                <w:p w14:paraId="162904F3" w14:textId="77777777" w:rsidR="001D3BB6" w:rsidRPr="00D33EB5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Mantiovirus: 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Mantio</w:t>
                  </w:r>
                  <w:r w:rsidRPr="00D33EB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son of Melampous</w:t>
                  </w:r>
                </w:p>
                <w:p w14:paraId="3EAFA370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Peronelivirus: </w:t>
                  </w:r>
                  <w:r w:rsidRPr="00343ED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Pero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daughter of Neleus</w:t>
                  </w:r>
                </w:p>
                <w:p w14:paraId="731DCC43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Patroklovirus: </w:t>
                  </w:r>
                  <w:r w:rsidRPr="00343ED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Patroklo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Achilles' best friend</w:t>
                  </w:r>
                </w:p>
                <w:p w14:paraId="5932189B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Horusivirus: </w:t>
                  </w:r>
                  <w:r w:rsidRPr="00343ED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Horus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child of Isis and Osiris</w:t>
                  </w:r>
                </w:p>
                <w:p w14:paraId="71E6CC4B" w14:textId="77777777" w:rsidR="001D3BB6" w:rsidRDefault="001D3BB6" w:rsidP="001D3BB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Pythorivirus: </w:t>
                  </w:r>
                  <w:r w:rsidRPr="00343ED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Pytho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Homer's name for Delphi</w:t>
                  </w:r>
                </w:p>
                <w:p w14:paraId="142659BA" w14:textId="77777777" w:rsidR="007C18F3" w:rsidRPr="004631B9" w:rsidRDefault="007C18F3" w:rsidP="004631B9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14:paraId="3D859909" w14:textId="7400F5BD" w:rsidR="001D3BB6" w:rsidRDefault="001D3BB6" w:rsidP="002C3C26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species epithets</w:t>
                  </w:r>
                  <w:r w:rsidR="004C6F1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– derived from host names and source</w:t>
                  </w:r>
                </w:p>
                <w:p w14:paraId="02B8D11C" w14:textId="77777777" w:rsidR="001D3BB6" w:rsidRDefault="001D3BB6" w:rsidP="002C3C26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061BCAE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manatense: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Manate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 Spring </w:t>
                  </w:r>
                </w:p>
                <w:p w14:paraId="50904F14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mintis: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min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now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4B36935F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cygolis: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Cyg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nus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ol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or </w:t>
                  </w:r>
                </w:p>
                <w:p w14:paraId="07C08CF1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seabatis: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seaba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ss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00EB9C79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raitis: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rai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nbow trout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69DE73CB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resnatis: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d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sna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pper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160D288A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farduois: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Far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fantepenaeus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duo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rarum</w:t>
                  </w:r>
                </w:p>
                <w:p w14:paraId="11D8E36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callioris: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Calli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nectes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or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natus</w:t>
                  </w:r>
                </w:p>
                <w:p w14:paraId="48984214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abatis: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ab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lone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142BCF70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nemileis: M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nemi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opsis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lei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dyi</w:t>
                  </w:r>
                </w:p>
                <w:p w14:paraId="6FC1AAD1" w14:textId="12EAEEE2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orcatis: Orcinus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orca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8E5C66"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199B193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aiptaes: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Aipta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sia</w:t>
                  </w:r>
                </w:p>
                <w:p w14:paraId="6E224BBC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troutis: rainbow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trou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34C04A7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volusiense: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Volusi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 Spring</w:t>
                  </w:r>
                </w:p>
                <w:p w14:paraId="4FF5385B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plantaes: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planta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Spanish word for plant</w:t>
                  </w:r>
                </w:p>
                <w:p w14:paraId="0D7FCA56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haddotis: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haddo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ck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7A81FF7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wakense: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Wak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vhokte - cow in Muscogee (Manatee springs)</w:t>
                  </w:r>
                </w:p>
                <w:p w14:paraId="683230E0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vacaense: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vaca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cow in Spanish (Manatee springs)</w:t>
                  </w:r>
                </w:p>
                <w:p w14:paraId="6889E780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befense: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bèf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cow in Haitian Creole (Manatee springs)</w:t>
                  </w:r>
                </w:p>
                <w:p w14:paraId="0D83097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forpensaes: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For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sythia sus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pensa</w:t>
                  </w:r>
                </w:p>
                <w:p w14:paraId="770E1C20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pectis: minnow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sue;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pec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ecillo is the Spanish word for minnow</w:t>
                  </w:r>
                </w:p>
                <w:p w14:paraId="7359DCED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pargotis: red snapper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sue;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pargo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Spanish word for snapper</w:t>
                  </w:r>
                </w:p>
                <w:p w14:paraId="597D601D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truchatis: rainbow trout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sue,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trucha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Spanish word for trout</w:t>
                  </w:r>
                </w:p>
                <w:p w14:paraId="39DD27A8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niaois: bird metagenome;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nia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o is the Mandarin pinyin word for bird</w:t>
                  </w:r>
                </w:p>
                <w:p w14:paraId="744719D1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mingois: fla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mingo</w:t>
                  </w:r>
                </w:p>
                <w:p w14:paraId="66B6533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blatis: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bla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ck fly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7BA2912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vaitis: minnow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sue;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vai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ron is the French word for minnow</w:t>
                  </w:r>
                </w:p>
                <w:p w14:paraId="26A6BBBD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paphis: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Paphi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es subtriangulata</w:t>
                  </w:r>
                </w:p>
                <w:p w14:paraId="657D1B33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didemis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: Didem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num sp.</w:t>
                  </w:r>
                </w:p>
                <w:p w14:paraId="0B894FB1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pestrotis: rainbow trout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sue;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pestró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fa is the Greek word for trout</w:t>
                  </w:r>
                </w:p>
                <w:p w14:paraId="2DC2FCD0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ecklonis: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Eckloni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 radiata</w:t>
                  </w:r>
                </w:p>
                <w:p w14:paraId="2C69844A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ageladense: Manatee Spring;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 xml:space="preserve">ageláda 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is the Greek word for cow</w:t>
                  </w:r>
                </w:p>
                <w:p w14:paraId="6704E4B8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lastRenderedPageBreak/>
                    <w:t xml:space="preserve">gammaris: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Gammar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us sp.</w:t>
                  </w:r>
                </w:p>
                <w:p w14:paraId="41C75EE1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poulis: bird metagenome;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poulí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Greek word for bird</w:t>
                  </w:r>
                </w:p>
                <w:p w14:paraId="188FB721" w14:textId="5D1EB141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lythtis: red snapper</w:t>
                  </w:r>
                  <w:r w:rsid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8E5C66"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,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lyth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ríni is the Greek word for snapper</w:t>
                  </w:r>
                </w:p>
                <w:p w14:paraId="5C713B36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reppertis: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 sna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pper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7EF978BB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swances: mute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swan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; cygnus olor feces</w:t>
                  </w:r>
                </w:p>
                <w:p w14:paraId="43999046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marisnaco: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mar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ine </w:t>
                  </w:r>
                  <w:r w:rsidRPr="008E5C66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sn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ail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ssociated cir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virus</w:t>
                  </w:r>
                </w:p>
                <w:p w14:paraId="7540AE7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hermico: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Hermit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crab associated cir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virus</w:t>
                  </w:r>
                </w:p>
                <w:p w14:paraId="4D71C753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cisneis: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cisne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Spanish word for swan</w:t>
                  </w:r>
                </w:p>
                <w:p w14:paraId="20F888B5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camaronis: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camarón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Spanish word for shrimp</w:t>
                  </w:r>
                </w:p>
                <w:p w14:paraId="79A13B27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ealaes: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eala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Irish word for swan</w:t>
                  </w:r>
                </w:p>
                <w:p w14:paraId="3967383C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clamco: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clam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associated circovirus</w:t>
                  </w:r>
                </w:p>
                <w:p w14:paraId="47E53362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doingaes: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doingae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 is the Irish word for seabass</w:t>
                  </w:r>
                </w:p>
                <w:p w14:paraId="3EF10B6C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palaeminteris: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Palaemonete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intermedius</w:t>
                  </w:r>
                </w:p>
                <w:p w14:paraId="404FF963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gulmense: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Gul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f of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Me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xico</w:t>
                  </w:r>
                </w:p>
                <w:p w14:paraId="571F2BEC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pandaco: Giant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panda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cir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virus</w:t>
                  </w:r>
                </w:p>
                <w:p w14:paraId="61E4D838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mencois: fla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menco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is the Spanish word for flamingo</w:t>
                  </w:r>
                </w:p>
                <w:p w14:paraId="2347D43B" w14:textId="77777777" w:rsidR="001D3BB6" w:rsidRP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apimellis: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Api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melli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fera</w:t>
                  </w:r>
                </w:p>
                <w:p w14:paraId="15A5A6E4" w14:textId="77777777" w:rsidR="001D3BB6" w:rsidRDefault="001D3BB6" w:rsidP="001D3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pauaes: </w:t>
                  </w:r>
                  <w:r w:rsidRPr="007A5CE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pāu</w:t>
                  </w:r>
                  <w:r w:rsidRPr="001D3B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 is the Māori name given to abalone </w:t>
                  </w:r>
                </w:p>
                <w:p w14:paraId="0D9C4D80" w14:textId="77777777" w:rsidR="007C18F3" w:rsidRDefault="007C18F3" w:rsidP="007C18F3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14:paraId="36AD1EA0" w14:textId="74E323FF" w:rsidR="004C6F1B" w:rsidRPr="004C6F1B" w:rsidRDefault="004C6F1B" w:rsidP="004C6F1B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4C6F1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Genera for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Gandr</w:t>
                  </w:r>
                  <w:r w:rsidRPr="00372FB9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viridae</w:t>
                  </w:r>
                </w:p>
                <w:p w14:paraId="2A7CAF7A" w14:textId="77777777" w:rsidR="004C6F1B" w:rsidRDefault="004C6F1B" w:rsidP="004C6F1B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genus names</w:t>
                  </w:r>
                </w:p>
                <w:p w14:paraId="5470D3D5" w14:textId="77777777" w:rsidR="004C6F1B" w:rsidRDefault="004C6F1B" w:rsidP="007C18F3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14:paraId="35822D09" w14:textId="42C47DCF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Satyrivirus: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Satyr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rustic fertility spirits of the countryside and wilds.</w:t>
                  </w:r>
                </w:p>
                <w:p w14:paraId="5E067D92" w14:textId="071B3563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Oreadivirus: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Oread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 - the nymphs of trees, groves, woodlands and mountain forests</w:t>
                  </w:r>
                </w:p>
                <w:p w14:paraId="3A0C38EF" w14:textId="39DBB982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Meliavirus: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Melia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 - nymphs of the ash-tree</w:t>
                  </w:r>
                </w:p>
                <w:p w14:paraId="01F0FC13" w14:textId="77777777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Oreiadivirus: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Oreiad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es - Nymphs of the mountains</w:t>
                  </w:r>
                </w:p>
                <w:p w14:paraId="150310D0" w14:textId="77777777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Atripovirus: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Atrop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os - One of the three Fates.</w:t>
                  </w:r>
                </w:p>
                <w:p w14:paraId="31A8BFFA" w14:textId="77777777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Thyiavirua: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Thyia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Naiad-nymph of Mount Parnassus loved by the god Apollo</w:t>
                  </w:r>
                </w:p>
                <w:p w14:paraId="31D99E15" w14:textId="77777777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Thisbivirus: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Thisb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 - The eponymous nymph of the Boeotian town of Thebes</w:t>
                  </w:r>
                </w:p>
                <w:p w14:paraId="04925151" w14:textId="77777777" w:rsidR="004C6F1B" w:rsidRPr="004631B9" w:rsidRDefault="004C6F1B" w:rsidP="004631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Sthenivirus: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Sthen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o - One of the two immortal Gorgons</w:t>
                  </w:r>
                </w:p>
                <w:p w14:paraId="542636B8" w14:textId="77777777" w:rsidR="004C6F1B" w:rsidRDefault="004C6F1B" w:rsidP="007C18F3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14:paraId="0D32C572" w14:textId="682A0DC0" w:rsidR="004C6F1B" w:rsidRDefault="004C6F1B" w:rsidP="004C6F1B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species epithets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– derived from host names and source</w:t>
                  </w:r>
                </w:p>
                <w:p w14:paraId="5CC698E1" w14:textId="77777777" w:rsidR="004631B9" w:rsidRPr="004631B9" w:rsidRDefault="004631B9" w:rsidP="004631B9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14:paraId="524BADA5" w14:textId="77777777" w:rsidR="004631B9" w:rsidRPr="00AE01FC" w:rsidRDefault="004631B9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cordulis: Pro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corduli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 grayi</w:t>
                  </w:r>
                </w:p>
                <w:p w14:paraId="5BAAEFFF" w14:textId="6DED0CF2" w:rsidR="001D3BB6" w:rsidRDefault="001D3BB6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manflis: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Man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atee Spring </w:t>
                  </w:r>
                  <w:r w:rsid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–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Fl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orida</w:t>
                  </w:r>
                </w:p>
                <w:p w14:paraId="47C600D9" w14:textId="77777777" w:rsidR="001D3BB6" w:rsidRPr="004631B9" w:rsidRDefault="001D3BB6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jackflis: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Jack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son Spring -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Fl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orida</w:t>
                  </w:r>
                </w:p>
                <w:p w14:paraId="121B5E4D" w14:textId="77777777" w:rsidR="001D3BB6" w:rsidRPr="004631B9" w:rsidRDefault="001D3BB6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spriflis: Manatee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Spri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ng -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Fl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orida</w:t>
                  </w:r>
                </w:p>
                <w:p w14:paraId="3EFD5ECE" w14:textId="77777777" w:rsidR="001D3BB6" w:rsidRPr="004631B9" w:rsidRDefault="001D3BB6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timinis: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min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now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ssue</w:t>
                  </w:r>
                </w:p>
                <w:p w14:paraId="192ACC78" w14:textId="77777777" w:rsidR="001D3BB6" w:rsidRPr="004631B9" w:rsidRDefault="001D3BB6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flanatis: M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anat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ee Spring -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Fl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orida</w:t>
                  </w:r>
                </w:p>
                <w:p w14:paraId="19F2E3F3" w14:textId="77777777" w:rsidR="001D3BB6" w:rsidRPr="004631B9" w:rsidRDefault="001D3BB6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naringis: Ma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na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tee Sp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ring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- Florida</w:t>
                  </w:r>
                </w:p>
                <w:p w14:paraId="5C305E54" w14:textId="161F9847" w:rsidR="001D3BB6" w:rsidRPr="004631B9" w:rsidRDefault="001D3BB6" w:rsidP="004631B9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nowtis: min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now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  <w:u w:val="single"/>
                    </w:rPr>
                    <w:t>tis</w:t>
                  </w:r>
                  <w:r w:rsidRPr="004631B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sue</w:t>
                  </w:r>
                </w:p>
                <w:p w14:paraId="65917C70" w14:textId="77777777" w:rsidR="00A174CC" w:rsidRDefault="00A174CC" w:rsidP="00E10B37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71462269" w14:textId="77777777" w:rsidR="000D7802" w:rsidRDefault="000D7802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CCE2F64" w14:textId="77777777" w:rsidR="000D7802" w:rsidRDefault="000D7802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2AA310F4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574FE57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0BBC56" w14:textId="77777777" w:rsidR="00811CED" w:rsidRDefault="00811CE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BD24768" w14:textId="690AAFEB" w:rsidR="00A174CC" w:rsidRDefault="00275812">
      <w:pPr>
        <w:rPr>
          <w:rFonts w:ascii="Arial" w:hAnsi="Arial" w:cs="Arial"/>
          <w:b/>
          <w:sz w:val="22"/>
          <w:szCs w:val="22"/>
        </w:rPr>
      </w:pPr>
      <w:r w:rsidRPr="001A5A61">
        <w:rPr>
          <w:rFonts w:ascii="Arial" w:hAnsi="Arial" w:cs="Arial"/>
          <w:b/>
          <w:sz w:val="22"/>
          <w:szCs w:val="22"/>
        </w:rPr>
        <w:lastRenderedPageBreak/>
        <w:t>Table 1: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E658E5">
        <w:rPr>
          <w:rFonts w:ascii="Arial" w:hAnsi="Arial" w:cs="Arial"/>
          <w:bCs/>
          <w:sz w:val="22"/>
          <w:szCs w:val="22"/>
        </w:rPr>
        <w:t xml:space="preserve">Summary of the viruses classified </w:t>
      </w:r>
      <w:r>
        <w:rPr>
          <w:rFonts w:ascii="Arial" w:hAnsi="Arial" w:cs="Arial"/>
          <w:bCs/>
          <w:sz w:val="22"/>
          <w:szCs w:val="22"/>
        </w:rPr>
        <w:t xml:space="preserve">in the new order </w:t>
      </w:r>
      <w:r w:rsidRPr="00275812">
        <w:rPr>
          <w:rFonts w:ascii="Arial" w:hAnsi="Arial" w:cs="Arial"/>
          <w:bCs/>
          <w:i/>
          <w:iCs/>
          <w:sz w:val="22"/>
          <w:szCs w:val="22"/>
        </w:rPr>
        <w:t>Gredzevirales</w:t>
      </w:r>
      <w:r w:rsidRPr="00275812">
        <w:rPr>
          <w:rFonts w:ascii="Arial" w:hAnsi="Arial" w:cs="Arial"/>
          <w:bCs/>
          <w:sz w:val="22"/>
          <w:szCs w:val="22"/>
        </w:rPr>
        <w:t xml:space="preserve"> and family </w:t>
      </w:r>
      <w:r w:rsidRPr="00275812">
        <w:rPr>
          <w:rFonts w:ascii="Arial" w:hAnsi="Arial" w:cs="Arial"/>
          <w:bCs/>
          <w:i/>
          <w:iCs/>
          <w:sz w:val="22"/>
          <w:szCs w:val="22"/>
        </w:rPr>
        <w:t>Ouroboviridae</w:t>
      </w:r>
      <w:r>
        <w:rPr>
          <w:rFonts w:ascii="Arial" w:hAnsi="Arial" w:cs="Arial"/>
          <w:bCs/>
          <w:sz w:val="22"/>
          <w:szCs w:val="22"/>
        </w:rPr>
        <w:t>.</w:t>
      </w:r>
    </w:p>
    <w:p w14:paraId="1D0A180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1343"/>
        <w:gridCol w:w="990"/>
        <w:gridCol w:w="1800"/>
        <w:gridCol w:w="630"/>
        <w:gridCol w:w="1106"/>
        <w:gridCol w:w="1280"/>
        <w:gridCol w:w="1214"/>
      </w:tblGrid>
      <w:tr w:rsidR="00855FE4" w:rsidRPr="00EC5EF7" w14:paraId="7E82A19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</w:tcPr>
          <w:p w14:paraId="2D00678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BB32A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1343" w:type="dxa"/>
            <w:shd w:val="clear" w:color="auto" w:fill="auto"/>
            <w:noWrap/>
          </w:tcPr>
          <w:p w14:paraId="0390811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A2F77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990" w:type="dxa"/>
            <w:shd w:val="clear" w:color="auto" w:fill="auto"/>
            <w:noWrap/>
          </w:tcPr>
          <w:p w14:paraId="59B4D0B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Accession #</w:t>
            </w:r>
          </w:p>
        </w:tc>
        <w:tc>
          <w:tcPr>
            <w:tcW w:w="1800" w:type="dxa"/>
            <w:shd w:val="clear" w:color="auto" w:fill="auto"/>
            <w:noWrap/>
          </w:tcPr>
          <w:p w14:paraId="08B76D9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Virus</w:t>
            </w:r>
          </w:p>
        </w:tc>
        <w:tc>
          <w:tcPr>
            <w:tcW w:w="630" w:type="dxa"/>
            <w:shd w:val="clear" w:color="auto" w:fill="auto"/>
            <w:noWrap/>
          </w:tcPr>
          <w:p w14:paraId="7FF34E41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Year</w:t>
            </w:r>
          </w:p>
        </w:tc>
        <w:tc>
          <w:tcPr>
            <w:tcW w:w="1106" w:type="dxa"/>
            <w:shd w:val="clear" w:color="auto" w:fill="auto"/>
            <w:noWrap/>
          </w:tcPr>
          <w:p w14:paraId="340E1A1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1280" w:type="dxa"/>
            <w:shd w:val="clear" w:color="auto" w:fill="auto"/>
            <w:noWrap/>
          </w:tcPr>
          <w:p w14:paraId="1C0C7FD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Host /source</w:t>
            </w:r>
          </w:p>
        </w:tc>
        <w:tc>
          <w:tcPr>
            <w:tcW w:w="1214" w:type="dxa"/>
            <w:shd w:val="clear" w:color="auto" w:fill="auto"/>
            <w:noWrap/>
          </w:tcPr>
          <w:p w14:paraId="269007A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Isolate</w:t>
            </w:r>
          </w:p>
        </w:tc>
      </w:tr>
      <w:tr w:rsidR="00855FE4" w:rsidRPr="00EC5EF7" w14:paraId="24462CA6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47E8E8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Boebeisivirus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62E9501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Boebeisivirus manatense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417179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MW202799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74F1AA1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ctMfu914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61810B2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144567B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45A986D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3A7B7E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ctMfu914</w:t>
            </w:r>
          </w:p>
        </w:tc>
      </w:tr>
      <w:tr w:rsidR="00855FE4" w:rsidRPr="00EC5EF7" w14:paraId="5CA0347E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32BA41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Boebeisivirus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C42BA4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Boebeisivirus manatense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6F1314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MW202791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DFC317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cthqR948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F0225F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077C4C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DC5FCA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5F79BEF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cthqR948</w:t>
            </w:r>
          </w:p>
        </w:tc>
      </w:tr>
      <w:tr w:rsidR="00855FE4" w:rsidRPr="00EC5EF7" w14:paraId="1BFA248F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90A9E0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Boebeisivirus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75DBE6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Boebeisivirus mintis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25F187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MH617165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75396D6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ctbg280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7271E20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2BB887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F6F2B1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6D45CD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ctbg280</w:t>
            </w:r>
          </w:p>
        </w:tc>
      </w:tr>
      <w:tr w:rsidR="00855FE4" w:rsidRPr="00EC5EF7" w14:paraId="37CFA0AD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65938DF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Kreonivirus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7E7A25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Kreonivirus cygolis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C4AFF6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MW588082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435D80E" w14:textId="067755FC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ute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swan feces associated circular virus 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0AE7AA9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20A47C9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14D56FE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Cygnus olor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F0F44C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Abbotsbury/A/2016</w:t>
            </w:r>
          </w:p>
        </w:tc>
      </w:tr>
      <w:tr w:rsidR="00855FE4" w:rsidRPr="00EC5EF7" w14:paraId="175834D4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353E0D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Kreonivirus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3E589B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Kreonivirus seabatis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7E0599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MH648934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4D9CD3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ctch688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2A2D59A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BE9633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391036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seabass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D3BB9E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ctch688</w:t>
            </w:r>
          </w:p>
        </w:tc>
      </w:tr>
      <w:tr w:rsidR="00855FE4" w:rsidRPr="00EC5EF7" w14:paraId="31895EC0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2DEF754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Proteusivirus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67394A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Proteusivirus raitis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B1A1B9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MH617435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3A22D2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ctda94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FABFAB4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23BD9FB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CA3E3A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rainbow trout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6623B4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ctda94</w:t>
            </w:r>
          </w:p>
        </w:tc>
      </w:tr>
      <w:tr w:rsidR="00855FE4" w:rsidRPr="00EC5EF7" w14:paraId="5C74D3E1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E04AFB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Proteusivirus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4D5A94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Proteusivirus raitis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3CC638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MH617183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312541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ctic98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1308C02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1E78158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FDE85A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rainbow trout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6B9441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ctic98</w:t>
            </w:r>
          </w:p>
        </w:tc>
      </w:tr>
      <w:tr w:rsidR="00855FE4" w:rsidRPr="00EC5EF7" w14:paraId="328D3589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8F1562D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Tantalovirus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D83C45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Tantalovirus resnatis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3109FE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MH649205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FD2B69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ctch025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1B35A47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89B421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47424BC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55622E0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ctch025</w:t>
            </w:r>
          </w:p>
        </w:tc>
      </w:tr>
      <w:tr w:rsidR="00855FE4" w:rsidRPr="00EC5EF7" w14:paraId="77631C4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</w:tcPr>
          <w:p w14:paraId="6E4BA4EE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Ioniavirus</w:t>
            </w:r>
          </w:p>
        </w:tc>
        <w:tc>
          <w:tcPr>
            <w:tcW w:w="1343" w:type="dxa"/>
            <w:shd w:val="clear" w:color="auto" w:fill="auto"/>
            <w:noWrap/>
          </w:tcPr>
          <w:p w14:paraId="6703285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Ioniavirus farduois</w:t>
            </w:r>
          </w:p>
        </w:tc>
        <w:tc>
          <w:tcPr>
            <w:tcW w:w="990" w:type="dxa"/>
            <w:shd w:val="clear" w:color="auto" w:fill="auto"/>
            <w:noWrap/>
          </w:tcPr>
          <w:p w14:paraId="7F2F380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KR528553</w:t>
            </w:r>
          </w:p>
        </w:tc>
        <w:tc>
          <w:tcPr>
            <w:tcW w:w="1800" w:type="dxa"/>
            <w:shd w:val="clear" w:color="auto" w:fill="auto"/>
            <w:noWrap/>
          </w:tcPr>
          <w:p w14:paraId="5185DECD" w14:textId="77777777" w:rsidR="00855FE4" w:rsidRPr="000D7802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0D7802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Farfantepenaeus duorarum pink shrimp associated circular virus I0069</w:t>
            </w:r>
          </w:p>
        </w:tc>
        <w:tc>
          <w:tcPr>
            <w:tcW w:w="630" w:type="dxa"/>
            <w:shd w:val="clear" w:color="auto" w:fill="auto"/>
            <w:noWrap/>
          </w:tcPr>
          <w:p w14:paraId="17C15264" w14:textId="77777777" w:rsidR="00855FE4" w:rsidRPr="000D7802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1106" w:type="dxa"/>
            <w:shd w:val="clear" w:color="auto" w:fill="auto"/>
            <w:noWrap/>
          </w:tcPr>
          <w:p w14:paraId="6E8279B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</w:tcPr>
          <w:p w14:paraId="1E84C5A4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Farfantepenaeus duorarum</w:t>
            </w:r>
          </w:p>
        </w:tc>
        <w:tc>
          <w:tcPr>
            <w:tcW w:w="1214" w:type="dxa"/>
            <w:shd w:val="clear" w:color="auto" w:fill="auto"/>
            <w:noWrap/>
          </w:tcPr>
          <w:p w14:paraId="669EDBC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I0069</w:t>
            </w:r>
          </w:p>
        </w:tc>
      </w:tr>
      <w:tr w:rsidR="00855FE4" w:rsidRPr="00EC5EF7" w14:paraId="02336963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041346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Ioniavirus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0840E1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Ioniavirus callioris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51D447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KR528549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7ED7BD2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Callinectes ornatus blue crab associated circular virus I0054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581599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3E57B60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45EEE3CA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Callinectes ornatus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8A58D8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I0054</w:t>
            </w:r>
          </w:p>
        </w:tc>
      </w:tr>
      <w:tr w:rsidR="00855FE4" w:rsidRPr="00EC5EF7" w14:paraId="015A2684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95E997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Tethyvirus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D321AF1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Tethyvirus abatis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640363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MH617703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786C4F5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ctce130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E2CCFD6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82E421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1AA8E9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abalone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72C80E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ctce130</w:t>
            </w:r>
          </w:p>
        </w:tc>
      </w:tr>
      <w:tr w:rsidR="00855FE4" w:rsidRPr="00EC5EF7" w14:paraId="02DCF355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A844E8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Tethyvirus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0C549D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Tethyvirus nemileis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BAE965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KT945163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3CA949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Ctenophore-associated circular virus 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DB46BE8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D9C7C7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USA: Skidaway River, Georgia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75F0118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Mnemiopsis leidyi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2B9F44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I1098</w:t>
            </w:r>
          </w:p>
        </w:tc>
      </w:tr>
      <w:tr w:rsidR="00855FE4" w:rsidRPr="00EC5EF7" w14:paraId="29EBA493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16FA57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32AEEA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 orcatis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111ED7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MW562325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7CF8037" w14:textId="2B2A4CA3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d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elphin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virus 2 M3_2163_2086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E76883C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4554B5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Saint Vincent and the Grenadines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738FD9C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Orcinus orca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06626C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M3_2163_2086</w:t>
            </w:r>
          </w:p>
        </w:tc>
      </w:tr>
      <w:tr w:rsidR="00855FE4" w:rsidRPr="00EC5EF7" w14:paraId="31D880D7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01558E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E010E1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 orcatis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98605E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MW562319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59C892A" w14:textId="10CAC383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d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elphin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virus 2 K3_2163_2086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146F6D5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A783CC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Saint Vincent and the Grenadines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1C020EB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Orcinus orca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2BB988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K3_2163_2086</w:t>
            </w:r>
          </w:p>
        </w:tc>
      </w:tr>
      <w:tr w:rsidR="00855FE4" w:rsidRPr="00EC5EF7" w14:paraId="0D4F6CE7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9D38F3F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42B473E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 aiptaes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B58E9D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KR528545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D0EDE0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Aiptasia sp. sea anemone associated circular virus I0007C3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E6889F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5B82616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3DFE352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Aiptasia sp.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F20830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I0007C3</w:t>
            </w:r>
          </w:p>
        </w:tc>
      </w:tr>
      <w:tr w:rsidR="00855FE4" w:rsidRPr="00EC5EF7" w14:paraId="3C796ED4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B1186BA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A6A58E0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Dorisivirus aiptaes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CE051E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KR528544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4B3048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Aiptasia sp. sea anemone associated circular virus I0007C2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2C1815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048AC4D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AAE1970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Aiptasia sp.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412B36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I0007C2</w:t>
            </w:r>
          </w:p>
        </w:tc>
      </w:tr>
      <w:tr w:rsidR="00855FE4" w:rsidRPr="00EC5EF7" w14:paraId="39A596DF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99D90E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Eurynomevirus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CCC0E1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Eurynomevirus troutis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B452F9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MH617336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840A12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ctii88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2725BF0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183DBDB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3A3B97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rainbow trout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B0E2B7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ctii88</w:t>
            </w:r>
          </w:p>
        </w:tc>
      </w:tr>
      <w:tr w:rsidR="00855FE4" w:rsidRPr="00EC5EF7" w14:paraId="02B33D3D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2099B66A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Otosivirus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3F7CC5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Otosivirus volusiense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466D23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MN582106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79A583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ct6pe1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736716D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EAA0E5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CF595E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Volusia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4844E0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ct6pe1</w:t>
            </w:r>
          </w:p>
        </w:tc>
      </w:tr>
      <w:tr w:rsidR="00855FE4" w:rsidRPr="00EC5EF7" w14:paraId="4BD67DA7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14111F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Demetevirus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85A410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Demetevirus plantaes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97D079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MN891801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C996DE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Trichosanthes kirilowii CRESS virus strain pt111-nan-3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51ABB7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4D95CD8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6FB3221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Trichosanthes kirilowii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DBECD4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pt111-nan-3</w:t>
            </w:r>
          </w:p>
        </w:tc>
      </w:tr>
      <w:tr w:rsidR="00855FE4" w:rsidRPr="00EC5EF7" w14:paraId="7349D700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E9F4D8D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Demetevirus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06F0AEA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Demetevirus plantaes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F02940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MN891790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0F6261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Toona sinensis CRESS virus strain pt109-nan-1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E200DE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4EC2570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0923211" w14:textId="77777777" w:rsidR="00855FE4" w:rsidRPr="000D7802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fi-FI"/>
              </w:rPr>
            </w:pPr>
            <w:r w:rsidRPr="000D780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lang w:val="fi-FI"/>
              </w:rPr>
              <w:t>Toona sinensis</w:t>
            </w:r>
            <w:r w:rsidRPr="000D7802">
              <w:rPr>
                <w:rFonts w:ascii="Arial Narrow" w:hAnsi="Arial Narrow" w:cs="Calibri"/>
                <w:color w:val="000000"/>
                <w:sz w:val="12"/>
                <w:szCs w:val="12"/>
                <w:lang w:val="fi-FI"/>
              </w:rPr>
              <w:t xml:space="preserve"> (A. Juss.) Roem.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53976D5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pt109-nan-1</w:t>
            </w:r>
          </w:p>
        </w:tc>
      </w:tr>
      <w:tr w:rsidR="00855FE4" w:rsidRPr="00EC5EF7" w14:paraId="0D3A2895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2CA10A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Demetevirus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CED1DF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Demetevirus haddotis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FA2B9E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MH616684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0C3EAA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ctcg236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70EDB6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004794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6AD77B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haddock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7D6F9C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ctcg236</w:t>
            </w:r>
          </w:p>
        </w:tc>
      </w:tr>
      <w:tr w:rsidR="00855FE4" w:rsidRPr="00EC5EF7" w14:paraId="7DCEEF9D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B33A06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69CE20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 wakense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B97641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MW202695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9E74F0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ct2da291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9D05BE6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962468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A3920F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CB318E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ct2da291</w:t>
            </w:r>
          </w:p>
        </w:tc>
      </w:tr>
      <w:tr w:rsidR="00855FE4" w:rsidRPr="00EC5EF7" w14:paraId="2DF871E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6CB65EE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41213B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 vacaense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48BD69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MW202688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3B3F05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ctVGY598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9171344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54AE84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5BCC33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59987B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ctVGY598</w:t>
            </w:r>
          </w:p>
        </w:tc>
      </w:tr>
      <w:tr w:rsidR="00855FE4" w:rsidRPr="00EC5EF7" w14:paraId="3D292C85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2F36F03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9A9DEB1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 befense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4D12A6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MW202635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754A62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ctk92474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5772638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27021C7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709FCA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52F930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ctk92474</w:t>
            </w:r>
          </w:p>
        </w:tc>
      </w:tr>
      <w:tr w:rsidR="00855FE4" w:rsidRPr="00EC5EF7" w14:paraId="65FE234C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F9DB93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0D7571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Naiadivirus befense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034B43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MW202468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70F392C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cttJj217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B52B77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F55C5C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890F97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CBF67C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cttJj217</w:t>
            </w:r>
          </w:p>
        </w:tc>
      </w:tr>
      <w:tr w:rsidR="00855FE4" w:rsidRPr="00EC5EF7" w14:paraId="7C4879C5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19D162A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2683740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forpensaes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31C84F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MN891794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825D51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Forsythia suspensa CRESS virus strain pt110-nan-2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E6CB9A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1C1A535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8FD1CFC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Forsythia suspensa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14DAF3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  <w:tr w:rsidR="00855FE4" w:rsidRPr="00EC5EF7" w14:paraId="091C5DD2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37466C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3972BC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pectis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976F1B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MH617169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324E34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ctba375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9312D16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E9B613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9EE162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DD4004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ctba375</w:t>
            </w:r>
          </w:p>
        </w:tc>
      </w:tr>
      <w:tr w:rsidR="00855FE4" w:rsidRPr="00EC5EF7" w14:paraId="3D7EAB35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2047FE9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4FE63F0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pargotis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E4C9E7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MH649214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C672DF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cthh024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D5C340E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545BB3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F2B839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3653A6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cthh024</w:t>
            </w:r>
          </w:p>
        </w:tc>
      </w:tr>
      <w:tr w:rsidR="00855FE4" w:rsidRPr="00EC5EF7" w14:paraId="3F735351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F7ADAA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723470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truchatis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F68DC3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MH617752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4D6044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ctbj92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16FC648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816767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0CCC4C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rainbow trout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AA5A33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ctbj92</w:t>
            </w:r>
          </w:p>
        </w:tc>
      </w:tr>
      <w:tr w:rsidR="00855FE4" w:rsidRPr="00EC5EF7" w14:paraId="62A23368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4650184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9C02B1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niaois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C410BC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MT138055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66CF07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zftfla02cir5 genomic sequence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C52AB2D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A7DA6ED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280" w:type="dxa"/>
            <w:shd w:val="clear" w:color="auto" w:fill="auto"/>
            <w:noWrap/>
            <w:hideMark/>
          </w:tcPr>
          <w:p w14:paraId="4179BA2C" w14:textId="650D8D52" w:rsidR="00855FE4" w:rsidRPr="00EC5EF7" w:rsidRDefault="007029B2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Avian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anal swab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5E80F5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zftfla02cir5</w:t>
            </w:r>
          </w:p>
        </w:tc>
      </w:tr>
      <w:tr w:rsidR="00855FE4" w:rsidRPr="00EC5EF7" w14:paraId="6BFFF33B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39B07B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D8365F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mingois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4EAE1C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MN928940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1E4B30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fla04cir2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DB44F82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95B0AC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4B8C13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Phoenicopteridae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ED8534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fla04cir2</w:t>
            </w:r>
          </w:p>
        </w:tc>
      </w:tr>
      <w:tr w:rsidR="00855FE4" w:rsidRPr="00EC5EF7" w14:paraId="13842AA6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52304DC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B7E517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mingois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807875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MT138057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3DFD0E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zftfla02cir7 genomic sequence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C5ED01D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C62D554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280" w:type="dxa"/>
            <w:shd w:val="clear" w:color="auto" w:fill="auto"/>
            <w:noWrap/>
            <w:hideMark/>
          </w:tcPr>
          <w:p w14:paraId="269EEDD4" w14:textId="13C52E0A" w:rsidR="00855FE4" w:rsidRPr="00EC5EF7" w:rsidRDefault="007029B2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Avian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anal swab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A16B0A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zftfla02cir7</w:t>
            </w:r>
          </w:p>
        </w:tc>
      </w:tr>
      <w:tr w:rsidR="00855FE4" w:rsidRPr="00EC5EF7" w14:paraId="44431404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064E15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924D769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Persevirus mingois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568C21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MN928941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EE9E7B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fla06cir3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E6BDDCE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B28FEC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EC2009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Phoenicopteridae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39C750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fla06cir3</w:t>
            </w:r>
          </w:p>
        </w:tc>
      </w:tr>
      <w:tr w:rsidR="00855FE4" w:rsidRPr="00EC5EF7" w14:paraId="76D346DF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C63C24E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A2216E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8D5A3B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MT341480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6F575E0" w14:textId="4DBB3834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c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linch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circular virus 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1B7CB2C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2FA24A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USA: Clinch River, Kyle's Ford, Tennessee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15E3546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Actinonaias pectorosa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62EA74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CCcrV1/C64/2018</w:t>
            </w:r>
          </w:p>
        </w:tc>
      </w:tr>
      <w:tr w:rsidR="00855FE4" w:rsidRPr="00EC5EF7" w14:paraId="68283FE2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2252C65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Perimedevirus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C8F8551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Perimedevirus blatis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8FA577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MK433220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6FAE879" w14:textId="226804E6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lackfly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DNA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2B514D0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7EC6BD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Zealand: Canterbury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3F30A9A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Austrosimulium australense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DEA7F7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SF01_308</w:t>
            </w:r>
          </w:p>
        </w:tc>
      </w:tr>
      <w:tr w:rsidR="00855FE4" w:rsidRPr="00EC5EF7" w14:paraId="5382073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B27AA8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Telemovirus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BC5C65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Telemovirus vaitis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D562A8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MH616801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DA9744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ctch860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8DF74D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F92C8F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D3418D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2AA1F5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ctch860</w:t>
            </w:r>
          </w:p>
        </w:tc>
      </w:tr>
      <w:tr w:rsidR="00855FE4" w:rsidRPr="00EC5EF7" w14:paraId="73A508C2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E5C311C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Pylenevirus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1D4E55F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Pylenevirus paphis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F70646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KM874354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5C9674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24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A8B61FC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03AE8E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F06809E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Paphies subtriangulata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7813A4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AHEaCV-24-NZ-2183TU-2913</w:t>
            </w:r>
          </w:p>
        </w:tc>
      </w:tr>
      <w:tr w:rsidR="00855FE4" w:rsidRPr="00EC5EF7" w14:paraId="5F5D48F5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D4DF450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Rhipevirus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2A2620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Rhipevirus didemis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A976C8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KR528547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E2B438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Didemnum sp. Sea Squirt associated virus I0026A7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CCB16C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563647C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B6C9BEB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Didemnum sp.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0A6858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I0026A7</w:t>
            </w:r>
          </w:p>
        </w:tc>
      </w:tr>
      <w:tr w:rsidR="00855FE4" w:rsidRPr="00EC5EF7" w14:paraId="3E02F498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8C4D2B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Taphiavirus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1D3BB8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Taphiavirus pestrotis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2CDDAB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MH617453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E4DADC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ctdb89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5105D59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FD9DFB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4678AA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rainbow trout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33E099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ctdb89</w:t>
            </w:r>
          </w:p>
        </w:tc>
      </w:tr>
      <w:tr w:rsidR="00855FE4" w:rsidRPr="00EC5EF7" w14:paraId="0DDDF020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26E4609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B818071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 ecklonis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229393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MG740721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2855F8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Ecklonia radiata-associated virus 10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1AEA8BD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48C4DA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58CB8CC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Ecklonia radiata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29A208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  <w:tr w:rsidR="00855FE4" w:rsidRPr="00EC5EF7" w14:paraId="2272445B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651A76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58F3770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 ecklonis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24E9F8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MG740722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D4BB23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Ecklonia radiata-associated virus 11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C0111FE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01C1C9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1815BC4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Ecklonia radiata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AAA4DA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  <w:tr w:rsidR="00855FE4" w:rsidRPr="00EC5EF7" w14:paraId="31902121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4B5297C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5052609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 ecklonis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190CC4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MG740716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AF9DC0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Ecklonia radiata-associated virus 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E7A7AF0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BCB423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FB75F7D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Ecklonia radiata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8D72AC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  <w:tr w:rsidR="00855FE4" w:rsidRPr="00EC5EF7" w14:paraId="53D33D13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153C1DD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540EAB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 ecklonis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679478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MG740713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5B8B06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Ecklonia radiata-associated virus 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953609A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EADD09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D2834E1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Ecklonia radiata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A81778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  <w:tr w:rsidR="00855FE4" w:rsidRPr="00EC5EF7" w14:paraId="1571EAA6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9DAE33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D4C4CC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 ecklonis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329B81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MG740715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2894A9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Ecklonia radiata-associated virus 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7FF47B7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76F0E8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A8DED3E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Ecklonia radiata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1D3626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  <w:tr w:rsidR="00855FE4" w:rsidRPr="00EC5EF7" w14:paraId="70F6B461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4E4399C0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26E447A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Styxivirus ecklonis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B45BB1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MG740717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D28034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Ecklonia radiata-associated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311A588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708593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652F109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Ecklonia radiata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6F5DB9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  <w:tr w:rsidR="00855FE4" w:rsidRPr="00EC5EF7" w14:paraId="5AA71AF1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4372DCB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Lamposivirus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88AD690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Lamposivirus ageladense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15629F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MW202684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195499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ct7MN831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73503BE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7DD5A5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41E00FB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BC8350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ct7MN831</w:t>
            </w:r>
          </w:p>
        </w:tc>
      </w:tr>
      <w:tr w:rsidR="00855FE4" w:rsidRPr="00EC5EF7" w14:paraId="7D4E289B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7C181BE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Lamposivirus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59B28F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Lamposivirus gammaris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C7F8ED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KR528561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4983C7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Gammarus sp. amphipod associated circular virus I0153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F54004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149AE72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5A38536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Gammarus sp.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D3A369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I0153</w:t>
            </w:r>
          </w:p>
        </w:tc>
      </w:tr>
      <w:tr w:rsidR="00855FE4" w:rsidRPr="00EC5EF7" w14:paraId="0261815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A78C10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Kadmovirus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5916FEC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Kadmovirus poulis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77F96C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MT138059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74C885F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zftfla02cir9 genomic sequence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BC94D8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4B0B979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280" w:type="dxa"/>
            <w:shd w:val="clear" w:color="auto" w:fill="auto"/>
            <w:noWrap/>
            <w:hideMark/>
          </w:tcPr>
          <w:p w14:paraId="0AC8009F" w14:textId="264B0D16" w:rsidR="00855FE4" w:rsidRPr="00EC5EF7" w:rsidRDefault="007029B2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Avian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anal swab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5CC86F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zftfla02cir9</w:t>
            </w:r>
          </w:p>
        </w:tc>
      </w:tr>
      <w:tr w:rsidR="00855FE4" w:rsidRPr="00EC5EF7" w14:paraId="40516F8D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1AC1D3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Doliovirus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2E946F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Doliovirus lythtis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A54FC1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MH616757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958411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ctda242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9C612D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ECE2CE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469E8A5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B2E0A6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ctda242</w:t>
            </w:r>
          </w:p>
        </w:tc>
      </w:tr>
      <w:tr w:rsidR="00855FE4" w:rsidRPr="00EC5EF7" w14:paraId="7F07B1A5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F314A2B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Stentovirus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0F71435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Stentovirus reppertis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1CF251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KJ641738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2CFF772" w14:textId="0B90B583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BtRh-CV-7/Tibet2013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F549A71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BB5CC9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875EFFC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Rhinolophus hipposideros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F843C3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BtRh-CV-7/Tibet2013</w:t>
            </w:r>
          </w:p>
        </w:tc>
      </w:tr>
      <w:tr w:rsidR="00855FE4" w:rsidRPr="00EC5EF7" w14:paraId="47E10D17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536FDB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9AFB87D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5453B9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MT341482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C0B37AA" w14:textId="499020C8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c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linch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circular virus 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563569E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1EFEA76B" w14:textId="77777777" w:rsidR="00855FE4" w:rsidRPr="000D7802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0D7802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USA: Clinch River, Sycamore Island, Virginia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A697A4E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Actinonaias pectorosa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B85D24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CCcrV2/B28/2018</w:t>
            </w:r>
          </w:p>
        </w:tc>
      </w:tr>
      <w:tr w:rsidR="00855FE4" w:rsidRPr="00EC5EF7" w14:paraId="5F95EE00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FC00BA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Stentovirus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58B55B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Stentovirus reppertis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D641DB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MH617575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4D5570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ctbf290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7780466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24DB5F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A4B8B5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F2D800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ctbf290</w:t>
            </w:r>
          </w:p>
        </w:tc>
      </w:tr>
      <w:tr w:rsidR="00855FE4" w:rsidRPr="00EC5EF7" w14:paraId="06E3A0E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5D8653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9AEF7EC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 swances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869DA8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MW588088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FF10C96" w14:textId="3946695B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ute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swan feces associated circular virus 14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D7CC263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63A3F6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39E7056" w14:textId="798F1AEE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Cygnus olor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504875F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Abbotsbury/A/2016</w:t>
            </w:r>
          </w:p>
        </w:tc>
      </w:tr>
      <w:tr w:rsidR="00855FE4" w:rsidRPr="00EC5EF7" w14:paraId="4EDB743C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5A0EC59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9980D2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 marisnaco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93CECC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KR528554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1537751" w14:textId="5D449396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arine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snail associated circular virus I0084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A1511A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1553FCF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21CF43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marine snail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BD0A87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I0084</w:t>
            </w:r>
          </w:p>
        </w:tc>
      </w:tr>
      <w:tr w:rsidR="00855FE4" w:rsidRPr="00EC5EF7" w14:paraId="5464DAA4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406F29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9949D89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 hermico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56C6A1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KR528556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B2E953F" w14:textId="2ADEBEEE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h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ermit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crab associated circular virus I0085A5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520881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7C12FF6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FDBF84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hermit crab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4D116C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I0085A5</w:t>
            </w:r>
          </w:p>
        </w:tc>
      </w:tr>
      <w:tr w:rsidR="00855FE4" w:rsidRPr="00EC5EF7" w14:paraId="4C10A358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C249E7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3DF3F39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Aretevirus hermico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689565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KR528555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DC0DE0D" w14:textId="3E4F7758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h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ermit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crab associated circular virus I0085A4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B13924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48DEB94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376C7B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hermit crab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ED77E2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I0085A4</w:t>
            </w:r>
          </w:p>
        </w:tc>
      </w:tr>
      <w:tr w:rsidR="00855FE4" w:rsidRPr="00EC5EF7" w14:paraId="7BF94FD2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55751BE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Gorgovirus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1E7B9A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Gorgovirus cisneis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1C9BDB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MW588087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37F058C" w14:textId="09A23E5E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ute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swan feces associated circular virus 13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B0481F6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6FA736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1297F93" w14:textId="0209170C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Cygnus olor 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00FDF6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Abbotsbury/A/2016</w:t>
            </w:r>
          </w:p>
        </w:tc>
      </w:tr>
      <w:tr w:rsidR="00855FE4" w:rsidRPr="00EC5EF7" w14:paraId="3F91702C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</w:tcPr>
          <w:p w14:paraId="2678255A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Heravirus</w:t>
            </w:r>
          </w:p>
        </w:tc>
        <w:tc>
          <w:tcPr>
            <w:tcW w:w="1343" w:type="dxa"/>
            <w:shd w:val="clear" w:color="auto" w:fill="auto"/>
            <w:noWrap/>
          </w:tcPr>
          <w:p w14:paraId="6A3DAAC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Heravirus camaronis</w:t>
            </w:r>
          </w:p>
        </w:tc>
        <w:tc>
          <w:tcPr>
            <w:tcW w:w="990" w:type="dxa"/>
            <w:shd w:val="clear" w:color="auto" w:fill="auto"/>
            <w:noWrap/>
          </w:tcPr>
          <w:p w14:paraId="5ACCD61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KR528552</w:t>
            </w:r>
          </w:p>
        </w:tc>
        <w:tc>
          <w:tcPr>
            <w:tcW w:w="1800" w:type="dxa"/>
            <w:shd w:val="clear" w:color="auto" w:fill="auto"/>
            <w:noWrap/>
          </w:tcPr>
          <w:p w14:paraId="7F3E866C" w14:textId="77777777" w:rsidR="00855FE4" w:rsidRPr="000D7802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0D7802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Farfantepenaeus duorarum pink shrimp associated circular virus I0066</w:t>
            </w:r>
          </w:p>
        </w:tc>
        <w:tc>
          <w:tcPr>
            <w:tcW w:w="630" w:type="dxa"/>
            <w:shd w:val="clear" w:color="auto" w:fill="auto"/>
            <w:noWrap/>
          </w:tcPr>
          <w:p w14:paraId="1CB7DB6B" w14:textId="77777777" w:rsidR="00855FE4" w:rsidRPr="000D7802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1106" w:type="dxa"/>
            <w:shd w:val="clear" w:color="auto" w:fill="auto"/>
            <w:noWrap/>
          </w:tcPr>
          <w:p w14:paraId="546946D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</w:tcPr>
          <w:p w14:paraId="65CFEEC3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Farfantepenaeus duorarum</w:t>
            </w:r>
          </w:p>
        </w:tc>
        <w:tc>
          <w:tcPr>
            <w:tcW w:w="1214" w:type="dxa"/>
            <w:shd w:val="clear" w:color="auto" w:fill="auto"/>
            <w:noWrap/>
          </w:tcPr>
          <w:p w14:paraId="7507994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I0066</w:t>
            </w:r>
          </w:p>
        </w:tc>
      </w:tr>
      <w:tr w:rsidR="00855FE4" w:rsidRPr="00EC5EF7" w14:paraId="0B4EB392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4989273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lastRenderedPageBreak/>
              <w:t>Mantiovirus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DB2640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Mantiovirus ealaes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FB3AAA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MW588078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AA74B53" w14:textId="303F55FF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ute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swan feces associated circular virus 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F016388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13540A9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A27D0F9" w14:textId="31C5E121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Cygnus olor 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488B32F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Abbotsbury/A/2016</w:t>
            </w:r>
          </w:p>
        </w:tc>
      </w:tr>
      <w:tr w:rsidR="00855FE4" w:rsidRPr="00EC5EF7" w14:paraId="6D40A7CB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54BA2EE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Mantiovirus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1B67BD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Mantiovirus clamco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0B90EB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KR528562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6756942" w14:textId="77777777" w:rsidR="00855FE4" w:rsidRPr="000D7802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0D7802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Mytilus sp. clam associated circular virus I0169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153AB11" w14:textId="77777777" w:rsidR="00855FE4" w:rsidRPr="000D7802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61D69DD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1713152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Mytilus sp.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E7DDAD2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I0169</w:t>
            </w:r>
          </w:p>
        </w:tc>
      </w:tr>
      <w:tr w:rsidR="00855FE4" w:rsidRPr="00EC5EF7" w14:paraId="2C3C72BF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47205B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Peronelivirus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55217C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Peronelivirus doingaes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966B5B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MH649155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454E19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ctcg564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75FA16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AC062D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19D555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seabass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BE0702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ctcg564</w:t>
            </w:r>
          </w:p>
        </w:tc>
      </w:tr>
      <w:tr w:rsidR="00855FE4" w:rsidRPr="00EC5EF7" w14:paraId="7E6E2C09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</w:tcPr>
          <w:p w14:paraId="260AE1A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Peronelivirus</w:t>
            </w:r>
          </w:p>
        </w:tc>
        <w:tc>
          <w:tcPr>
            <w:tcW w:w="1343" w:type="dxa"/>
            <w:shd w:val="clear" w:color="auto" w:fill="auto"/>
            <w:noWrap/>
          </w:tcPr>
          <w:p w14:paraId="0A7F9C7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Peronelivirus palaeminteris</w:t>
            </w:r>
          </w:p>
        </w:tc>
        <w:tc>
          <w:tcPr>
            <w:tcW w:w="990" w:type="dxa"/>
            <w:shd w:val="clear" w:color="auto" w:fill="auto"/>
            <w:noWrap/>
          </w:tcPr>
          <w:p w14:paraId="5CA217B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KR528551</w:t>
            </w:r>
          </w:p>
        </w:tc>
        <w:tc>
          <w:tcPr>
            <w:tcW w:w="1800" w:type="dxa"/>
            <w:shd w:val="clear" w:color="auto" w:fill="auto"/>
            <w:noWrap/>
          </w:tcPr>
          <w:p w14:paraId="5174677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Palaemonetes intermedius brackish grass shrimp associated circular virus I0059</w:t>
            </w:r>
          </w:p>
        </w:tc>
        <w:tc>
          <w:tcPr>
            <w:tcW w:w="630" w:type="dxa"/>
            <w:shd w:val="clear" w:color="auto" w:fill="auto"/>
            <w:noWrap/>
          </w:tcPr>
          <w:p w14:paraId="79B27C4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</w:tcPr>
          <w:p w14:paraId="4F576CAA" w14:textId="77777777" w:rsidR="00855FE4" w:rsidRPr="00EC5EF7" w:rsidRDefault="00855FE4" w:rsidP="00C312BA">
            <w:pPr>
              <w:rPr>
                <w:rFonts w:ascii="Arial Narrow" w:hAnsi="Arial Narrow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</w:tcPr>
          <w:p w14:paraId="67F095BD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Palaemonetes intermedius</w:t>
            </w:r>
          </w:p>
        </w:tc>
        <w:tc>
          <w:tcPr>
            <w:tcW w:w="1214" w:type="dxa"/>
            <w:shd w:val="clear" w:color="auto" w:fill="auto"/>
            <w:noWrap/>
          </w:tcPr>
          <w:p w14:paraId="13AD67A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I0059</w:t>
            </w:r>
          </w:p>
        </w:tc>
      </w:tr>
      <w:tr w:rsidR="00855FE4" w:rsidRPr="00EC5EF7" w14:paraId="797E14E6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39C423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Patroklovirus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CA5160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Patroklovirus gulmense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44A6FB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JX904231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6ACBEC9" w14:textId="08D2D3CF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ncultured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marine virus GOM00443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C1FEFC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1106" w:type="dxa"/>
            <w:shd w:val="clear" w:color="auto" w:fill="auto"/>
            <w:noWrap/>
            <w:hideMark/>
          </w:tcPr>
          <w:p w14:paraId="703F4996" w14:textId="77777777" w:rsidR="00855FE4" w:rsidRPr="00EC5EF7" w:rsidRDefault="00855FE4" w:rsidP="00C312BA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280" w:type="dxa"/>
            <w:shd w:val="clear" w:color="auto" w:fill="auto"/>
            <w:noWrap/>
            <w:hideMark/>
          </w:tcPr>
          <w:p w14:paraId="46F6EFA9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Gulf of Mexico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A54FD1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GOM00443</w:t>
            </w:r>
          </w:p>
        </w:tc>
      </w:tr>
      <w:tr w:rsidR="00855FE4" w:rsidRPr="00EC5EF7" w14:paraId="11DFACC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4F4A89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8F3F454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 pandaco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1F12E2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MF327574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C838C3E" w14:textId="1B145A35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g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iant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panda circovirus 2 gpci002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DA801DC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615C3ED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AE4C4D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feces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560E93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gpci002</w:t>
            </w:r>
          </w:p>
        </w:tc>
      </w:tr>
      <w:tr w:rsidR="00855FE4" w:rsidRPr="00EC5EF7" w14:paraId="4343497A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4CF471A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8B85327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 mencois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25AF05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MN928942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5C1EB2D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fmg067cir4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B680D70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1D877B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874EB1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Phoenicopteridae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86B9BC3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fmg067cir4</w:t>
            </w:r>
          </w:p>
        </w:tc>
      </w:tr>
      <w:tr w:rsidR="00855FE4" w:rsidRPr="00EC5EF7" w14:paraId="7CAB5913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766ABA9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8D419CF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 apimellis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BEEE281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MW697481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6745392" w14:textId="747532AF" w:rsidR="00855FE4" w:rsidRPr="00EC5EF7" w:rsidRDefault="00D33EB5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a</w:t>
            </w: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rizlama </w:t>
            </w:r>
            <w:r w:rsidR="00855FE4"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virus AZLM_927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7B6C04F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18FC805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9D4B48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01E122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AZLM_927</w:t>
            </w:r>
          </w:p>
        </w:tc>
      </w:tr>
      <w:tr w:rsidR="00855FE4" w:rsidRPr="00EC5EF7" w14:paraId="303313F6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4853838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5CAA22D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 apimellis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9BC460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MH973773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6D8594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Apis mellifera virus-16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4E602F7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70C6F1B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30F538D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Apis mellifera carnica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E04FB8C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BNH4370NG</w:t>
            </w:r>
          </w:p>
        </w:tc>
      </w:tr>
      <w:tr w:rsidR="00855FE4" w:rsidRPr="00EC5EF7" w14:paraId="307ABE3E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2917FA3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2DA5DB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Horusivirus apimellis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E49221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MH973772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6ADE7E8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Apis mellifera virus-16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8A68C6B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865B63E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10D4C67" w14:textId="77777777" w:rsidR="00855FE4" w:rsidRPr="007029B2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Apis mellifera carnica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638EA20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BFB18385</w:t>
            </w:r>
          </w:p>
        </w:tc>
      </w:tr>
      <w:tr w:rsidR="00855FE4" w:rsidRPr="00EC5EF7" w14:paraId="07E55277" w14:textId="77777777" w:rsidTr="00C312BA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6FE12A96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Pythorivirus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C2BA312" w14:textId="77777777" w:rsidR="00855FE4" w:rsidRPr="004631B9" w:rsidRDefault="00855FE4" w:rsidP="00C312B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Pythorivirus pauaes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11BB6A4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MH617051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F3A87E5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ctih115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37C3F9F" w14:textId="77777777" w:rsidR="00855FE4" w:rsidRPr="00EC5EF7" w:rsidRDefault="00855FE4" w:rsidP="00C312B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10A19207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16BD32A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abalone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090A3B6" w14:textId="77777777" w:rsidR="00855FE4" w:rsidRPr="00EC5EF7" w:rsidRDefault="00855FE4" w:rsidP="00C312B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ctih115</w:t>
            </w:r>
          </w:p>
        </w:tc>
      </w:tr>
    </w:tbl>
    <w:p w14:paraId="6D01714E" w14:textId="77777777" w:rsidR="000D7802" w:rsidRDefault="000D7802" w:rsidP="000D4B89">
      <w:pPr>
        <w:rPr>
          <w:rFonts w:ascii="Arial" w:hAnsi="Arial" w:cs="Arial"/>
          <w:b/>
          <w:sz w:val="22"/>
          <w:szCs w:val="22"/>
        </w:rPr>
      </w:pPr>
    </w:p>
    <w:p w14:paraId="0FD9EA90" w14:textId="77777777" w:rsidR="000D7802" w:rsidRDefault="000D7802" w:rsidP="000D4B89">
      <w:pPr>
        <w:rPr>
          <w:rFonts w:ascii="Arial" w:hAnsi="Arial" w:cs="Arial"/>
          <w:b/>
          <w:sz w:val="22"/>
          <w:szCs w:val="22"/>
        </w:rPr>
      </w:pPr>
    </w:p>
    <w:p w14:paraId="772BDA3E" w14:textId="77777777" w:rsidR="000D7802" w:rsidRDefault="000D7802" w:rsidP="000D4B89">
      <w:pPr>
        <w:rPr>
          <w:rFonts w:ascii="Arial" w:hAnsi="Arial" w:cs="Arial"/>
          <w:b/>
          <w:sz w:val="22"/>
          <w:szCs w:val="22"/>
        </w:rPr>
      </w:pPr>
    </w:p>
    <w:p w14:paraId="799DC1BA" w14:textId="36084AD7" w:rsidR="000D4B89" w:rsidRDefault="000D4B89" w:rsidP="000D4B89">
      <w:pPr>
        <w:rPr>
          <w:rFonts w:ascii="Arial" w:hAnsi="Arial" w:cs="Arial"/>
          <w:b/>
          <w:sz w:val="22"/>
          <w:szCs w:val="22"/>
        </w:rPr>
      </w:pPr>
      <w:r w:rsidRPr="001A5A61">
        <w:rPr>
          <w:rFonts w:ascii="Arial" w:hAnsi="Arial" w:cs="Arial"/>
          <w:b/>
          <w:sz w:val="22"/>
          <w:szCs w:val="22"/>
        </w:rPr>
        <w:t xml:space="preserve">Table </w:t>
      </w:r>
      <w:r>
        <w:rPr>
          <w:rFonts w:ascii="Arial" w:hAnsi="Arial" w:cs="Arial"/>
          <w:b/>
          <w:sz w:val="22"/>
          <w:szCs w:val="22"/>
        </w:rPr>
        <w:t>2</w:t>
      </w:r>
      <w:r w:rsidRPr="001A5A61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E658E5">
        <w:rPr>
          <w:rFonts w:ascii="Arial" w:hAnsi="Arial" w:cs="Arial"/>
          <w:bCs/>
          <w:sz w:val="22"/>
          <w:szCs w:val="22"/>
        </w:rPr>
        <w:t xml:space="preserve">Summary of the viruses classified </w:t>
      </w:r>
      <w:r>
        <w:rPr>
          <w:rFonts w:ascii="Arial" w:hAnsi="Arial" w:cs="Arial"/>
          <w:bCs/>
          <w:sz w:val="22"/>
          <w:szCs w:val="22"/>
        </w:rPr>
        <w:t xml:space="preserve">in the new order </w:t>
      </w:r>
      <w:r w:rsidRPr="00275812">
        <w:rPr>
          <w:rFonts w:ascii="Arial" w:hAnsi="Arial" w:cs="Arial"/>
          <w:bCs/>
          <w:i/>
          <w:iCs/>
          <w:sz w:val="22"/>
          <w:szCs w:val="22"/>
        </w:rPr>
        <w:t>Gredzevirales</w:t>
      </w:r>
      <w:r w:rsidRPr="00275812">
        <w:rPr>
          <w:rFonts w:ascii="Arial" w:hAnsi="Arial" w:cs="Arial"/>
          <w:bCs/>
          <w:sz w:val="22"/>
          <w:szCs w:val="22"/>
        </w:rPr>
        <w:t xml:space="preserve"> and family </w:t>
      </w:r>
      <w:r w:rsidRPr="000D4B89">
        <w:rPr>
          <w:rFonts w:ascii="Arial" w:hAnsi="Arial" w:cs="Arial"/>
          <w:bCs/>
          <w:i/>
          <w:iCs/>
          <w:sz w:val="22"/>
          <w:szCs w:val="22"/>
        </w:rPr>
        <w:t>Gandrviridae</w:t>
      </w:r>
      <w:r>
        <w:rPr>
          <w:rFonts w:ascii="Arial" w:hAnsi="Arial" w:cs="Arial"/>
          <w:bCs/>
          <w:sz w:val="22"/>
          <w:szCs w:val="22"/>
        </w:rPr>
        <w:t>.</w:t>
      </w:r>
    </w:p>
    <w:p w14:paraId="2D929A4E" w14:textId="77777777" w:rsidR="000D4B89" w:rsidRDefault="000D4B89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1343"/>
        <w:gridCol w:w="990"/>
        <w:gridCol w:w="1800"/>
        <w:gridCol w:w="630"/>
        <w:gridCol w:w="1106"/>
        <w:gridCol w:w="1280"/>
        <w:gridCol w:w="1214"/>
      </w:tblGrid>
      <w:tr w:rsidR="000D4B89" w:rsidRPr="00EC5EF7" w14:paraId="478B55EF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</w:tcPr>
          <w:p w14:paraId="42670E59" w14:textId="6449EEB8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BB32A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1343" w:type="dxa"/>
            <w:shd w:val="clear" w:color="auto" w:fill="auto"/>
            <w:noWrap/>
          </w:tcPr>
          <w:p w14:paraId="069E4294" w14:textId="0357F74B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A2F77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990" w:type="dxa"/>
            <w:shd w:val="clear" w:color="auto" w:fill="auto"/>
            <w:noWrap/>
          </w:tcPr>
          <w:p w14:paraId="006CDDDE" w14:textId="60B6A1AE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Accession #</w:t>
            </w:r>
          </w:p>
        </w:tc>
        <w:tc>
          <w:tcPr>
            <w:tcW w:w="1800" w:type="dxa"/>
            <w:shd w:val="clear" w:color="auto" w:fill="auto"/>
            <w:noWrap/>
          </w:tcPr>
          <w:p w14:paraId="6B8846AB" w14:textId="59657B35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Virus</w:t>
            </w:r>
          </w:p>
        </w:tc>
        <w:tc>
          <w:tcPr>
            <w:tcW w:w="630" w:type="dxa"/>
            <w:shd w:val="clear" w:color="auto" w:fill="auto"/>
            <w:noWrap/>
          </w:tcPr>
          <w:p w14:paraId="660BF0BA" w14:textId="253488C8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Year</w:t>
            </w:r>
          </w:p>
        </w:tc>
        <w:tc>
          <w:tcPr>
            <w:tcW w:w="1106" w:type="dxa"/>
            <w:shd w:val="clear" w:color="auto" w:fill="auto"/>
            <w:noWrap/>
          </w:tcPr>
          <w:p w14:paraId="731EF672" w14:textId="6B70230A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1280" w:type="dxa"/>
            <w:shd w:val="clear" w:color="auto" w:fill="auto"/>
            <w:noWrap/>
          </w:tcPr>
          <w:p w14:paraId="05E15C51" w14:textId="47FD344A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Host /source</w:t>
            </w:r>
          </w:p>
        </w:tc>
        <w:tc>
          <w:tcPr>
            <w:tcW w:w="1214" w:type="dxa"/>
            <w:shd w:val="clear" w:color="auto" w:fill="auto"/>
            <w:noWrap/>
          </w:tcPr>
          <w:p w14:paraId="319F4E4B" w14:textId="57CBC5E3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Isolate</w:t>
            </w:r>
          </w:p>
        </w:tc>
      </w:tr>
      <w:tr w:rsidR="000D4B89" w:rsidRPr="00EC5EF7" w14:paraId="7C9D33AB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E7D867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09CE10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D714978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MH648979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E1C5376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ctda051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FBAD206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D180945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E2874C8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114F8E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ctda051</w:t>
            </w:r>
          </w:p>
        </w:tc>
      </w:tr>
      <w:tr w:rsidR="000D4B89" w:rsidRPr="00EC5EF7" w14:paraId="6A19BF0B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5D4161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4604AA5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D1C711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MH648980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72A3379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ctch048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9059FCB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7D00BB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35EEEB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BF9680E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ctch048</w:t>
            </w:r>
          </w:p>
        </w:tc>
      </w:tr>
      <w:tr w:rsidR="000D4B89" w:rsidRPr="00EC5EF7" w14:paraId="3F398374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8C300A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BFD09F1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5734561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MH649149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2398A8F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ctcf047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4854E24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9138BC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DE61CD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FEC81B9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ctcf047</w:t>
            </w:r>
          </w:p>
        </w:tc>
      </w:tr>
      <w:tr w:rsidR="000D4B89" w:rsidRPr="00EC5EF7" w14:paraId="749509AA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C74CC8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7D783F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1EEF05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MH648975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6878111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ctjb043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76F30E3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FB3216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616057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5DCD99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ctjb043</w:t>
            </w:r>
          </w:p>
        </w:tc>
      </w:tr>
      <w:tr w:rsidR="000D4B89" w:rsidRPr="00EC5EF7" w14:paraId="40304BB2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4A0B05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39A2E41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CED715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MH616905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C220F0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ctcc758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1A6E266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A4823A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C8C3A7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AAB1422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ctcc758</w:t>
            </w:r>
          </w:p>
        </w:tc>
      </w:tr>
      <w:tr w:rsidR="000D4B89" w:rsidRPr="00EC5EF7" w14:paraId="3B1B1F0C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7D4C25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830FCF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A657CC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MH649027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26FB69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cthd049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2BD1E85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C488F5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16B09B5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044D139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cthd049</w:t>
            </w:r>
          </w:p>
        </w:tc>
      </w:tr>
      <w:tr w:rsidR="000D4B89" w:rsidRPr="00EC5EF7" w14:paraId="388DD31F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A82D0B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78D257E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CE40AA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MH649126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37A2F4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ctcf052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1751CC1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4DCB6B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259359D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536A856F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ctcf052</w:t>
            </w:r>
          </w:p>
        </w:tc>
      </w:tr>
      <w:tr w:rsidR="000D4B89" w:rsidRPr="00EC5EF7" w14:paraId="64B14EC4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3E91BB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0D7F719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82F2A7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MH617558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47DBDE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ctga771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6EBEFA2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454FF1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BCA8B6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4524F1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ctga771</w:t>
            </w:r>
          </w:p>
        </w:tc>
      </w:tr>
      <w:tr w:rsidR="000D4B89" w:rsidRPr="00EC5EF7" w14:paraId="02E88C67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127A97F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99E1D0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1CBFEE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MH648963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9FF41D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ctbg040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08E494D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D9EC12D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E65A9A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D2A1806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ctbg040</w:t>
            </w:r>
          </w:p>
        </w:tc>
      </w:tr>
      <w:tr w:rsidR="000D4B89" w:rsidRPr="00EC5EF7" w14:paraId="35A37DA5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2E5F066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E84DBF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9F633BF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MH649154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52BEAA6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ctie003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0D5A7FD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2F9A6BE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22A5256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crab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CA589C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ctie003</w:t>
            </w:r>
          </w:p>
        </w:tc>
      </w:tr>
      <w:tr w:rsidR="000D4B89" w:rsidRPr="00EC5EF7" w14:paraId="167125AC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C18016D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FFB8E5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08F5321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MH648895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574D81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ctbb003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E924EDB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DE80E5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A7BC15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rainbow trout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8B5830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ctbb003</w:t>
            </w:r>
          </w:p>
        </w:tc>
      </w:tr>
      <w:tr w:rsidR="000D4B89" w:rsidRPr="00EC5EF7" w14:paraId="5764371C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DBF07D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49B5F3F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unclassified 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7A1E5EE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MH617007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8FEA09E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ctjh137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B64C058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3339582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CFB762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rainbow trout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35F01BB8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ctjh137</w:t>
            </w:r>
          </w:p>
        </w:tc>
      </w:tr>
      <w:tr w:rsidR="000D4B89" w:rsidRPr="00EC5EF7" w14:paraId="2D72A711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AA32223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Satyrivirus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F6160F3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Satyrivirus cordulis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5D101A5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KP153453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E39200F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virus-28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08FC8E0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71A02B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4BE7931B" w14:textId="77777777" w:rsidR="000D4B89" w:rsidRPr="007029B2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Procordulia grayi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E033E1D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LSaCV-28-LSLA-2013</w:t>
            </w:r>
          </w:p>
        </w:tc>
      </w:tr>
      <w:tr w:rsidR="000D4B89" w:rsidRPr="00EC5EF7" w14:paraId="3565D9BB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22800A6C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Trintonivirus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51CA382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Satyrivirus cordulis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6B976A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KP153452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4091ED6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virus-28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CF0C67F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BFBA5F2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5019E40B" w14:textId="77777777" w:rsidR="000D4B89" w:rsidRPr="007029B2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Musculium novaezelandiae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C4E5D81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LSaCV-28-LSCO-2013</w:t>
            </w:r>
          </w:p>
        </w:tc>
      </w:tr>
      <w:tr w:rsidR="000D4B89" w:rsidRPr="00EC5EF7" w14:paraId="4AE880C5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F5EB9CC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Dryadivirus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00A78F1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Satyrivirus cordulis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CCE6101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KP153451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146C710E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virus-28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F39EC25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0C251AE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068643D3" w14:textId="77777777" w:rsidR="000D4B89" w:rsidRPr="007029B2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7029B2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67E4ADB2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LSaCV-28-LSGA-2013</w:t>
            </w:r>
          </w:p>
        </w:tc>
      </w:tr>
      <w:tr w:rsidR="000D4B89" w:rsidRPr="00EC5EF7" w14:paraId="5FCB31BF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54A0F01D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Oreadivirus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D286D9D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Oreadivirus manflis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301FB26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MW202570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E0CB5D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ctJ1A291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8A925E5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2C1F706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4D28BBD8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2EBB3AC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ctJ1A291</w:t>
            </w:r>
          </w:p>
        </w:tc>
      </w:tr>
      <w:tr w:rsidR="000D4B89" w:rsidRPr="00EC5EF7" w14:paraId="4DC7ACB5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1140487A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A292CDC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Meliavirus jackflis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8AAEB22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MN582096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00B50D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ctin15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D28371F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AD767E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4B9888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Jackson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4CB819EE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ctin15</w:t>
            </w:r>
          </w:p>
        </w:tc>
      </w:tr>
      <w:tr w:rsidR="000D4B89" w:rsidRPr="00EC5EF7" w14:paraId="74BAF470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00396F27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Oreiadivirus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669E503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Oreiadivirus spriflis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78386A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MW202822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2BD06485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ctOGJ943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4AD0539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2CAE63C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9369DBD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7F4E2A55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ctOGJ943</w:t>
            </w:r>
          </w:p>
        </w:tc>
      </w:tr>
      <w:tr w:rsidR="000D4B89" w:rsidRPr="00EC5EF7" w14:paraId="27098125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43406CBD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Atripovirus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99878D6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Atripovirus timinis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9606BF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MH617332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531B458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ctdb796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847924D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4CC485A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2A47AD1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AC8DE6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ctdb796</w:t>
            </w:r>
          </w:p>
        </w:tc>
      </w:tr>
      <w:tr w:rsidR="000D4B89" w:rsidRPr="00EC5EF7" w14:paraId="3CCE2844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32AC2CDA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Thyiavirua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2417AD2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Thyiavirua flanatis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51172AC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MW202851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9692D0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ctCcl689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2F0C819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3A393229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3F4628E2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019B45B7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ctCcl689</w:t>
            </w:r>
          </w:p>
        </w:tc>
      </w:tr>
      <w:tr w:rsidR="000D4B89" w:rsidRPr="00EC5EF7" w14:paraId="47ED4656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4BEB87AE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Thisbivirus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5C0EE63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Thisbivirus naringis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5860D13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MW202729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2B08C30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ctnuI873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9FED1B3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7FBF85B5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71796E1B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5A81FDAA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ctnuI873</w:t>
            </w:r>
          </w:p>
        </w:tc>
      </w:tr>
      <w:tr w:rsidR="000D4B89" w:rsidRPr="00EC5EF7" w14:paraId="77F55956" w14:textId="77777777" w:rsidTr="00372FB9">
        <w:trPr>
          <w:trHeight w:val="144"/>
        </w:trPr>
        <w:tc>
          <w:tcPr>
            <w:tcW w:w="997" w:type="dxa"/>
            <w:shd w:val="clear" w:color="auto" w:fill="auto"/>
            <w:noWrap/>
            <w:hideMark/>
          </w:tcPr>
          <w:p w14:paraId="74B03A70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Sthenivirus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7BEDBCA" w14:textId="77777777" w:rsidR="000D4B89" w:rsidRPr="004631B9" w:rsidRDefault="000D4B89" w:rsidP="000D4B89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4631B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Sthenivirus nowtis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002AD05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MH617353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1B49472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ctce741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7AFCE60" w14:textId="77777777" w:rsidR="000D4B89" w:rsidRPr="00EC5EF7" w:rsidRDefault="000D4B89" w:rsidP="000D4B89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1106" w:type="dxa"/>
            <w:shd w:val="clear" w:color="auto" w:fill="auto"/>
            <w:noWrap/>
            <w:hideMark/>
          </w:tcPr>
          <w:p w14:paraId="5E8D2778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280" w:type="dxa"/>
            <w:shd w:val="clear" w:color="auto" w:fill="auto"/>
            <w:noWrap/>
            <w:hideMark/>
          </w:tcPr>
          <w:p w14:paraId="68300454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minnow tissue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14:paraId="1522ED46" w14:textId="77777777" w:rsidR="000D4B89" w:rsidRPr="00EC5EF7" w:rsidRDefault="000D4B89" w:rsidP="000D4B8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EC5EF7">
              <w:rPr>
                <w:rFonts w:ascii="Arial Narrow" w:hAnsi="Arial Narrow" w:cs="Calibri"/>
                <w:color w:val="000000"/>
                <w:sz w:val="12"/>
                <w:szCs w:val="12"/>
              </w:rPr>
              <w:t>ctce741</w:t>
            </w:r>
          </w:p>
        </w:tc>
      </w:tr>
    </w:tbl>
    <w:p w14:paraId="50E41ECE" w14:textId="77777777" w:rsidR="000D4B89" w:rsidRDefault="000D4B89">
      <w:pPr>
        <w:rPr>
          <w:rFonts w:ascii="Arial" w:hAnsi="Arial" w:cs="Arial"/>
          <w:b/>
          <w:sz w:val="22"/>
          <w:szCs w:val="22"/>
        </w:rPr>
      </w:pPr>
    </w:p>
    <w:p w14:paraId="04B1DD3B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F2B16B1" w14:textId="0B20A24D" w:rsidR="00275812" w:rsidRDefault="007A02D4" w:rsidP="0027581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200F18DE" wp14:editId="388EE0A3">
            <wp:extent cx="5731510" cy="4615815"/>
            <wp:effectExtent l="0" t="0" r="2540" b="0"/>
            <wp:docPr id="602569744" name="Picture 1" descr="A diagram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69744" name="Picture 1" descr="A diagram of different colored lin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52E6" w14:textId="77777777" w:rsidR="00275812" w:rsidRDefault="00275812" w:rsidP="00275812">
      <w:pPr>
        <w:rPr>
          <w:rFonts w:ascii="Arial" w:hAnsi="Arial" w:cs="Arial"/>
          <w:b/>
          <w:sz w:val="20"/>
          <w:szCs w:val="20"/>
        </w:rPr>
      </w:pPr>
    </w:p>
    <w:p w14:paraId="01033027" w14:textId="77777777" w:rsidR="00275812" w:rsidRDefault="00275812" w:rsidP="00275812">
      <w:pPr>
        <w:rPr>
          <w:rFonts w:ascii="Arial" w:hAnsi="Arial" w:cs="Arial"/>
          <w:bCs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 xml:space="preserve">Figure 1: </w:t>
      </w:r>
      <w:r w:rsidRPr="005D1B63">
        <w:rPr>
          <w:rFonts w:ascii="Arial" w:hAnsi="Arial" w:cs="Arial"/>
          <w:bCs/>
          <w:sz w:val="20"/>
          <w:szCs w:val="20"/>
        </w:rPr>
        <w:t xml:space="preserve">Maximum likelihood phylogenetic tree inferred from Rep proteins of members of the phylum </w:t>
      </w:r>
      <w:r w:rsidRPr="005D1B63">
        <w:rPr>
          <w:rFonts w:ascii="Arial" w:hAnsi="Arial" w:cs="Arial"/>
          <w:bCs/>
          <w:i/>
          <w:iCs/>
          <w:sz w:val="20"/>
          <w:szCs w:val="20"/>
        </w:rPr>
        <w:t>Cressdnaviricota</w:t>
      </w:r>
      <w:r w:rsidRPr="005D1B63">
        <w:rPr>
          <w:rFonts w:ascii="Arial" w:hAnsi="Arial" w:cs="Arial"/>
          <w:bCs/>
          <w:sz w:val="20"/>
          <w:szCs w:val="20"/>
        </w:rPr>
        <w:t>. Related sequence groups are collapsed into triangles, the side lengths of which are proportional to the distances between the closest and farthest leaf nodes. The alignment was trimmed with TrimAL [</w:t>
      </w:r>
      <w:r>
        <w:rPr>
          <w:rFonts w:ascii="Arial" w:hAnsi="Arial" w:cs="Arial"/>
          <w:bCs/>
          <w:sz w:val="20"/>
          <w:szCs w:val="20"/>
        </w:rPr>
        <w:t>8</w:t>
      </w:r>
      <w:r w:rsidRPr="005D1B63">
        <w:rPr>
          <w:rFonts w:ascii="Arial" w:hAnsi="Arial" w:cs="Arial"/>
          <w:bCs/>
          <w:sz w:val="20"/>
          <w:szCs w:val="20"/>
        </w:rPr>
        <w:t>] with gap threshold of 0.2. The maximum likelihood phylogenetic tree was constructed using IQtree [</w:t>
      </w:r>
      <w:r>
        <w:rPr>
          <w:rFonts w:ascii="Arial" w:hAnsi="Arial" w:cs="Arial"/>
          <w:bCs/>
          <w:sz w:val="20"/>
          <w:szCs w:val="20"/>
        </w:rPr>
        <w:t>9</w:t>
      </w:r>
      <w:r w:rsidRPr="005D1B63">
        <w:rPr>
          <w:rFonts w:ascii="Arial" w:hAnsi="Arial" w:cs="Arial"/>
          <w:bCs/>
          <w:sz w:val="20"/>
          <w:szCs w:val="20"/>
        </w:rPr>
        <w:t xml:space="preserve">] with automatic selection of the best-fit substitution model for a given alignment, which was Q.pfam+F+R10. Numbers at the nodes represent aLRT branch supports. The scale bar represents the number of substitutions per site. </w:t>
      </w:r>
    </w:p>
    <w:p w14:paraId="3680DB07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ED7467A" w14:textId="16507CA6" w:rsidR="002C3C26" w:rsidRDefault="00811CE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463811E" wp14:editId="6CD65F41">
            <wp:extent cx="5731510" cy="6885305"/>
            <wp:effectExtent l="0" t="0" r="2540" b="0"/>
            <wp:docPr id="1787917736" name="Picture 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17736" name="Picture 2" descr="A screen 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AF98" w14:textId="77777777" w:rsidR="000D7802" w:rsidRDefault="000D7802" w:rsidP="002C3C26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C11119D" w14:textId="7DD779A5" w:rsidR="002C3C26" w:rsidRPr="00F75509" w:rsidRDefault="002C3C26" w:rsidP="002C3C26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F75509">
        <w:rPr>
          <w:rFonts w:ascii="Arial" w:hAnsi="Arial" w:cs="Arial"/>
          <w:b/>
          <w:color w:val="000000" w:themeColor="text1"/>
          <w:sz w:val="20"/>
          <w:szCs w:val="20"/>
        </w:rPr>
        <w:t xml:space="preserve">Figure 2: 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>Maximum likelihood phylogenetic tree of the Rep sequences of the members of the</w:t>
      </w:r>
      <w:r w:rsidRPr="00F7550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452587" w:rsidRPr="002E551B">
        <w:rPr>
          <w:rFonts w:ascii="Arial" w:hAnsi="Arial" w:cs="Arial"/>
          <w:bCs/>
          <w:i/>
          <w:iCs/>
          <w:sz w:val="20"/>
          <w:szCs w:val="20"/>
        </w:rPr>
        <w:t>Ouroboviridae</w:t>
      </w:r>
      <w:r w:rsidR="00452587" w:rsidRPr="002E551B" w:rsidDel="00452587"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2E551B" w:rsidRPr="002E551B">
        <w:rPr>
          <w:rFonts w:ascii="Arial" w:eastAsiaTheme="minorHAnsi" w:hAnsi="Arial" w:cs="Arial"/>
          <w:color w:val="000000" w:themeColor="text1"/>
          <w:sz w:val="20"/>
          <w:szCs w:val="20"/>
        </w:rPr>
        <w:t>and</w:t>
      </w:r>
      <w:r w:rsidR="002E551B" w:rsidRPr="002E551B"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  <w:t xml:space="preserve"> Gandrviridae</w:t>
      </w:r>
      <w:r w:rsidR="002E551B" w:rsidRPr="002E551B">
        <w:rPr>
          <w:rFonts w:ascii="Arial" w:eastAsiaTheme="minorHAnsi" w:hAnsi="Arial" w:cs="Arial"/>
          <w:i/>
          <w:iCs/>
          <w:color w:val="000000" w:themeColor="text1"/>
          <w:sz w:val="16"/>
          <w:szCs w:val="16"/>
        </w:rPr>
        <w:t xml:space="preserve"> 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family inferred with PhyML 3.0 [11] with </w:t>
      </w:r>
      <w:r w:rsidRPr="002C3C26">
        <w:rPr>
          <w:rFonts w:ascii="Arial" w:hAnsi="Arial" w:cs="Arial"/>
          <w:bCs/>
          <w:color w:val="000000" w:themeColor="text1"/>
          <w:sz w:val="20"/>
          <w:szCs w:val="20"/>
        </w:rPr>
        <w:t>LG+I+G</w:t>
      </w:r>
      <w:r w:rsidR="002C75D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model determined as the best substitution model using ProtTest 3 [12] and rooted with representative sequences of members of the family </w:t>
      </w:r>
      <w:r w:rsidR="002E551B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Smaco</w:t>
      </w:r>
      <w:r w:rsidR="002E551B"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viridae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. The species belonging to the same genus are indicated with the same color. Numbers at the nodes represent aLRT branch supports. The cyan line shows a proposed demarcation of genera. The genome organization relative to the </w:t>
      </w:r>
      <w:r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rep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 ORF is shown to the right of the phylogeny.</w:t>
      </w: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0BA0A995" w:rsidR="00A174CC" w:rsidRDefault="00811CE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3A36B8FD" wp14:editId="1A16EE7B">
            <wp:extent cx="5731510" cy="4681855"/>
            <wp:effectExtent l="0" t="0" r="2540" b="4445"/>
            <wp:docPr id="816907701" name="Picture 3" descr="A grid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07701" name="Picture 3" descr="A grid with different colored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DF75" w14:textId="77777777" w:rsidR="000D7802" w:rsidRDefault="000D7802" w:rsidP="002C3C26">
      <w:pPr>
        <w:rPr>
          <w:rFonts w:ascii="Arial" w:hAnsi="Arial" w:cs="Arial"/>
          <w:b/>
          <w:sz w:val="20"/>
          <w:szCs w:val="20"/>
        </w:rPr>
      </w:pPr>
    </w:p>
    <w:p w14:paraId="080E9E31" w14:textId="686068F1" w:rsidR="002C3C26" w:rsidRDefault="002C3C26" w:rsidP="002C3C26">
      <w:pPr>
        <w:rPr>
          <w:rFonts w:ascii="Arial" w:hAnsi="Arial" w:cs="Arial"/>
          <w:bCs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 xml:space="preserve">Figure </w:t>
      </w:r>
      <w:r>
        <w:rPr>
          <w:rFonts w:ascii="Arial" w:hAnsi="Arial" w:cs="Arial"/>
          <w:b/>
          <w:sz w:val="20"/>
          <w:szCs w:val="20"/>
        </w:rPr>
        <w:t>3</w:t>
      </w:r>
      <w:r w:rsidRPr="005D1B63">
        <w:rPr>
          <w:rFonts w:ascii="Arial" w:hAnsi="Arial" w:cs="Arial"/>
          <w:b/>
          <w:sz w:val="20"/>
          <w:szCs w:val="20"/>
        </w:rPr>
        <w:t>:</w:t>
      </w:r>
      <w:r w:rsidRPr="005D1B63">
        <w:rPr>
          <w:rFonts w:ascii="Arial" w:hAnsi="Arial" w:cs="Arial"/>
          <w:bCs/>
          <w:sz w:val="20"/>
          <w:szCs w:val="20"/>
        </w:rPr>
        <w:t xml:space="preserve"> A ‘two color’ pairwise identity matrix of members of the famil</w:t>
      </w:r>
      <w:r w:rsidR="002E551B">
        <w:rPr>
          <w:rFonts w:ascii="Arial" w:hAnsi="Arial" w:cs="Arial"/>
          <w:bCs/>
          <w:sz w:val="20"/>
          <w:szCs w:val="20"/>
        </w:rPr>
        <w:t>ies</w:t>
      </w:r>
      <w:r w:rsidRPr="005D1B63">
        <w:rPr>
          <w:rFonts w:ascii="Arial" w:hAnsi="Arial" w:cs="Arial"/>
          <w:bCs/>
          <w:sz w:val="20"/>
          <w:szCs w:val="20"/>
        </w:rPr>
        <w:t xml:space="preserve"> </w:t>
      </w:r>
      <w:r w:rsidR="002E551B" w:rsidRPr="002E551B">
        <w:rPr>
          <w:rFonts w:ascii="Arial" w:hAnsi="Arial" w:cs="Arial"/>
          <w:bCs/>
          <w:i/>
          <w:iCs/>
          <w:sz w:val="20"/>
          <w:szCs w:val="20"/>
        </w:rPr>
        <w:t>Ouroboviridae</w:t>
      </w:r>
      <w:r w:rsidR="002E551B" w:rsidRPr="00372FB9" w:rsidDel="00452587"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2E551B" w:rsidRPr="00372FB9">
        <w:rPr>
          <w:rFonts w:ascii="Arial" w:eastAsiaTheme="minorHAnsi" w:hAnsi="Arial" w:cs="Arial"/>
          <w:color w:val="000000" w:themeColor="text1"/>
          <w:sz w:val="20"/>
          <w:szCs w:val="20"/>
        </w:rPr>
        <w:t>and</w:t>
      </w:r>
      <w:r w:rsidR="002E551B" w:rsidRPr="00372FB9">
        <w:rPr>
          <w:rFonts w:ascii="Arial" w:eastAsiaTheme="minorHAnsi" w:hAnsi="Arial" w:cs="Arial"/>
          <w:i/>
          <w:iCs/>
          <w:color w:val="000000" w:themeColor="text1"/>
          <w:sz w:val="20"/>
          <w:szCs w:val="20"/>
        </w:rPr>
        <w:t xml:space="preserve"> Gandrviridae</w:t>
      </w:r>
      <w:r w:rsidR="002E551B" w:rsidRPr="00372FB9">
        <w:rPr>
          <w:rFonts w:ascii="Arial" w:eastAsiaTheme="minorHAnsi" w:hAnsi="Arial" w:cs="Arial"/>
          <w:i/>
          <w:iCs/>
          <w:color w:val="000000" w:themeColor="text1"/>
          <w:sz w:val="16"/>
          <w:szCs w:val="16"/>
        </w:rPr>
        <w:t xml:space="preserve"> </w:t>
      </w:r>
      <w:r w:rsidRPr="005D1B63">
        <w:rPr>
          <w:rFonts w:ascii="Arial" w:hAnsi="Arial" w:cs="Arial"/>
          <w:bCs/>
          <w:sz w:val="20"/>
          <w:szCs w:val="20"/>
        </w:rPr>
        <w:t xml:space="preserve">with 78% species threshold </w:t>
      </w:r>
      <w:r w:rsidRPr="005D1B63">
        <w:rPr>
          <w:rFonts w:ascii="Arial" w:hAnsi="Arial" w:cs="Arial"/>
          <w:bCs/>
          <w:i/>
          <w:iCs/>
          <w:sz w:val="20"/>
          <w:szCs w:val="20"/>
        </w:rPr>
        <w:t>s</w:t>
      </w:r>
      <w:r w:rsidRPr="005D1B63">
        <w:rPr>
          <w:rFonts w:ascii="Arial" w:hAnsi="Arial" w:cs="Arial"/>
          <w:bCs/>
          <w:sz w:val="20"/>
          <w:szCs w:val="20"/>
        </w:rPr>
        <w:t xml:space="preserve"> inferred using SDT v1.2 [</w:t>
      </w:r>
      <w:r>
        <w:rPr>
          <w:rFonts w:ascii="Arial" w:hAnsi="Arial" w:cs="Arial"/>
          <w:bCs/>
          <w:sz w:val="20"/>
          <w:szCs w:val="20"/>
        </w:rPr>
        <w:t>12]</w:t>
      </w:r>
      <w:r w:rsidRPr="005D1B63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7E2BD24" w14:textId="77777777" w:rsidR="000D7802" w:rsidRDefault="000D780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437A237" w14:textId="3AF72F6A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1758C020" w14:textId="77777777" w:rsidR="00E10B37" w:rsidRDefault="00E10B37" w:rsidP="00E10B37">
      <w:pPr>
        <w:rPr>
          <w:rFonts w:ascii="Arial" w:hAnsi="Arial" w:cs="Arial"/>
          <w:color w:val="0000FF"/>
          <w:sz w:val="20"/>
        </w:rPr>
      </w:pPr>
    </w:p>
    <w:p w14:paraId="42CF3CB4" w14:textId="77777777" w:rsidR="00E10B37" w:rsidRPr="004C2501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Kazlauskas D, Varsani A, Krupovic M (2018) Pervasive Chimerism in the Replication-Associated Proteins of Uncultured Single-Stranded DNA Viruses. Viruses 10:187. doi:10.3390/v10040187. PMID:29642587</w:t>
      </w:r>
    </w:p>
    <w:p w14:paraId="23589E42" w14:textId="77777777" w:rsidR="00E10B37" w:rsidRPr="004C2501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Kazlauskas D, Varsani A, Koonin EV, Krupovic M (2019) Multiple origins of prokaryotic and eukaryotic single-stranded DNA viruses from bacterial and archaeal plasmids. Nat Commun 10:3425. doi:10.1038/s41467-019-11433-0. PMID:31366885</w:t>
      </w:r>
    </w:p>
    <w:p w14:paraId="19BC0DCA" w14:textId="77777777" w:rsidR="00E10B37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Kinsella CM, Deijs M, Becker C, Broekhuizen P, van Gool T, Bart A, Schaefer AS, van der Hoek L. </w:t>
      </w:r>
      <w:r>
        <w:rPr>
          <w:rFonts w:ascii="Arial" w:hAnsi="Arial" w:cs="Arial"/>
          <w:color w:val="000000" w:themeColor="text1"/>
          <w:sz w:val="20"/>
        </w:rPr>
        <w:t xml:space="preserve">(2022). </w:t>
      </w:r>
      <w:r w:rsidRPr="004C2501">
        <w:rPr>
          <w:rFonts w:ascii="Arial" w:hAnsi="Arial" w:cs="Arial"/>
          <w:color w:val="000000" w:themeColor="text1"/>
          <w:sz w:val="20"/>
        </w:rPr>
        <w:t xml:space="preserve">Host prediction for disease-associated gastrointestinal cressdnaviruses. Virus Evol. 8(2):veac087. doi: 10.1093/ve/veac087. PMID: 36325032; PMCID: PMC9615429. </w:t>
      </w:r>
    </w:p>
    <w:p w14:paraId="5E69C09E" w14:textId="77777777" w:rsidR="00E10B37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Krupovic M, Varsani A, Kazlauskas D, Breitbart M, Delwart E, Rosario K, Yutin N, Wolf YI, Harrach B, Zerbini FM, Dolja VV, Kuhn JH, Koonin EV (2020) Cressdnaviricota: a Virus Phylum Unifying Seven Families of Rep-Encoding Viruses with Single-Stranded, Circular DNA Genomes. J Virol 94:e00582-20. doi:10.1128/JVI.00582-20. PMID:32269128</w:t>
      </w:r>
    </w:p>
    <w:p w14:paraId="1A0F5D1F" w14:textId="77777777" w:rsidR="00E10B37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Krupovic M, Varsani A, 2022. Naryaviridae, Nenyaviridae, and Vilyaviridae: three new families of single-stranded DNA viruses in the phylum Cressdnaviricota. Arch. Virol. 167, 2907–2921.PMID: 36098801 DOI: 10.1007/s00705-022-05557-w</w:t>
      </w:r>
    </w:p>
    <w:p w14:paraId="5A741B11" w14:textId="77777777" w:rsidR="00E10B37" w:rsidRPr="00E24500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>Varsani A, Krupovic M (2017) Sequence-based taxonomic framework for the classification of uncultured single-stranded DNA viruses of the family Genomoviridae. Virus Evol 3:vew037. doi:10.1093/ve/vew037. PMID:28458911</w:t>
      </w:r>
    </w:p>
    <w:p w14:paraId="333F4CD8" w14:textId="77777777" w:rsidR="00E10B37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>Varsani A, Krupovic M (2018) Smacoviridae: a new family of animal-associated single-stranded DNA viruses. Arch Virol 163:2005-2015. doi:10.1007/s00705-018-3820-z. PMID:29572596</w:t>
      </w:r>
    </w:p>
    <w:p w14:paraId="1E73C300" w14:textId="77777777" w:rsidR="00E10B37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Capella-Gutierrez S, Silla-Martinez JM, Gabaldon T (2009) trimAl: a tool for automated alignment trimming in large-scale phylogenetic analyses. Bioinformatics 25:1972-3. doi:10.1093/bioinformatics/btp348. PMID:19505945</w:t>
      </w:r>
    </w:p>
    <w:p w14:paraId="5A0CAA3E" w14:textId="77777777" w:rsidR="00E10B37" w:rsidRPr="004C2501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Minh BQ, Schmidt HA, Chernomor O, Schrempf D, Woodhams MD, von Haeseler A, Lanfear R (2020) IQ-TREE 2: New Models and Efficient Methods for Phylogenetic Inference in the Genomic Era. Mol Biol Evol 37:1530-1534. doi:10.1093/molbev/msaa015. PMID:32011700</w:t>
      </w:r>
    </w:p>
    <w:p w14:paraId="32EC0529" w14:textId="77777777" w:rsidR="00E10B37" w:rsidRDefault="00E10B37" w:rsidP="00E10B3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Guindon S, Dufayard JF, Lefort V, Anisimova M, Hordijk W, Gascuel O (2010) New algorithms and methods to estimate maximum-likelihood phylogenies: assessing the performance of PhyML 3.0. Syst Biol 59:307-321. PMID: 20525638; doi: 10.1093/sysbio/syq010</w:t>
      </w:r>
    </w:p>
    <w:p w14:paraId="238EBA4E" w14:textId="77777777" w:rsidR="00E10B37" w:rsidRPr="004C295E" w:rsidRDefault="00E10B37" w:rsidP="00E10B37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4C295E">
        <w:rPr>
          <w:rFonts w:ascii="Arial" w:hAnsi="Arial" w:cs="Arial"/>
          <w:color w:val="000000" w:themeColor="text1"/>
          <w:sz w:val="20"/>
        </w:rPr>
        <w:t xml:space="preserve">Darriba D, Taboada GL, Doallo R, Posada D. </w:t>
      </w:r>
      <w:r>
        <w:rPr>
          <w:rFonts w:ascii="Arial" w:hAnsi="Arial" w:cs="Arial"/>
          <w:color w:val="000000" w:themeColor="text1"/>
          <w:sz w:val="20"/>
        </w:rPr>
        <w:t>(</w:t>
      </w:r>
      <w:r w:rsidRPr="004C295E">
        <w:rPr>
          <w:rFonts w:ascii="Arial" w:hAnsi="Arial" w:cs="Arial"/>
          <w:color w:val="000000" w:themeColor="text1"/>
          <w:sz w:val="20"/>
        </w:rPr>
        <w:t>2011</w:t>
      </w:r>
      <w:r>
        <w:rPr>
          <w:rFonts w:ascii="Arial" w:hAnsi="Arial" w:cs="Arial"/>
          <w:color w:val="000000" w:themeColor="text1"/>
          <w:sz w:val="20"/>
        </w:rPr>
        <w:t>).</w:t>
      </w:r>
      <w:r w:rsidRPr="004C295E">
        <w:rPr>
          <w:rFonts w:ascii="Arial" w:hAnsi="Arial" w:cs="Arial"/>
          <w:color w:val="000000" w:themeColor="text1"/>
          <w:sz w:val="20"/>
        </w:rPr>
        <w:t xml:space="preserve">ProtTest 3: fast selection of best-fit models of protein evolution. Bioinformatics. 27(8):1164-5. doi: 10.1093/bioinformatics/btr088. Epub 2011 Feb 17. PMID: 21335321; PMCID: PMC5215816. </w:t>
      </w:r>
    </w:p>
    <w:p w14:paraId="358E15F5" w14:textId="77777777" w:rsidR="00E10B37" w:rsidRDefault="00E10B37" w:rsidP="00E10B37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  <w:color w:val="000000" w:themeColor="text1"/>
          <w:sz w:val="20"/>
        </w:rPr>
      </w:pPr>
      <w:r w:rsidRPr="004E3008">
        <w:rPr>
          <w:rFonts w:ascii="Arial" w:hAnsi="Arial" w:cs="Arial"/>
          <w:color w:val="000000" w:themeColor="text1"/>
          <w:sz w:val="20"/>
        </w:rPr>
        <w:t>Muhire BM, Varsani A, Martin DP (2014) SDT: A Virus Classification Tool Based on Pairwise Sequence Alignment and Identity Calculation. Plos One 9:e108277. PMID: 25259891; PMCID: PMC4178126.</w:t>
      </w:r>
    </w:p>
    <w:p w14:paraId="5556E8C1" w14:textId="3D70F8B5" w:rsidR="00A174CC" w:rsidRDefault="00A174CC"/>
    <w:sectPr w:rsidR="00A174CC">
      <w:headerReference w:type="default" r:id="rId11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9432" w14:textId="77777777" w:rsidR="002C3917" w:rsidRDefault="002C3917">
      <w:r>
        <w:separator/>
      </w:r>
    </w:p>
  </w:endnote>
  <w:endnote w:type="continuationSeparator" w:id="0">
    <w:p w14:paraId="481F4B68" w14:textId="77777777" w:rsidR="002C3917" w:rsidRDefault="002C3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2B153" w14:textId="77777777" w:rsidR="002C3917" w:rsidRDefault="002C3917">
      <w:r>
        <w:separator/>
      </w:r>
    </w:p>
  </w:footnote>
  <w:footnote w:type="continuationSeparator" w:id="0">
    <w:p w14:paraId="713F4415" w14:textId="77777777" w:rsidR="002C3917" w:rsidRDefault="002C3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1744"/>
    <w:multiLevelType w:val="hybridMultilevel"/>
    <w:tmpl w:val="89AAD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C06D5"/>
    <w:multiLevelType w:val="hybridMultilevel"/>
    <w:tmpl w:val="8EAA9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40C35"/>
    <w:multiLevelType w:val="hybridMultilevel"/>
    <w:tmpl w:val="F81032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DDA5ADF"/>
    <w:multiLevelType w:val="hybridMultilevel"/>
    <w:tmpl w:val="B1827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154C7"/>
    <w:multiLevelType w:val="hybridMultilevel"/>
    <w:tmpl w:val="5366F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5CB4335"/>
    <w:multiLevelType w:val="hybridMultilevel"/>
    <w:tmpl w:val="9EDCCC46"/>
    <w:lvl w:ilvl="0" w:tplc="221006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354172">
    <w:abstractNumId w:val="3"/>
  </w:num>
  <w:num w:numId="2" w16cid:durableId="1176191213">
    <w:abstractNumId w:val="6"/>
  </w:num>
  <w:num w:numId="3" w16cid:durableId="1399553928">
    <w:abstractNumId w:val="7"/>
  </w:num>
  <w:num w:numId="4" w16cid:durableId="1816071026">
    <w:abstractNumId w:val="4"/>
  </w:num>
  <w:num w:numId="5" w16cid:durableId="330764555">
    <w:abstractNumId w:val="0"/>
  </w:num>
  <w:num w:numId="6" w16cid:durableId="1607151783">
    <w:abstractNumId w:val="2"/>
  </w:num>
  <w:num w:numId="7" w16cid:durableId="415634276">
    <w:abstractNumId w:val="1"/>
  </w:num>
  <w:num w:numId="8" w16cid:durableId="6486302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5152A"/>
    <w:rsid w:val="000A146A"/>
    <w:rsid w:val="000D4B89"/>
    <w:rsid w:val="000D7802"/>
    <w:rsid w:val="000F51F4"/>
    <w:rsid w:val="000F7067"/>
    <w:rsid w:val="0013113D"/>
    <w:rsid w:val="001423E8"/>
    <w:rsid w:val="00186509"/>
    <w:rsid w:val="001D3BB6"/>
    <w:rsid w:val="0020669C"/>
    <w:rsid w:val="00222C04"/>
    <w:rsid w:val="00250EB7"/>
    <w:rsid w:val="00256D6D"/>
    <w:rsid w:val="00275812"/>
    <w:rsid w:val="002C3917"/>
    <w:rsid w:val="002C3C26"/>
    <w:rsid w:val="002C75D7"/>
    <w:rsid w:val="002D00B4"/>
    <w:rsid w:val="002E551B"/>
    <w:rsid w:val="00343EDD"/>
    <w:rsid w:val="0037243A"/>
    <w:rsid w:val="00387037"/>
    <w:rsid w:val="003F3A2B"/>
    <w:rsid w:val="0043110C"/>
    <w:rsid w:val="00437970"/>
    <w:rsid w:val="00452587"/>
    <w:rsid w:val="004631B9"/>
    <w:rsid w:val="004C6F1B"/>
    <w:rsid w:val="004E6208"/>
    <w:rsid w:val="004F3196"/>
    <w:rsid w:val="00543F86"/>
    <w:rsid w:val="00546500"/>
    <w:rsid w:val="005A54C3"/>
    <w:rsid w:val="006079AA"/>
    <w:rsid w:val="007029B2"/>
    <w:rsid w:val="007A02D4"/>
    <w:rsid w:val="007A5CED"/>
    <w:rsid w:val="007C18F3"/>
    <w:rsid w:val="00811CED"/>
    <w:rsid w:val="00855FE4"/>
    <w:rsid w:val="008815EE"/>
    <w:rsid w:val="008866A3"/>
    <w:rsid w:val="00891BC9"/>
    <w:rsid w:val="008E5C66"/>
    <w:rsid w:val="008F7EC0"/>
    <w:rsid w:val="00A174CC"/>
    <w:rsid w:val="00A2357C"/>
    <w:rsid w:val="00A50F13"/>
    <w:rsid w:val="00AD759B"/>
    <w:rsid w:val="00AF4FD3"/>
    <w:rsid w:val="00B35CC8"/>
    <w:rsid w:val="00B47589"/>
    <w:rsid w:val="00C01D26"/>
    <w:rsid w:val="00CB0D6A"/>
    <w:rsid w:val="00D33EB5"/>
    <w:rsid w:val="00DB4CB5"/>
    <w:rsid w:val="00DC2125"/>
    <w:rsid w:val="00E034BE"/>
    <w:rsid w:val="00E10B37"/>
    <w:rsid w:val="00E32ED3"/>
    <w:rsid w:val="00F60711"/>
    <w:rsid w:val="00FD40BE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55FE4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10B37"/>
    <w:pPr>
      <w:ind w:left="720"/>
      <w:contextualSpacing/>
    </w:pPr>
  </w:style>
  <w:style w:type="paragraph" w:styleId="Revision">
    <w:name w:val="Revision"/>
    <w:hidden/>
    <w:uiPriority w:val="99"/>
    <w:semiHidden/>
    <w:rsid w:val="00546500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87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8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3356</Words>
  <Characters>19132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Arvind Varsani</cp:lastModifiedBy>
  <cp:revision>6</cp:revision>
  <dcterms:created xsi:type="dcterms:W3CDTF">2023-08-01T18:32:00Z</dcterms:created>
  <dcterms:modified xsi:type="dcterms:W3CDTF">2023-10-21T22:33:00Z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