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01F" w:rsidRDefault="003D4B52"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6192" behindDoc="0" locked="0" layoutInCell="1" allowOverlap="1">
            <wp:simplePos x="0" y="0"/>
            <wp:positionH relativeFrom="column">
              <wp:posOffset>-85725</wp:posOffset>
            </wp:positionH>
            <wp:positionV relativeFrom="paragraph">
              <wp:posOffset>151765</wp:posOffset>
            </wp:positionV>
            <wp:extent cx="1238250" cy="762000"/>
            <wp:effectExtent l="0" t="0" r="0" b="0"/>
            <wp:wrapSquare wrapText="bothSides"/>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complete </w:t>
      </w:r>
      <w:r w:rsidRPr="00AA601F">
        <w:rPr>
          <w:rFonts w:ascii="Arial" w:hAnsi="Arial" w:cs="Arial"/>
          <w:b/>
          <w:color w:val="0000FF"/>
          <w:sz w:val="22"/>
          <w:szCs w:val="22"/>
        </w:rPr>
        <w:t>Part 1</w:t>
      </w:r>
      <w:r w:rsidRPr="008A612E">
        <w:rPr>
          <w:rFonts w:ascii="Arial" w:hAnsi="Arial" w:cs="Arial"/>
          <w:color w:val="0000FF"/>
          <w:sz w:val="22"/>
          <w:szCs w:val="22"/>
        </w:rPr>
        <w:t xml:space="preserve"> and:</w:t>
      </w:r>
    </w:p>
    <w:p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4D236F">
        <w:rPr>
          <w:rFonts w:ascii="Arial" w:hAnsi="Arial" w:cs="Arial"/>
          <w:color w:val="0000FF"/>
          <w:sz w:val="22"/>
          <w:szCs w:val="22"/>
        </w:rPr>
        <w:t xml:space="preserve">help notes in file </w:t>
      </w:r>
      <w:r w:rsidR="004D236F" w:rsidRPr="004D236F">
        <w:rPr>
          <w:rFonts w:ascii="Arial" w:hAnsi="Arial" w:cs="Arial"/>
          <w:color w:val="0000FF"/>
          <w:sz w:val="22"/>
          <w:szCs w:val="22"/>
        </w:rPr>
        <w:t>Taxonomic_Proposals_Help_2018</w:t>
      </w:r>
      <w:r w:rsidR="004D236F">
        <w:rPr>
          <w:rFonts w:ascii="Arial" w:hAnsi="Arial" w:cs="Arial"/>
          <w:color w:val="0000FF"/>
          <w:sz w:val="22"/>
          <w:szCs w:val="22"/>
        </w:rPr>
        <w:t>.</w:t>
      </w:r>
    </w:p>
    <w:p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518"/>
        <w:gridCol w:w="3268"/>
        <w:gridCol w:w="3682"/>
      </w:tblGrid>
      <w:tr w:rsidR="006D1B4E" w:rsidRPr="009320C8" w:rsidTr="00EF7D67">
        <w:tc>
          <w:tcPr>
            <w:tcW w:w="2518" w:type="dxa"/>
            <w:tcBorders>
              <w:top w:val="double" w:sz="4" w:space="0" w:color="auto"/>
              <w:left w:val="double" w:sz="4" w:space="0" w:color="auto"/>
              <w:right w:val="single" w:sz="4" w:space="0" w:color="auto"/>
            </w:tcBorders>
            <w:vAlign w:val="center"/>
          </w:tcPr>
          <w:p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68" w:type="dxa"/>
            <w:tcBorders>
              <w:top w:val="double" w:sz="4" w:space="0" w:color="auto"/>
              <w:left w:val="single" w:sz="4" w:space="0" w:color="auto"/>
              <w:bottom w:val="single" w:sz="4" w:space="0" w:color="auto"/>
              <w:right w:val="single" w:sz="4" w:space="0" w:color="auto"/>
            </w:tcBorders>
          </w:tcPr>
          <w:p w:rsidR="006D1B4E" w:rsidRPr="009320C8" w:rsidRDefault="009D05D2" w:rsidP="009D05D2">
            <w:pPr>
              <w:pStyle w:val="BodyTextIndent"/>
              <w:ind w:left="0" w:firstLine="0"/>
              <w:rPr>
                <w:rFonts w:ascii="Arial" w:hAnsi="Arial" w:cs="Arial"/>
                <w:b/>
                <w:i/>
                <w:sz w:val="36"/>
                <w:szCs w:val="36"/>
              </w:rPr>
            </w:pPr>
            <w:r w:rsidRPr="009D05D2">
              <w:rPr>
                <w:rFonts w:ascii="Arial" w:hAnsi="Arial" w:cs="Arial"/>
                <w:b/>
                <w:i/>
                <w:sz w:val="36"/>
                <w:szCs w:val="36"/>
              </w:rPr>
              <w:t>2018.009D</w:t>
            </w:r>
          </w:p>
        </w:tc>
        <w:tc>
          <w:tcPr>
            <w:tcW w:w="3682" w:type="dxa"/>
            <w:tcBorders>
              <w:top w:val="double" w:sz="4" w:space="0" w:color="auto"/>
              <w:left w:val="single" w:sz="4" w:space="0" w:color="auto"/>
              <w:right w:val="double" w:sz="4" w:space="0" w:color="auto"/>
            </w:tcBorders>
            <w:vAlign w:val="center"/>
          </w:tcPr>
          <w:p w:rsidR="006D1B4E" w:rsidRPr="009320C8" w:rsidRDefault="006D1B4E" w:rsidP="00291213">
            <w:pPr>
              <w:pStyle w:val="BodyTextIndent"/>
              <w:ind w:left="0" w:firstLine="0"/>
              <w:rPr>
                <w:rFonts w:ascii="Arial" w:hAnsi="Arial" w:cs="Arial"/>
              </w:rPr>
            </w:pPr>
            <w:r w:rsidRPr="009320C8">
              <w:rPr>
                <w:rFonts w:ascii="Arial" w:hAnsi="Arial" w:cs="Arial"/>
                <w:color w:val="0000FF"/>
                <w:sz w:val="20"/>
              </w:rPr>
              <w:t>(to be completed by ICTV officers)</w:t>
            </w:r>
          </w:p>
        </w:tc>
      </w:tr>
      <w:tr w:rsidR="006D1B4E" w:rsidRPr="009320C8">
        <w:tc>
          <w:tcPr>
            <w:tcW w:w="9468" w:type="dxa"/>
            <w:gridSpan w:val="3"/>
            <w:tcBorders>
              <w:left w:val="double" w:sz="4" w:space="0" w:color="auto"/>
              <w:right w:val="double" w:sz="4" w:space="0" w:color="auto"/>
            </w:tcBorders>
          </w:tcPr>
          <w:p w:rsidR="00CF0A9B" w:rsidRPr="009320C8" w:rsidRDefault="006D1B4E" w:rsidP="00CF0A9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D70DF3" w:rsidRPr="009320C8">
              <w:rPr>
                <w:rFonts w:ascii="Arial" w:hAnsi="Arial" w:cs="Arial"/>
                <w:color w:val="0000FF"/>
                <w:sz w:val="20"/>
              </w:rPr>
              <w:t xml:space="preserve">(e.g. </w:t>
            </w:r>
            <w:r w:rsidR="00CF0A9B" w:rsidRPr="009320C8">
              <w:rPr>
                <w:rFonts w:ascii="Arial" w:hAnsi="Arial" w:cs="Arial"/>
                <w:color w:val="0000FF"/>
                <w:sz w:val="20"/>
              </w:rPr>
              <w:t>“</w:t>
            </w:r>
            <w:r w:rsidR="00D70DF3" w:rsidRPr="009320C8">
              <w:rPr>
                <w:rFonts w:ascii="Arial" w:hAnsi="Arial" w:cs="Arial"/>
                <w:color w:val="0000FF"/>
                <w:sz w:val="20"/>
              </w:rPr>
              <w:t xml:space="preserve">6 new species in the genus </w:t>
            </w:r>
            <w:r w:rsidR="00D70DF3" w:rsidRPr="009320C8">
              <w:rPr>
                <w:rFonts w:ascii="Arial" w:hAnsi="Arial" w:cs="Arial"/>
                <w:i/>
                <w:color w:val="0000FF"/>
                <w:sz w:val="20"/>
              </w:rPr>
              <w:t>Zetavirus</w:t>
            </w:r>
            <w:r w:rsidR="00CF0A9B" w:rsidRPr="009320C8">
              <w:rPr>
                <w:rFonts w:ascii="Arial" w:hAnsi="Arial" w:cs="Arial"/>
                <w:i/>
                <w:color w:val="0000FF"/>
                <w:sz w:val="20"/>
              </w:rPr>
              <w:t>”</w:t>
            </w:r>
            <w:r w:rsidR="00D70DF3" w:rsidRPr="009320C8">
              <w:rPr>
                <w:rFonts w:ascii="Arial" w:hAnsi="Arial" w:cs="Arial"/>
                <w:color w:val="0000FF"/>
                <w:sz w:val="20"/>
              </w:rPr>
              <w:t>)</w:t>
            </w:r>
          </w:p>
          <w:p w:rsidR="00CF0A9B" w:rsidRPr="006708FC" w:rsidRDefault="00207543" w:rsidP="00CF0A9B">
            <w:pPr>
              <w:spacing w:before="120"/>
              <w:rPr>
                <w:rFonts w:ascii="Calibri" w:hAnsi="Calibri" w:cs="Calibri"/>
                <w:sz w:val="22"/>
                <w:szCs w:val="22"/>
              </w:rPr>
            </w:pPr>
            <w:r w:rsidRPr="006708FC">
              <w:rPr>
                <w:rFonts w:ascii="Calibri" w:hAnsi="Calibri" w:cs="Calibri"/>
                <w:sz w:val="22"/>
                <w:szCs w:val="22"/>
              </w:rPr>
              <w:t xml:space="preserve">18 new species in the family </w:t>
            </w:r>
            <w:r w:rsidRPr="006708FC">
              <w:rPr>
                <w:rFonts w:ascii="Calibri" w:hAnsi="Calibri" w:cs="Calibri"/>
                <w:i/>
                <w:sz w:val="22"/>
                <w:szCs w:val="22"/>
              </w:rPr>
              <w:t>Herpesviridae</w:t>
            </w:r>
          </w:p>
        </w:tc>
      </w:tr>
      <w:tr w:rsidR="00CF0A9B" w:rsidRPr="001E492D" w:rsidTr="004D236F">
        <w:trPr>
          <w:trHeight w:val="245"/>
        </w:trPr>
        <w:tc>
          <w:tcPr>
            <w:tcW w:w="9468" w:type="dxa"/>
            <w:gridSpan w:val="3"/>
            <w:tcBorders>
              <w:left w:val="double" w:sz="4" w:space="0" w:color="auto"/>
              <w:bottom w:val="double" w:sz="4" w:space="0" w:color="auto"/>
              <w:right w:val="double" w:sz="4" w:space="0" w:color="auto"/>
            </w:tcBorders>
            <w:vAlign w:val="center"/>
          </w:tcPr>
          <w:p w:rsidR="00CF0A9B" w:rsidRDefault="00CF0A9B" w:rsidP="004B5D02">
            <w:pPr>
              <w:rPr>
                <w:b/>
              </w:rPr>
            </w:pPr>
            <w:r>
              <w:rPr>
                <w:b/>
              </w:rPr>
              <w:t xml:space="preserve">  </w:t>
            </w:r>
          </w:p>
        </w:tc>
      </w:tr>
      <w:tr w:rsidR="00636B14" w:rsidRPr="009320C8">
        <w:tc>
          <w:tcPr>
            <w:tcW w:w="9468" w:type="dxa"/>
            <w:gridSpan w:val="3"/>
          </w:tcPr>
          <w:p w:rsidR="00636B14" w:rsidRPr="009320C8" w:rsidRDefault="00636B14" w:rsidP="00CE5ECF">
            <w:pPr>
              <w:spacing w:before="120" w:after="120"/>
              <w:rPr>
                <w:rFonts w:ascii="Arial" w:hAnsi="Arial" w:cs="Arial"/>
                <w:b/>
              </w:rPr>
            </w:pPr>
            <w:r w:rsidRPr="009320C8">
              <w:rPr>
                <w:rFonts w:ascii="Arial" w:hAnsi="Arial" w:cs="Arial"/>
                <w:b/>
              </w:rPr>
              <w:t>Author(s):</w:t>
            </w:r>
          </w:p>
        </w:tc>
      </w:tr>
      <w:tr w:rsidR="00636B14" w:rsidRPr="009320C8" w:rsidTr="004D236F">
        <w:trPr>
          <w:trHeight w:val="531"/>
        </w:trPr>
        <w:tc>
          <w:tcPr>
            <w:tcW w:w="9468" w:type="dxa"/>
            <w:gridSpan w:val="3"/>
            <w:tcBorders>
              <w:top w:val="single" w:sz="4" w:space="0" w:color="auto"/>
              <w:left w:val="single" w:sz="4" w:space="0" w:color="auto"/>
              <w:bottom w:val="single" w:sz="4" w:space="0" w:color="auto"/>
              <w:right w:val="single" w:sz="4" w:space="0" w:color="auto"/>
            </w:tcBorders>
          </w:tcPr>
          <w:p w:rsidR="00636B14" w:rsidRPr="006708FC" w:rsidRDefault="00207543" w:rsidP="0044774D">
            <w:pPr>
              <w:pStyle w:val="BodyTextIndent"/>
              <w:ind w:left="0" w:firstLine="0"/>
              <w:rPr>
                <w:rFonts w:ascii="Calibri" w:hAnsi="Calibri" w:cs="Calibri"/>
                <w:color w:val="000000"/>
                <w:sz w:val="22"/>
                <w:szCs w:val="22"/>
              </w:rPr>
            </w:pPr>
            <w:r w:rsidRPr="006708FC">
              <w:rPr>
                <w:rFonts w:ascii="Calibri" w:hAnsi="Calibri" w:cs="Calibri"/>
                <w:color w:val="000000"/>
                <w:sz w:val="22"/>
                <w:szCs w:val="22"/>
              </w:rPr>
              <w:t xml:space="preserve">Members of the </w:t>
            </w:r>
            <w:r w:rsidRPr="006708FC">
              <w:rPr>
                <w:rFonts w:ascii="Calibri" w:hAnsi="Calibri" w:cs="Calibri"/>
                <w:i/>
                <w:color w:val="000000"/>
                <w:sz w:val="22"/>
                <w:szCs w:val="22"/>
              </w:rPr>
              <w:t>Herpesvirales</w:t>
            </w:r>
            <w:r w:rsidRPr="006708FC">
              <w:rPr>
                <w:rFonts w:ascii="Calibri" w:hAnsi="Calibri" w:cs="Calibri"/>
                <w:color w:val="000000"/>
                <w:sz w:val="22"/>
                <w:szCs w:val="22"/>
              </w:rPr>
              <w:t xml:space="preserve"> study group:</w:t>
            </w:r>
          </w:p>
          <w:p w:rsidR="00207543" w:rsidRPr="006708FC" w:rsidRDefault="00207543" w:rsidP="00207543">
            <w:pPr>
              <w:pStyle w:val="BodyTextIndent"/>
              <w:rPr>
                <w:rFonts w:ascii="Calibri" w:hAnsi="Calibri" w:cs="Calibri"/>
                <w:color w:val="000000"/>
                <w:sz w:val="22"/>
                <w:szCs w:val="22"/>
              </w:rPr>
            </w:pPr>
            <w:r w:rsidRPr="006708FC">
              <w:rPr>
                <w:rFonts w:ascii="Calibri" w:hAnsi="Calibri" w:cs="Calibri"/>
                <w:color w:val="000000"/>
                <w:sz w:val="22"/>
                <w:szCs w:val="22"/>
              </w:rPr>
              <w:t>Gatherer, Derek</w:t>
            </w:r>
          </w:p>
          <w:p w:rsidR="00207543" w:rsidRPr="006708FC" w:rsidRDefault="00207543" w:rsidP="00207543">
            <w:pPr>
              <w:pStyle w:val="BodyTextIndent"/>
              <w:rPr>
                <w:rFonts w:ascii="Calibri" w:hAnsi="Calibri" w:cs="Calibri"/>
                <w:color w:val="000000"/>
                <w:sz w:val="22"/>
                <w:szCs w:val="22"/>
              </w:rPr>
            </w:pPr>
            <w:r w:rsidRPr="006708FC">
              <w:rPr>
                <w:rFonts w:ascii="Calibri" w:hAnsi="Calibri" w:cs="Calibri"/>
                <w:color w:val="000000"/>
                <w:sz w:val="22"/>
                <w:szCs w:val="22"/>
              </w:rPr>
              <w:t>Benkő, Mária</w:t>
            </w:r>
          </w:p>
          <w:p w:rsidR="00207543" w:rsidRPr="006708FC" w:rsidRDefault="00207543" w:rsidP="00207543">
            <w:pPr>
              <w:pStyle w:val="BodyTextIndent"/>
              <w:rPr>
                <w:rFonts w:ascii="Calibri" w:hAnsi="Calibri" w:cs="Calibri"/>
                <w:color w:val="000000"/>
                <w:sz w:val="22"/>
                <w:szCs w:val="22"/>
              </w:rPr>
            </w:pPr>
            <w:r w:rsidRPr="006708FC">
              <w:rPr>
                <w:rFonts w:ascii="Calibri" w:hAnsi="Calibri" w:cs="Calibri"/>
                <w:color w:val="000000"/>
                <w:sz w:val="22"/>
                <w:szCs w:val="22"/>
              </w:rPr>
              <w:t>Brandt, Curtis</w:t>
            </w:r>
          </w:p>
          <w:p w:rsidR="00207543" w:rsidRPr="006708FC" w:rsidRDefault="00207543" w:rsidP="00207543">
            <w:pPr>
              <w:pStyle w:val="BodyTextIndent"/>
              <w:rPr>
                <w:rFonts w:ascii="Calibri" w:hAnsi="Calibri" w:cs="Calibri"/>
                <w:color w:val="000000"/>
                <w:sz w:val="22"/>
                <w:szCs w:val="22"/>
              </w:rPr>
            </w:pPr>
            <w:r w:rsidRPr="006708FC">
              <w:rPr>
                <w:rFonts w:ascii="Calibri" w:hAnsi="Calibri" w:cs="Calibri"/>
                <w:color w:val="000000"/>
                <w:sz w:val="22"/>
                <w:szCs w:val="22"/>
              </w:rPr>
              <w:t>Bryant, Neil</w:t>
            </w:r>
          </w:p>
          <w:p w:rsidR="00207543" w:rsidRPr="006708FC" w:rsidRDefault="00207543" w:rsidP="00207543">
            <w:pPr>
              <w:pStyle w:val="BodyTextIndent"/>
              <w:rPr>
                <w:rFonts w:ascii="Calibri" w:hAnsi="Calibri" w:cs="Calibri"/>
                <w:color w:val="000000"/>
                <w:sz w:val="22"/>
                <w:szCs w:val="22"/>
              </w:rPr>
            </w:pPr>
            <w:r w:rsidRPr="00AF5D32">
              <w:rPr>
                <w:rFonts w:ascii="Calibri" w:hAnsi="Calibri" w:cs="Calibri"/>
                <w:color w:val="000000"/>
                <w:sz w:val="22"/>
                <w:szCs w:val="22"/>
              </w:rPr>
              <w:t>Dastjerdi, Akbar</w:t>
            </w:r>
          </w:p>
          <w:p w:rsidR="00207543" w:rsidRPr="006708FC" w:rsidRDefault="00207543" w:rsidP="00207543">
            <w:pPr>
              <w:pStyle w:val="BodyTextIndent"/>
              <w:rPr>
                <w:rFonts w:ascii="Calibri" w:hAnsi="Calibri" w:cs="Calibri"/>
                <w:color w:val="000000"/>
                <w:sz w:val="22"/>
                <w:szCs w:val="22"/>
              </w:rPr>
            </w:pPr>
            <w:r w:rsidRPr="006708FC">
              <w:rPr>
                <w:rFonts w:ascii="Calibri" w:hAnsi="Calibri" w:cs="Calibri"/>
                <w:color w:val="000000"/>
                <w:sz w:val="22"/>
                <w:szCs w:val="22"/>
              </w:rPr>
              <w:t>Depledge, Daniel</w:t>
            </w:r>
          </w:p>
          <w:p w:rsidR="00207543" w:rsidRPr="006708FC" w:rsidRDefault="00207543" w:rsidP="00207543">
            <w:pPr>
              <w:pStyle w:val="BodyTextIndent"/>
              <w:rPr>
                <w:rFonts w:ascii="Calibri" w:hAnsi="Calibri" w:cs="Calibri"/>
                <w:color w:val="000000"/>
                <w:sz w:val="22"/>
                <w:szCs w:val="22"/>
              </w:rPr>
            </w:pPr>
            <w:r w:rsidRPr="006708FC">
              <w:rPr>
                <w:rFonts w:ascii="Calibri" w:hAnsi="Calibri" w:cs="Calibri"/>
                <w:color w:val="000000"/>
                <w:sz w:val="22"/>
                <w:szCs w:val="22"/>
              </w:rPr>
              <w:t>Doszpoly, Andor</w:t>
            </w:r>
          </w:p>
          <w:p w:rsidR="00207543" w:rsidRPr="006708FC" w:rsidRDefault="00207543" w:rsidP="00207543">
            <w:pPr>
              <w:pStyle w:val="BodyTextIndent"/>
              <w:rPr>
                <w:rFonts w:ascii="Calibri" w:hAnsi="Calibri" w:cs="Calibri"/>
                <w:color w:val="000000"/>
                <w:sz w:val="22"/>
                <w:szCs w:val="22"/>
              </w:rPr>
            </w:pPr>
            <w:r w:rsidRPr="006708FC">
              <w:rPr>
                <w:rFonts w:ascii="Calibri" w:hAnsi="Calibri" w:cs="Calibri"/>
                <w:color w:val="000000"/>
                <w:sz w:val="22"/>
                <w:szCs w:val="22"/>
              </w:rPr>
              <w:t>Gompels, Ursula</w:t>
            </w:r>
          </w:p>
          <w:p w:rsidR="00207543" w:rsidRPr="006708FC" w:rsidRDefault="00207543" w:rsidP="00207543">
            <w:pPr>
              <w:pStyle w:val="BodyTextIndent"/>
              <w:rPr>
                <w:rFonts w:ascii="Calibri" w:hAnsi="Calibri" w:cs="Calibri"/>
                <w:color w:val="000000"/>
                <w:sz w:val="22"/>
                <w:szCs w:val="22"/>
              </w:rPr>
            </w:pPr>
            <w:r w:rsidRPr="006708FC">
              <w:rPr>
                <w:rFonts w:ascii="Calibri" w:hAnsi="Calibri" w:cs="Calibri"/>
                <w:color w:val="000000"/>
                <w:sz w:val="22"/>
                <w:szCs w:val="22"/>
              </w:rPr>
              <w:t>Hartley, Carol</w:t>
            </w:r>
          </w:p>
          <w:p w:rsidR="00207543" w:rsidRPr="006708FC" w:rsidRDefault="00207543" w:rsidP="00207543">
            <w:pPr>
              <w:pStyle w:val="BodyTextIndent"/>
              <w:rPr>
                <w:rFonts w:ascii="Calibri" w:hAnsi="Calibri" w:cs="Calibri"/>
                <w:color w:val="000000"/>
                <w:sz w:val="22"/>
                <w:szCs w:val="22"/>
              </w:rPr>
            </w:pPr>
            <w:r w:rsidRPr="006708FC">
              <w:rPr>
                <w:rFonts w:ascii="Calibri" w:hAnsi="Calibri" w:cs="Calibri"/>
                <w:color w:val="000000"/>
                <w:sz w:val="22"/>
                <w:szCs w:val="22"/>
              </w:rPr>
              <w:t>Inoue, Naoki</w:t>
            </w:r>
          </w:p>
          <w:p w:rsidR="00207543" w:rsidRPr="006708FC" w:rsidRDefault="00207543" w:rsidP="00207543">
            <w:pPr>
              <w:pStyle w:val="BodyTextIndent"/>
              <w:rPr>
                <w:rFonts w:ascii="Calibri" w:hAnsi="Calibri" w:cs="Calibri"/>
                <w:color w:val="000000"/>
                <w:sz w:val="22"/>
                <w:szCs w:val="22"/>
              </w:rPr>
            </w:pPr>
            <w:r w:rsidRPr="006708FC">
              <w:rPr>
                <w:rFonts w:ascii="Calibri" w:hAnsi="Calibri" w:cs="Calibri"/>
                <w:color w:val="000000"/>
                <w:sz w:val="22"/>
                <w:szCs w:val="22"/>
              </w:rPr>
              <w:t xml:space="preserve">Jarosinski, Keith </w:t>
            </w:r>
          </w:p>
          <w:p w:rsidR="00207543" w:rsidRPr="006708FC" w:rsidRDefault="00207543" w:rsidP="00207543">
            <w:pPr>
              <w:pStyle w:val="BodyTextIndent"/>
              <w:rPr>
                <w:rFonts w:ascii="Calibri" w:hAnsi="Calibri" w:cs="Calibri"/>
                <w:color w:val="000000"/>
                <w:sz w:val="22"/>
                <w:szCs w:val="22"/>
              </w:rPr>
            </w:pPr>
            <w:r w:rsidRPr="006708FC">
              <w:rPr>
                <w:rFonts w:ascii="Calibri" w:hAnsi="Calibri" w:cs="Calibri"/>
                <w:color w:val="000000"/>
                <w:sz w:val="22"/>
                <w:szCs w:val="22"/>
              </w:rPr>
              <w:t>Kaul, Rajeev</w:t>
            </w:r>
          </w:p>
          <w:p w:rsidR="00207543" w:rsidRPr="006708FC" w:rsidRDefault="00207543" w:rsidP="00207543">
            <w:pPr>
              <w:pStyle w:val="BodyTextIndent"/>
              <w:rPr>
                <w:rFonts w:ascii="Calibri" w:hAnsi="Calibri" w:cs="Calibri"/>
                <w:color w:val="000000"/>
                <w:sz w:val="22"/>
                <w:szCs w:val="22"/>
              </w:rPr>
            </w:pPr>
            <w:r w:rsidRPr="006708FC">
              <w:rPr>
                <w:rFonts w:ascii="Calibri" w:hAnsi="Calibri" w:cs="Calibri"/>
                <w:color w:val="000000"/>
                <w:sz w:val="22"/>
                <w:szCs w:val="22"/>
              </w:rPr>
              <w:t>Lacoste, Vincent</w:t>
            </w:r>
          </w:p>
          <w:p w:rsidR="00207543" w:rsidRPr="006708FC" w:rsidRDefault="00207543" w:rsidP="00207543">
            <w:pPr>
              <w:pStyle w:val="BodyTextIndent"/>
              <w:rPr>
                <w:rFonts w:ascii="Calibri" w:hAnsi="Calibri" w:cs="Calibri"/>
                <w:color w:val="000000"/>
                <w:sz w:val="22"/>
                <w:szCs w:val="22"/>
              </w:rPr>
            </w:pPr>
            <w:r w:rsidRPr="006708FC">
              <w:rPr>
                <w:rFonts w:ascii="Calibri" w:hAnsi="Calibri" w:cs="Calibri"/>
                <w:color w:val="000000"/>
                <w:sz w:val="22"/>
                <w:szCs w:val="22"/>
              </w:rPr>
              <w:t>Norberg, Peter</w:t>
            </w:r>
          </w:p>
          <w:p w:rsidR="00207543" w:rsidRPr="006708FC" w:rsidRDefault="00207543" w:rsidP="00207543">
            <w:pPr>
              <w:pStyle w:val="BodyTextIndent"/>
              <w:rPr>
                <w:rFonts w:ascii="Calibri" w:hAnsi="Calibri" w:cs="Calibri"/>
                <w:color w:val="000000"/>
                <w:sz w:val="22"/>
                <w:szCs w:val="22"/>
              </w:rPr>
            </w:pPr>
            <w:r w:rsidRPr="006708FC">
              <w:rPr>
                <w:rFonts w:ascii="Calibri" w:hAnsi="Calibri" w:cs="Calibri"/>
                <w:color w:val="000000"/>
                <w:sz w:val="22"/>
                <w:szCs w:val="22"/>
              </w:rPr>
              <w:t>Origgi, Francesco</w:t>
            </w:r>
          </w:p>
          <w:p w:rsidR="00207543" w:rsidRPr="006708FC" w:rsidRDefault="00207543" w:rsidP="00207543">
            <w:pPr>
              <w:pStyle w:val="BodyTextIndent"/>
              <w:rPr>
                <w:rFonts w:ascii="Calibri" w:hAnsi="Calibri" w:cs="Calibri"/>
                <w:color w:val="000000"/>
                <w:sz w:val="22"/>
                <w:szCs w:val="22"/>
              </w:rPr>
            </w:pPr>
            <w:r w:rsidRPr="006708FC">
              <w:rPr>
                <w:rFonts w:ascii="Calibri" w:hAnsi="Calibri" w:cs="Calibri"/>
                <w:color w:val="000000"/>
                <w:sz w:val="22"/>
                <w:szCs w:val="22"/>
              </w:rPr>
              <w:t>Orton, Richard</w:t>
            </w:r>
          </w:p>
          <w:p w:rsidR="00207543" w:rsidRPr="006708FC" w:rsidRDefault="00207543" w:rsidP="00207543">
            <w:pPr>
              <w:pStyle w:val="BodyTextIndent"/>
              <w:rPr>
                <w:rFonts w:ascii="Calibri" w:hAnsi="Calibri" w:cs="Calibri"/>
                <w:color w:val="000000"/>
                <w:sz w:val="22"/>
                <w:szCs w:val="22"/>
              </w:rPr>
            </w:pPr>
            <w:r w:rsidRPr="006708FC">
              <w:rPr>
                <w:rFonts w:ascii="Calibri" w:hAnsi="Calibri" w:cs="Calibri"/>
                <w:color w:val="000000"/>
                <w:sz w:val="22"/>
                <w:szCs w:val="22"/>
              </w:rPr>
              <w:t>Pellett, Philip</w:t>
            </w:r>
          </w:p>
          <w:p w:rsidR="00207543" w:rsidRPr="006708FC" w:rsidRDefault="00207543" w:rsidP="00207543">
            <w:pPr>
              <w:pStyle w:val="BodyTextIndent"/>
              <w:rPr>
                <w:rFonts w:ascii="Calibri" w:hAnsi="Calibri" w:cs="Calibri"/>
                <w:color w:val="000000"/>
                <w:sz w:val="22"/>
                <w:szCs w:val="22"/>
              </w:rPr>
            </w:pPr>
            <w:r w:rsidRPr="006708FC">
              <w:rPr>
                <w:rFonts w:ascii="Calibri" w:hAnsi="Calibri" w:cs="Calibri"/>
                <w:color w:val="000000"/>
                <w:sz w:val="22"/>
                <w:szCs w:val="22"/>
              </w:rPr>
              <w:t>Schmid, Scott</w:t>
            </w:r>
          </w:p>
          <w:p w:rsidR="00207543" w:rsidRPr="006708FC" w:rsidRDefault="00207543" w:rsidP="00207543">
            <w:pPr>
              <w:pStyle w:val="BodyTextIndent"/>
              <w:rPr>
                <w:rFonts w:ascii="Calibri" w:hAnsi="Calibri" w:cs="Calibri"/>
                <w:color w:val="000000"/>
                <w:sz w:val="22"/>
                <w:szCs w:val="22"/>
              </w:rPr>
            </w:pPr>
            <w:r w:rsidRPr="006708FC">
              <w:rPr>
                <w:rFonts w:ascii="Calibri" w:hAnsi="Calibri" w:cs="Calibri"/>
                <w:color w:val="000000"/>
                <w:sz w:val="22"/>
                <w:szCs w:val="22"/>
              </w:rPr>
              <w:t>Stewart, James</w:t>
            </w:r>
          </w:p>
          <w:p w:rsidR="00207543" w:rsidRPr="006708FC" w:rsidRDefault="00207543" w:rsidP="00207543">
            <w:pPr>
              <w:pStyle w:val="BodyTextIndent"/>
              <w:rPr>
                <w:rFonts w:ascii="Calibri" w:hAnsi="Calibri" w:cs="Calibri"/>
                <w:color w:val="000000"/>
                <w:sz w:val="22"/>
                <w:szCs w:val="22"/>
              </w:rPr>
            </w:pPr>
            <w:r w:rsidRPr="006708FC">
              <w:rPr>
                <w:rFonts w:ascii="Calibri" w:hAnsi="Calibri" w:cs="Calibri"/>
                <w:color w:val="000000"/>
                <w:sz w:val="22"/>
                <w:szCs w:val="22"/>
              </w:rPr>
              <w:t>Szpara, Moriah</w:t>
            </w:r>
          </w:p>
          <w:p w:rsidR="00207543" w:rsidRPr="006708FC" w:rsidRDefault="00207543" w:rsidP="00207543">
            <w:pPr>
              <w:pStyle w:val="BodyTextIndent"/>
              <w:rPr>
                <w:rFonts w:ascii="Calibri" w:hAnsi="Calibri" w:cs="Calibri"/>
                <w:color w:val="000000"/>
                <w:sz w:val="22"/>
                <w:szCs w:val="22"/>
              </w:rPr>
            </w:pPr>
            <w:r w:rsidRPr="006708FC">
              <w:rPr>
                <w:rFonts w:ascii="Calibri" w:hAnsi="Calibri" w:cs="Calibri"/>
                <w:color w:val="000000"/>
                <w:sz w:val="22"/>
                <w:szCs w:val="22"/>
              </w:rPr>
              <w:t>Trimpert, Jakob</w:t>
            </w:r>
          </w:p>
          <w:p w:rsidR="00207543" w:rsidRPr="006708FC" w:rsidRDefault="00207543" w:rsidP="00207543">
            <w:pPr>
              <w:pStyle w:val="BodyTextIndent"/>
              <w:rPr>
                <w:rFonts w:ascii="Calibri" w:hAnsi="Calibri" w:cs="Calibri"/>
                <w:color w:val="000000"/>
                <w:sz w:val="22"/>
                <w:szCs w:val="22"/>
              </w:rPr>
            </w:pPr>
            <w:r w:rsidRPr="006708FC">
              <w:rPr>
                <w:rFonts w:ascii="Calibri" w:hAnsi="Calibri" w:cs="Calibri"/>
                <w:color w:val="000000"/>
                <w:sz w:val="22"/>
                <w:szCs w:val="22"/>
              </w:rPr>
              <w:t>Vaz, Paola</w:t>
            </w:r>
          </w:p>
          <w:p w:rsidR="00207543" w:rsidRPr="006708FC" w:rsidRDefault="00207543" w:rsidP="00207543">
            <w:pPr>
              <w:pStyle w:val="BodyTextIndent"/>
              <w:ind w:left="0" w:firstLine="0"/>
              <w:rPr>
                <w:rFonts w:ascii="Calibri" w:hAnsi="Calibri" w:cs="Calibri"/>
                <w:color w:val="000000"/>
                <w:sz w:val="22"/>
                <w:szCs w:val="22"/>
              </w:rPr>
            </w:pPr>
            <w:r w:rsidRPr="00AF5D32">
              <w:rPr>
                <w:rFonts w:ascii="Calibri" w:hAnsi="Calibri" w:cs="Calibri"/>
                <w:color w:val="000000"/>
                <w:sz w:val="22"/>
                <w:szCs w:val="22"/>
              </w:rPr>
              <w:t>Waltzek, Tom</w:t>
            </w:r>
          </w:p>
          <w:p w:rsidR="00207543" w:rsidRPr="006708FC" w:rsidRDefault="00207543" w:rsidP="00207543">
            <w:pPr>
              <w:pStyle w:val="BodyTextIndent"/>
              <w:rPr>
                <w:rFonts w:ascii="Calibri" w:hAnsi="Calibri" w:cs="Calibri"/>
                <w:color w:val="000000"/>
                <w:sz w:val="22"/>
                <w:szCs w:val="22"/>
              </w:rPr>
            </w:pPr>
            <w:r w:rsidRPr="006708FC">
              <w:rPr>
                <w:rFonts w:ascii="Calibri" w:hAnsi="Calibri" w:cs="Calibri"/>
                <w:color w:val="000000"/>
                <w:sz w:val="22"/>
                <w:szCs w:val="22"/>
              </w:rPr>
              <w:t>Davison, Andrew</w:t>
            </w:r>
          </w:p>
          <w:p w:rsidR="00207543" w:rsidRPr="006708FC" w:rsidRDefault="00207543" w:rsidP="0044774D">
            <w:pPr>
              <w:pStyle w:val="BodyTextIndent"/>
              <w:ind w:left="0" w:firstLine="0"/>
              <w:rPr>
                <w:rFonts w:ascii="Calibri" w:hAnsi="Calibri" w:cs="Calibri"/>
                <w:color w:val="000000"/>
                <w:sz w:val="22"/>
                <w:szCs w:val="22"/>
              </w:rPr>
            </w:pPr>
          </w:p>
          <w:p w:rsidR="00207543" w:rsidRPr="006708FC" w:rsidRDefault="00207543" w:rsidP="0044774D">
            <w:pPr>
              <w:pStyle w:val="BodyTextIndent"/>
              <w:ind w:left="0" w:firstLine="0"/>
              <w:rPr>
                <w:rFonts w:ascii="Calibri" w:hAnsi="Calibri" w:cs="Calibri"/>
                <w:color w:val="000000"/>
                <w:sz w:val="22"/>
                <w:szCs w:val="22"/>
              </w:rPr>
            </w:pPr>
            <w:r w:rsidRPr="006708FC">
              <w:rPr>
                <w:rFonts w:ascii="Calibri" w:hAnsi="Calibri" w:cs="Calibri"/>
                <w:color w:val="000000"/>
                <w:sz w:val="22"/>
                <w:szCs w:val="22"/>
              </w:rPr>
              <w:t>Others</w:t>
            </w:r>
            <w:r w:rsidR="006C7FAA" w:rsidRPr="006708FC">
              <w:rPr>
                <w:rFonts w:ascii="Calibri" w:hAnsi="Calibri" w:cs="Calibri"/>
                <w:color w:val="000000"/>
                <w:sz w:val="22"/>
                <w:szCs w:val="22"/>
              </w:rPr>
              <w:t xml:space="preserve"> who </w:t>
            </w:r>
            <w:r w:rsidR="00A67562">
              <w:rPr>
                <w:rFonts w:ascii="Calibri" w:hAnsi="Calibri" w:cs="Calibri"/>
                <w:color w:val="000000"/>
                <w:sz w:val="22"/>
                <w:szCs w:val="22"/>
              </w:rPr>
              <w:t>provided</w:t>
            </w:r>
            <w:r w:rsidR="006C7FAA" w:rsidRPr="006708FC">
              <w:rPr>
                <w:rFonts w:ascii="Calibri" w:hAnsi="Calibri" w:cs="Calibri"/>
                <w:color w:val="000000"/>
                <w:sz w:val="22"/>
                <w:szCs w:val="22"/>
              </w:rPr>
              <w:t xml:space="preserve"> unpublished information</w:t>
            </w:r>
            <w:r w:rsidRPr="006708FC">
              <w:rPr>
                <w:rFonts w:ascii="Calibri" w:hAnsi="Calibri" w:cs="Calibri"/>
                <w:color w:val="000000"/>
                <w:sz w:val="22"/>
                <w:szCs w:val="22"/>
              </w:rPr>
              <w:t>:</w:t>
            </w:r>
          </w:p>
          <w:p w:rsidR="00DD3450" w:rsidRPr="00DD3450" w:rsidRDefault="00DD3450" w:rsidP="00DD3450">
            <w:pPr>
              <w:pStyle w:val="BodyTextIndent"/>
              <w:rPr>
                <w:rFonts w:ascii="Calibri" w:hAnsi="Calibri" w:cs="Calibri"/>
                <w:color w:val="000000"/>
                <w:sz w:val="22"/>
                <w:szCs w:val="22"/>
              </w:rPr>
            </w:pPr>
            <w:r w:rsidRPr="00DD3450">
              <w:rPr>
                <w:rFonts w:ascii="Calibri" w:hAnsi="Calibri" w:cs="Calibri"/>
                <w:color w:val="000000"/>
                <w:sz w:val="22"/>
                <w:szCs w:val="22"/>
              </w:rPr>
              <w:t>Beatty, Julia</w:t>
            </w:r>
          </w:p>
          <w:p w:rsidR="00DD3450" w:rsidRPr="00DD3450" w:rsidRDefault="00DD3450" w:rsidP="00DD3450">
            <w:pPr>
              <w:pStyle w:val="BodyTextIndent"/>
              <w:rPr>
                <w:rFonts w:ascii="Calibri" w:hAnsi="Calibri" w:cs="Calibri"/>
                <w:color w:val="000000"/>
                <w:sz w:val="22"/>
                <w:szCs w:val="22"/>
              </w:rPr>
            </w:pPr>
            <w:r w:rsidRPr="00DD3450">
              <w:rPr>
                <w:rFonts w:ascii="Calibri" w:hAnsi="Calibri" w:cs="Calibri"/>
                <w:color w:val="000000"/>
                <w:sz w:val="22"/>
                <w:szCs w:val="22"/>
              </w:rPr>
              <w:t>Jarvis, Michael</w:t>
            </w:r>
          </w:p>
          <w:p w:rsidR="00DD3450" w:rsidRPr="00DD3450" w:rsidRDefault="00DD3450" w:rsidP="00DD3450">
            <w:pPr>
              <w:pStyle w:val="BodyTextIndent"/>
              <w:rPr>
                <w:rFonts w:ascii="Calibri" w:hAnsi="Calibri" w:cs="Calibri"/>
                <w:color w:val="000000"/>
                <w:sz w:val="22"/>
                <w:szCs w:val="22"/>
              </w:rPr>
            </w:pPr>
            <w:r w:rsidRPr="00DD3450">
              <w:rPr>
                <w:rFonts w:ascii="Calibri" w:hAnsi="Calibri" w:cs="Calibri"/>
                <w:color w:val="000000"/>
                <w:sz w:val="22"/>
                <w:szCs w:val="22"/>
              </w:rPr>
              <w:t>Miller, Myrna</w:t>
            </w:r>
          </w:p>
          <w:p w:rsidR="00207543" w:rsidRPr="006708FC" w:rsidRDefault="00DD3450" w:rsidP="00DD3450">
            <w:pPr>
              <w:pStyle w:val="BodyTextIndent"/>
              <w:ind w:left="0" w:firstLine="0"/>
              <w:rPr>
                <w:rFonts w:ascii="Calibri" w:hAnsi="Calibri" w:cs="Calibri"/>
                <w:color w:val="000000"/>
                <w:sz w:val="22"/>
                <w:szCs w:val="22"/>
              </w:rPr>
            </w:pPr>
            <w:r w:rsidRPr="00DD3450">
              <w:rPr>
                <w:rFonts w:ascii="Calibri" w:hAnsi="Calibri" w:cs="Calibri"/>
                <w:color w:val="000000"/>
                <w:sz w:val="22"/>
                <w:szCs w:val="22"/>
              </w:rPr>
              <w:t>Troyer, Ryan</w:t>
            </w:r>
          </w:p>
        </w:tc>
      </w:tr>
    </w:tbl>
    <w:p w:rsidR="006B0516" w:rsidRDefault="006B0516">
      <w:r>
        <w:br w:type="page"/>
      </w:r>
    </w:p>
    <w:tbl>
      <w:tblPr>
        <w:tblW w:w="9468" w:type="dxa"/>
        <w:tblInd w:w="15" w:type="dxa"/>
        <w:tblLook w:val="04A0" w:firstRow="1" w:lastRow="0" w:firstColumn="1" w:lastColumn="0" w:noHBand="0" w:noVBand="1"/>
      </w:tblPr>
      <w:tblGrid>
        <w:gridCol w:w="5211"/>
        <w:gridCol w:w="575"/>
        <w:gridCol w:w="3682"/>
      </w:tblGrid>
      <w:tr w:rsidR="00CE5ECF" w:rsidRPr="009320C8" w:rsidTr="006B0516">
        <w:tc>
          <w:tcPr>
            <w:tcW w:w="9468" w:type="dxa"/>
            <w:gridSpan w:val="3"/>
          </w:tcPr>
          <w:p w:rsidR="00CE5ECF" w:rsidRPr="009320C8" w:rsidRDefault="00CE5ECF" w:rsidP="00CE5ECF">
            <w:pPr>
              <w:spacing w:before="120" w:after="120"/>
              <w:rPr>
                <w:rFonts w:ascii="Arial" w:hAnsi="Arial" w:cs="Arial"/>
                <w:b/>
              </w:rPr>
            </w:pPr>
            <w:r w:rsidRPr="009320C8">
              <w:rPr>
                <w:rFonts w:ascii="Arial" w:hAnsi="Arial" w:cs="Arial"/>
                <w:b/>
              </w:rPr>
              <w:lastRenderedPageBreak/>
              <w:t>Corresponding author with e-mail address:</w:t>
            </w:r>
          </w:p>
        </w:tc>
      </w:tr>
      <w:tr w:rsidR="00CE5ECF" w:rsidRPr="006708FC" w:rsidTr="006B0516">
        <w:trPr>
          <w:trHeight w:val="319"/>
        </w:trPr>
        <w:tc>
          <w:tcPr>
            <w:tcW w:w="9468" w:type="dxa"/>
            <w:gridSpan w:val="3"/>
            <w:tcBorders>
              <w:top w:val="single" w:sz="4" w:space="0" w:color="auto"/>
              <w:left w:val="single" w:sz="4" w:space="0" w:color="auto"/>
              <w:bottom w:val="single" w:sz="4" w:space="0" w:color="auto"/>
              <w:right w:val="single" w:sz="4" w:space="0" w:color="auto"/>
            </w:tcBorders>
          </w:tcPr>
          <w:p w:rsidR="00CE5ECF" w:rsidRPr="006708FC" w:rsidRDefault="00207543" w:rsidP="003B1954">
            <w:pPr>
              <w:pStyle w:val="BodyTextIndent"/>
              <w:ind w:left="0" w:firstLine="0"/>
              <w:rPr>
                <w:rFonts w:ascii="Calibri" w:hAnsi="Calibri" w:cs="Calibri"/>
                <w:color w:val="000000"/>
                <w:sz w:val="22"/>
                <w:szCs w:val="22"/>
              </w:rPr>
            </w:pPr>
            <w:r w:rsidRPr="006708FC">
              <w:rPr>
                <w:rFonts w:ascii="Calibri" w:hAnsi="Calibri" w:cs="Calibri"/>
                <w:color w:val="000000"/>
                <w:sz w:val="22"/>
                <w:szCs w:val="22"/>
              </w:rPr>
              <w:t>Andrew Davison (andrew.davison@glasgow.ac.uk)</w:t>
            </w:r>
          </w:p>
        </w:tc>
      </w:tr>
      <w:tr w:rsidR="00D1634C" w:rsidRPr="009320C8" w:rsidTr="006B0516">
        <w:tc>
          <w:tcPr>
            <w:tcW w:w="9468" w:type="dxa"/>
            <w:gridSpan w:val="3"/>
          </w:tcPr>
          <w:p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rsidTr="006B0516">
        <w:trPr>
          <w:tblHeader/>
        </w:trPr>
        <w:tc>
          <w:tcPr>
            <w:tcW w:w="5211" w:type="dxa"/>
            <w:tcBorders>
              <w:top w:val="single" w:sz="4" w:space="0" w:color="auto"/>
              <w:left w:val="single" w:sz="4" w:space="0" w:color="auto"/>
              <w:bottom w:val="single" w:sz="4" w:space="0" w:color="auto"/>
              <w:right w:val="single" w:sz="4" w:space="0" w:color="auto"/>
            </w:tcBorders>
          </w:tcPr>
          <w:p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8"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257" w:type="dxa"/>
            <w:gridSpan w:val="2"/>
            <w:tcBorders>
              <w:top w:val="single" w:sz="4" w:space="0" w:color="auto"/>
              <w:left w:val="single" w:sz="4" w:space="0" w:color="auto"/>
              <w:bottom w:val="single" w:sz="4" w:space="0" w:color="auto"/>
              <w:right w:val="single" w:sz="4" w:space="0" w:color="auto"/>
            </w:tcBorders>
            <w:vAlign w:val="center"/>
          </w:tcPr>
          <w:p w:rsidR="00D1634C" w:rsidRPr="006708FC" w:rsidRDefault="00207543" w:rsidP="00C15EC4">
            <w:pPr>
              <w:jc w:val="both"/>
              <w:rPr>
                <w:rFonts w:ascii="Calibri" w:hAnsi="Calibri" w:cs="Calibri"/>
                <w:b/>
                <w:sz w:val="22"/>
                <w:szCs w:val="22"/>
              </w:rPr>
            </w:pPr>
            <w:r w:rsidRPr="006708FC">
              <w:rPr>
                <w:rFonts w:ascii="Calibri" w:hAnsi="Calibri" w:cs="Calibri"/>
                <w:b/>
                <w:i/>
                <w:sz w:val="22"/>
                <w:szCs w:val="22"/>
              </w:rPr>
              <w:t>Herpesvirales</w:t>
            </w:r>
          </w:p>
        </w:tc>
      </w:tr>
      <w:tr w:rsidR="00AA3952" w:rsidRPr="009320C8" w:rsidTr="006B0516">
        <w:trPr>
          <w:tblHeader/>
        </w:trPr>
        <w:tc>
          <w:tcPr>
            <w:tcW w:w="9468" w:type="dxa"/>
            <w:gridSpan w:val="3"/>
          </w:tcPr>
          <w:p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rsidTr="006B0516">
        <w:trPr>
          <w:trHeight w:val="428"/>
        </w:trPr>
        <w:tc>
          <w:tcPr>
            <w:tcW w:w="9468" w:type="dxa"/>
            <w:gridSpan w:val="3"/>
            <w:tcBorders>
              <w:top w:val="single" w:sz="4" w:space="0" w:color="auto"/>
              <w:bottom w:val="single" w:sz="4" w:space="0" w:color="auto"/>
            </w:tcBorders>
          </w:tcPr>
          <w:p w:rsidR="00AA3952" w:rsidRPr="009320C8" w:rsidRDefault="00B544F6"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00D1634C"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D1634C" w:rsidRPr="009320C8">
              <w:rPr>
                <w:rFonts w:ascii="Arial" w:hAnsi="Arial" w:cs="Arial"/>
                <w:noProof/>
                <w:color w:val="000000"/>
              </w:rPr>
              <w:t> </w:t>
            </w:r>
            <w:r w:rsidR="00D1634C" w:rsidRPr="009320C8">
              <w:rPr>
                <w:rFonts w:ascii="Arial" w:hAnsi="Arial" w:cs="Arial"/>
                <w:noProof/>
                <w:color w:val="000000"/>
              </w:rPr>
              <w:t> </w:t>
            </w:r>
            <w:r w:rsidR="00D1634C" w:rsidRPr="009320C8">
              <w:rPr>
                <w:rFonts w:ascii="Arial" w:hAnsi="Arial" w:cs="Arial"/>
                <w:noProof/>
                <w:color w:val="000000"/>
              </w:rPr>
              <w:t> </w:t>
            </w:r>
            <w:r w:rsidR="00D1634C" w:rsidRPr="009320C8">
              <w:rPr>
                <w:rFonts w:ascii="Arial" w:hAnsi="Arial" w:cs="Arial"/>
                <w:noProof/>
                <w:color w:val="000000"/>
              </w:rPr>
              <w:t> </w:t>
            </w:r>
            <w:r w:rsidR="00D1634C" w:rsidRPr="009320C8">
              <w:rPr>
                <w:rFonts w:ascii="Arial" w:hAnsi="Arial" w:cs="Arial"/>
                <w:noProof/>
                <w:color w:val="000000"/>
              </w:rPr>
              <w:t> </w:t>
            </w:r>
            <w:r w:rsidRPr="009320C8">
              <w:rPr>
                <w:rFonts w:ascii="Arial" w:hAnsi="Arial" w:cs="Arial"/>
                <w:color w:val="000000"/>
              </w:rPr>
              <w:fldChar w:fldCharType="end"/>
            </w:r>
          </w:p>
        </w:tc>
      </w:tr>
      <w:tr w:rsidR="00422FF0" w:rsidRPr="009320C8" w:rsidTr="006B0516">
        <w:trPr>
          <w:trHeight w:val="270"/>
        </w:trPr>
        <w:tc>
          <w:tcPr>
            <w:tcW w:w="9468" w:type="dxa"/>
            <w:gridSpan w:val="3"/>
            <w:tcBorders>
              <w:top w:val="single" w:sz="4" w:space="0" w:color="auto"/>
            </w:tcBorders>
          </w:tcPr>
          <w:p w:rsidR="00422FF0" w:rsidRPr="009320C8" w:rsidRDefault="00422FF0" w:rsidP="00291213">
            <w:pPr>
              <w:pStyle w:val="BodyTextIndent"/>
              <w:ind w:left="0" w:firstLine="0"/>
              <w:rPr>
                <w:rFonts w:ascii="Arial" w:hAnsi="Arial" w:cs="Arial"/>
                <w:color w:val="000000"/>
              </w:rPr>
            </w:pPr>
          </w:p>
        </w:tc>
      </w:tr>
      <w:tr w:rsidR="00422FF0" w:rsidRPr="009320C8" w:rsidTr="006B0516">
        <w:trPr>
          <w:trHeight w:val="270"/>
        </w:trPr>
        <w:tc>
          <w:tcPr>
            <w:tcW w:w="5786" w:type="dxa"/>
            <w:gridSpan w:val="2"/>
          </w:tcPr>
          <w:p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3682" w:type="dxa"/>
          </w:tcPr>
          <w:p w:rsidR="00422FF0" w:rsidRPr="009320C8" w:rsidRDefault="0029364F" w:rsidP="006F44A4">
            <w:pPr>
              <w:pStyle w:val="BodyTextIndent"/>
              <w:ind w:left="0" w:firstLine="0"/>
              <w:rPr>
                <w:rFonts w:ascii="Arial" w:hAnsi="Arial" w:cs="Arial"/>
                <w:color w:val="000000"/>
              </w:rPr>
            </w:pPr>
            <w:r>
              <w:rPr>
                <w:rFonts w:ascii="Arial" w:hAnsi="Arial" w:cs="Arial"/>
                <w:color w:val="000000"/>
              </w:rPr>
              <w:t>11 June 2018</w:t>
            </w:r>
          </w:p>
        </w:tc>
      </w:tr>
      <w:tr w:rsidR="00422FF0" w:rsidRPr="009320C8" w:rsidTr="006B0516">
        <w:trPr>
          <w:trHeight w:val="270"/>
        </w:trPr>
        <w:tc>
          <w:tcPr>
            <w:tcW w:w="5786" w:type="dxa"/>
            <w:gridSpan w:val="2"/>
            <w:tcBorders>
              <w:bottom w:val="single" w:sz="4" w:space="0" w:color="auto"/>
            </w:tcBorders>
          </w:tcPr>
          <w:p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3682" w:type="dxa"/>
            <w:tcBorders>
              <w:bottom w:val="single" w:sz="4" w:space="0" w:color="auto"/>
            </w:tcBorders>
          </w:tcPr>
          <w:p w:rsidR="00422FF0" w:rsidRPr="009320C8" w:rsidRDefault="0029364F" w:rsidP="00291213">
            <w:pPr>
              <w:pStyle w:val="BodyTextIndent"/>
              <w:ind w:left="0" w:firstLine="0"/>
              <w:rPr>
                <w:rFonts w:ascii="Arial" w:hAnsi="Arial" w:cs="Arial"/>
                <w:color w:val="000000"/>
              </w:rPr>
            </w:pPr>
            <w:r>
              <w:rPr>
                <w:rFonts w:ascii="Arial" w:hAnsi="Arial" w:cs="Arial"/>
                <w:color w:val="000000"/>
              </w:rPr>
              <w:t>19 June 2018</w:t>
            </w:r>
          </w:p>
        </w:tc>
      </w:tr>
      <w:tr w:rsidR="00CE5ECF" w:rsidRPr="009320C8" w:rsidTr="006B0516">
        <w:tc>
          <w:tcPr>
            <w:tcW w:w="9468" w:type="dxa"/>
            <w:gridSpan w:val="3"/>
          </w:tcPr>
          <w:p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rsidTr="006B0516">
        <w:trPr>
          <w:trHeight w:val="487"/>
        </w:trPr>
        <w:tc>
          <w:tcPr>
            <w:tcW w:w="9468" w:type="dxa"/>
            <w:gridSpan w:val="3"/>
            <w:tcBorders>
              <w:top w:val="single" w:sz="4" w:space="0" w:color="auto"/>
              <w:left w:val="single" w:sz="4" w:space="0" w:color="auto"/>
              <w:bottom w:val="single" w:sz="4" w:space="0" w:color="auto"/>
              <w:right w:val="single" w:sz="4" w:space="0" w:color="auto"/>
            </w:tcBorders>
          </w:tcPr>
          <w:p w:rsidR="00CE5ECF" w:rsidRPr="00C61931" w:rsidRDefault="00B544F6"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00CE5ECF" w:rsidRPr="00AA3952">
              <w:instrText xml:space="preserve"> FORMTEXT </w:instrText>
            </w:r>
            <w:r w:rsidRPr="00AA3952">
              <w:fldChar w:fldCharType="separate"/>
            </w:r>
            <w:r w:rsidR="00CE5ECF">
              <w:rPr>
                <w:noProof/>
              </w:rPr>
              <w:t> </w:t>
            </w:r>
            <w:r w:rsidR="00CE5ECF">
              <w:rPr>
                <w:noProof/>
              </w:rPr>
              <w:t> </w:t>
            </w:r>
            <w:r w:rsidR="00CE5ECF">
              <w:rPr>
                <w:noProof/>
              </w:rPr>
              <w:t> </w:t>
            </w:r>
            <w:r w:rsidR="00CE5ECF">
              <w:rPr>
                <w:noProof/>
              </w:rPr>
              <w:t> </w:t>
            </w:r>
            <w:r w:rsidR="00CE5ECF">
              <w:rPr>
                <w:noProof/>
              </w:rPr>
              <w:t> </w:t>
            </w:r>
            <w:r w:rsidRPr="00AA3952">
              <w:fldChar w:fldCharType="end"/>
            </w:r>
          </w:p>
        </w:tc>
      </w:tr>
    </w:tbl>
    <w:p w:rsidR="00991A82" w:rsidRDefault="00991A82" w:rsidP="00603CFD">
      <w:pPr>
        <w:pStyle w:val="BodyTextIndent"/>
        <w:ind w:left="0" w:firstLine="0"/>
        <w:rPr>
          <w:rFonts w:ascii="Arial" w:hAnsi="Arial" w:cs="Arial"/>
          <w:color w:val="000000"/>
          <w:sz w:val="20"/>
        </w:rPr>
      </w:pPr>
    </w:p>
    <w:p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6708FC" w:rsidTr="00263C78">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rsidR="009F32F7" w:rsidRPr="006708FC" w:rsidRDefault="009F32F7" w:rsidP="00263C78">
            <w:pPr>
              <w:spacing w:before="120"/>
              <w:rPr>
                <w:rFonts w:ascii="Calibri" w:hAnsi="Calibri" w:cs="Calibri"/>
                <w:sz w:val="22"/>
                <w:szCs w:val="22"/>
              </w:rPr>
            </w:pPr>
            <w:r w:rsidRPr="006708FC">
              <w:rPr>
                <w:rFonts w:ascii="Calibri" w:hAnsi="Calibri" w:cs="Calibri"/>
                <w:sz w:val="22"/>
                <w:szCs w:val="22"/>
              </w:rPr>
              <w:t>Name of accompanying Excel module:</w:t>
            </w:r>
            <w:r w:rsidR="00693679" w:rsidRPr="006708FC">
              <w:rPr>
                <w:rFonts w:ascii="Calibri" w:hAnsi="Calibri" w:cs="Calibri"/>
                <w:sz w:val="22"/>
                <w:szCs w:val="22"/>
              </w:rPr>
              <w:t xml:space="preserve"> </w:t>
            </w:r>
            <w:r w:rsidR="009D05D2" w:rsidRPr="009D05D2">
              <w:rPr>
                <w:rFonts w:ascii="Calibri" w:hAnsi="Calibri" w:cs="Calibri"/>
                <w:sz w:val="22"/>
                <w:szCs w:val="22"/>
              </w:rPr>
              <w:t>2018.009D.N.v1.Herpesviridae_18sp</w:t>
            </w:r>
            <w:bookmarkStart w:id="4" w:name="_GoBack"/>
            <w:bookmarkEnd w:id="4"/>
          </w:p>
        </w:tc>
      </w:tr>
    </w:tbl>
    <w:p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2017_TP_Template_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rsidTr="00AA601F">
        <w:trPr>
          <w:trHeight w:val="266"/>
          <w:tblHeader/>
        </w:trPr>
        <w:tc>
          <w:tcPr>
            <w:tcW w:w="9228" w:type="dxa"/>
          </w:tcPr>
          <w:p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rsidTr="001E59C1">
        <w:trPr>
          <w:trHeight w:val="1566"/>
        </w:trPr>
        <w:tc>
          <w:tcPr>
            <w:tcW w:w="9228" w:type="dxa"/>
          </w:tcPr>
          <w:p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rsidR="00F657DF" w:rsidRDefault="00260377"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For each new genus </w:t>
            </w:r>
            <w:r w:rsidR="0012796D">
              <w:rPr>
                <w:rFonts w:ascii="Arial" w:hAnsi="Arial" w:cs="Arial"/>
                <w:color w:val="0000FF"/>
                <w:sz w:val="20"/>
              </w:rPr>
              <w:t xml:space="preserve">a </w:t>
            </w:r>
            <w:r w:rsidR="009551D6" w:rsidRPr="0012796D">
              <w:rPr>
                <w:rFonts w:ascii="Arial" w:hAnsi="Arial" w:cs="Arial"/>
                <w:b/>
                <w:color w:val="0000FF"/>
                <w:sz w:val="20"/>
              </w:rPr>
              <w:t>type species</w:t>
            </w:r>
            <w:r>
              <w:rPr>
                <w:rFonts w:ascii="Arial" w:hAnsi="Arial" w:cs="Arial"/>
                <w:color w:val="0000FF"/>
                <w:sz w:val="20"/>
              </w:rPr>
              <w:t xml:space="preserve"> </w:t>
            </w:r>
            <w:r w:rsidR="0012796D">
              <w:rPr>
                <w:rFonts w:ascii="Arial" w:hAnsi="Arial" w:cs="Arial"/>
                <w:color w:val="0000FF"/>
                <w:sz w:val="20"/>
              </w:rPr>
              <w:t xml:space="preserve">must be designated </w:t>
            </w:r>
            <w:r>
              <w:rPr>
                <w:rFonts w:ascii="Arial" w:hAnsi="Arial" w:cs="Arial"/>
                <w:color w:val="0000FF"/>
                <w:sz w:val="20"/>
              </w:rPr>
              <w:t>to represent it</w:t>
            </w:r>
            <w:r w:rsidR="0012796D">
              <w:rPr>
                <w:rFonts w:ascii="Arial" w:hAnsi="Arial" w:cs="Arial"/>
                <w:color w:val="0000FF"/>
                <w:sz w:val="20"/>
              </w:rPr>
              <w:t>. Please</w:t>
            </w:r>
            <w:r>
              <w:rPr>
                <w:rFonts w:ascii="Arial" w:hAnsi="Arial" w:cs="Arial"/>
                <w:color w:val="0000FF"/>
                <w:sz w:val="20"/>
              </w:rPr>
              <w:t xml:space="preserve"> explain </w:t>
            </w:r>
            <w:r w:rsidR="0012796D">
              <w:rPr>
                <w:rFonts w:ascii="Arial" w:hAnsi="Arial" w:cs="Arial"/>
                <w:color w:val="0000FF"/>
                <w:sz w:val="20"/>
              </w:rPr>
              <w:t>your</w:t>
            </w:r>
            <w:r>
              <w:rPr>
                <w:rFonts w:ascii="Arial" w:hAnsi="Arial" w:cs="Arial"/>
                <w:color w:val="0000FF"/>
                <w:sz w:val="20"/>
              </w:rPr>
              <w:t xml:space="preserve"> choice. </w:t>
            </w:r>
          </w:p>
          <w:p w:rsidR="006B2EE7" w:rsidRPr="00F657DF"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analysis, try to provide a tree where branch length is related to genetic distance. </w:t>
            </w:r>
          </w:p>
          <w:p w:rsidR="001E59C1" w:rsidRPr="00B91D87" w:rsidRDefault="001E59C1" w:rsidP="00724490">
            <w:pPr>
              <w:rPr>
                <w:rFonts w:ascii="Arial" w:hAnsi="Arial" w:cs="Arial"/>
                <w:color w:val="0000FF"/>
                <w:sz w:val="20"/>
              </w:rPr>
            </w:pPr>
          </w:p>
        </w:tc>
      </w:tr>
    </w:tbl>
    <w:p w:rsidR="006C7FAA" w:rsidRPr="006708FC" w:rsidRDefault="006C7FAA" w:rsidP="00207543">
      <w:pPr>
        <w:pStyle w:val="Heading1"/>
        <w:keepNext w:val="0"/>
        <w:widowControl w:val="0"/>
        <w:spacing w:before="0" w:after="0" w:line="240" w:lineRule="auto"/>
        <w:rPr>
          <w:rFonts w:ascii="Calibri" w:hAnsi="Calibri" w:cs="Calibri"/>
          <w:sz w:val="22"/>
          <w:szCs w:val="22"/>
        </w:rPr>
      </w:pPr>
    </w:p>
    <w:p w:rsidR="00207543" w:rsidRPr="006708FC" w:rsidRDefault="006C7FAA" w:rsidP="006C7FAA">
      <w:pPr>
        <w:rPr>
          <w:rFonts w:ascii="Calibri" w:hAnsi="Calibri" w:cs="Calibri"/>
          <w:b/>
          <w:sz w:val="22"/>
          <w:szCs w:val="22"/>
        </w:rPr>
      </w:pPr>
      <w:r>
        <w:br w:type="page"/>
      </w:r>
      <w:r w:rsidR="00207543" w:rsidRPr="006708FC">
        <w:rPr>
          <w:rFonts w:ascii="Calibri" w:hAnsi="Calibri" w:cs="Calibri"/>
          <w:b/>
          <w:sz w:val="22"/>
          <w:szCs w:val="22"/>
        </w:rPr>
        <w:lastRenderedPageBreak/>
        <w:t>Introduction</w:t>
      </w:r>
    </w:p>
    <w:p w:rsidR="00207543" w:rsidRPr="006708FC" w:rsidRDefault="00207543" w:rsidP="00207543">
      <w:pPr>
        <w:pStyle w:val="Heading1"/>
        <w:keepNext w:val="0"/>
        <w:widowControl w:val="0"/>
        <w:spacing w:before="0" w:after="0" w:line="240" w:lineRule="auto"/>
        <w:rPr>
          <w:rFonts w:ascii="Calibri" w:hAnsi="Calibri" w:cs="Calibri"/>
          <w:b w:val="0"/>
          <w:sz w:val="22"/>
          <w:szCs w:val="22"/>
        </w:rPr>
      </w:pPr>
    </w:p>
    <w:p w:rsidR="00207543" w:rsidRPr="006708FC" w:rsidRDefault="00207543" w:rsidP="00207543">
      <w:pPr>
        <w:pStyle w:val="Heading1"/>
        <w:keepNext w:val="0"/>
        <w:widowControl w:val="0"/>
        <w:spacing w:before="0" w:after="0" w:line="240" w:lineRule="auto"/>
        <w:rPr>
          <w:rFonts w:ascii="Calibri" w:hAnsi="Calibri" w:cs="Calibri"/>
          <w:b w:val="0"/>
          <w:sz w:val="22"/>
          <w:szCs w:val="22"/>
        </w:rPr>
      </w:pPr>
      <w:r w:rsidRPr="006708FC">
        <w:rPr>
          <w:rFonts w:ascii="Calibri" w:hAnsi="Calibri" w:cs="Calibri"/>
          <w:b w:val="0"/>
          <w:sz w:val="22"/>
          <w:szCs w:val="22"/>
        </w:rPr>
        <w:t xml:space="preserve">Genome sequences are available for a sizeable number of herpesviruses that </w:t>
      </w:r>
      <w:r w:rsidR="00DD3450" w:rsidRPr="006708FC">
        <w:rPr>
          <w:rFonts w:ascii="Calibri" w:hAnsi="Calibri" w:cs="Calibri"/>
          <w:b w:val="0"/>
          <w:sz w:val="22"/>
          <w:szCs w:val="22"/>
        </w:rPr>
        <w:t>need to</w:t>
      </w:r>
      <w:r w:rsidRPr="006708FC">
        <w:rPr>
          <w:rFonts w:ascii="Calibri" w:hAnsi="Calibri" w:cs="Calibri"/>
          <w:b w:val="0"/>
          <w:sz w:val="22"/>
          <w:szCs w:val="22"/>
        </w:rPr>
        <w:t xml:space="preserve"> be classified. The </w:t>
      </w:r>
      <w:r w:rsidRPr="006708FC">
        <w:rPr>
          <w:rFonts w:ascii="Calibri" w:hAnsi="Calibri" w:cs="Calibri"/>
          <w:b w:val="0"/>
          <w:i/>
          <w:sz w:val="22"/>
          <w:szCs w:val="22"/>
        </w:rPr>
        <w:t>Herpesvirales</w:t>
      </w:r>
      <w:r w:rsidRPr="006708FC">
        <w:rPr>
          <w:rFonts w:ascii="Calibri" w:hAnsi="Calibri" w:cs="Calibri"/>
          <w:b w:val="0"/>
          <w:sz w:val="22"/>
          <w:szCs w:val="22"/>
        </w:rPr>
        <w:t xml:space="preserve"> Study Group plans to </w:t>
      </w:r>
      <w:r w:rsidR="006C7FAA" w:rsidRPr="006708FC">
        <w:rPr>
          <w:rFonts w:ascii="Calibri" w:hAnsi="Calibri" w:cs="Calibri"/>
          <w:b w:val="0"/>
          <w:sz w:val="22"/>
          <w:szCs w:val="22"/>
        </w:rPr>
        <w:t>approach</w:t>
      </w:r>
      <w:r w:rsidRPr="006708FC">
        <w:rPr>
          <w:rFonts w:ascii="Calibri" w:hAnsi="Calibri" w:cs="Calibri"/>
          <w:b w:val="0"/>
          <w:sz w:val="22"/>
          <w:szCs w:val="22"/>
        </w:rPr>
        <w:t xml:space="preserve"> this in a staged fashion. </w:t>
      </w:r>
      <w:r w:rsidR="006E29B9">
        <w:rPr>
          <w:rFonts w:ascii="Calibri" w:hAnsi="Calibri" w:cs="Calibri"/>
          <w:b w:val="0"/>
          <w:sz w:val="22"/>
          <w:szCs w:val="22"/>
        </w:rPr>
        <w:t>This year</w:t>
      </w:r>
      <w:r w:rsidRPr="006708FC">
        <w:rPr>
          <w:rFonts w:ascii="Calibri" w:hAnsi="Calibri" w:cs="Calibri"/>
          <w:b w:val="0"/>
          <w:sz w:val="22"/>
          <w:szCs w:val="22"/>
        </w:rPr>
        <w:t xml:space="preserve">, we </w:t>
      </w:r>
      <w:r w:rsidR="0029494E">
        <w:rPr>
          <w:rFonts w:ascii="Calibri" w:hAnsi="Calibri" w:cs="Calibri"/>
          <w:b w:val="0"/>
          <w:sz w:val="22"/>
          <w:szCs w:val="22"/>
        </w:rPr>
        <w:t>focus</w:t>
      </w:r>
      <w:r w:rsidR="00A907B9" w:rsidRPr="006708FC">
        <w:rPr>
          <w:rFonts w:ascii="Calibri" w:hAnsi="Calibri" w:cs="Calibri"/>
          <w:b w:val="0"/>
          <w:sz w:val="22"/>
          <w:szCs w:val="22"/>
        </w:rPr>
        <w:t xml:space="preserve"> on </w:t>
      </w:r>
      <w:r w:rsidR="00A907B9" w:rsidRPr="00A907B9">
        <w:rPr>
          <w:rFonts w:ascii="Calibri" w:hAnsi="Calibri" w:cs="Calibri"/>
          <w:b w:val="0"/>
          <w:sz w:val="22"/>
          <w:szCs w:val="22"/>
        </w:rPr>
        <w:t xml:space="preserve">the family </w:t>
      </w:r>
      <w:r w:rsidR="00A907B9" w:rsidRPr="00A907B9">
        <w:rPr>
          <w:rFonts w:ascii="Calibri" w:hAnsi="Calibri" w:cs="Calibri"/>
          <w:b w:val="0"/>
          <w:i/>
          <w:sz w:val="22"/>
          <w:szCs w:val="22"/>
        </w:rPr>
        <w:t>Herpesviridae</w:t>
      </w:r>
      <w:r w:rsidR="00A907B9" w:rsidRPr="00A907B9">
        <w:rPr>
          <w:rFonts w:ascii="Calibri" w:hAnsi="Calibri" w:cs="Calibri"/>
          <w:b w:val="0"/>
          <w:sz w:val="22"/>
          <w:szCs w:val="22"/>
        </w:rPr>
        <w:t xml:space="preserve"> </w:t>
      </w:r>
      <w:r w:rsidR="00A907B9">
        <w:rPr>
          <w:rFonts w:ascii="Calibri" w:hAnsi="Calibri" w:cs="Calibri"/>
          <w:b w:val="0"/>
          <w:sz w:val="22"/>
          <w:szCs w:val="22"/>
        </w:rPr>
        <w:t xml:space="preserve">and </w:t>
      </w:r>
      <w:r w:rsidRPr="006708FC">
        <w:rPr>
          <w:rFonts w:ascii="Calibri" w:hAnsi="Calibri" w:cs="Calibri"/>
          <w:b w:val="0"/>
          <w:sz w:val="22"/>
          <w:szCs w:val="22"/>
        </w:rPr>
        <w:t>propos</w:t>
      </w:r>
      <w:r w:rsidR="0029494E">
        <w:rPr>
          <w:rFonts w:ascii="Calibri" w:hAnsi="Calibri" w:cs="Calibri"/>
          <w:b w:val="0"/>
          <w:sz w:val="22"/>
          <w:szCs w:val="22"/>
        </w:rPr>
        <w:t>e</w:t>
      </w:r>
      <w:r w:rsidRPr="006708FC">
        <w:rPr>
          <w:rFonts w:ascii="Calibri" w:hAnsi="Calibri" w:cs="Calibri"/>
          <w:b w:val="0"/>
          <w:sz w:val="22"/>
          <w:szCs w:val="22"/>
        </w:rPr>
        <w:t xml:space="preserve"> the classification of 18 new species in existing genera and the placement of one existing species, which </w:t>
      </w:r>
      <w:r w:rsidR="00102B00">
        <w:rPr>
          <w:rFonts w:ascii="Calibri" w:hAnsi="Calibri" w:cs="Calibri"/>
          <w:b w:val="0"/>
          <w:sz w:val="22"/>
          <w:szCs w:val="22"/>
        </w:rPr>
        <w:t>wa</w:t>
      </w:r>
      <w:r w:rsidRPr="006708FC">
        <w:rPr>
          <w:rFonts w:ascii="Calibri" w:hAnsi="Calibri" w:cs="Calibri"/>
          <w:b w:val="0"/>
          <w:sz w:val="22"/>
          <w:szCs w:val="22"/>
        </w:rPr>
        <w:t>s not assigned to a genus, into an existing genus.</w:t>
      </w:r>
    </w:p>
    <w:p w:rsidR="00207543" w:rsidRPr="006708FC" w:rsidRDefault="00207543" w:rsidP="00207543">
      <w:pPr>
        <w:widowControl w:val="0"/>
        <w:rPr>
          <w:rFonts w:ascii="Calibri" w:hAnsi="Calibri" w:cs="Calibri"/>
          <w:sz w:val="22"/>
          <w:szCs w:val="22"/>
        </w:rPr>
      </w:pPr>
    </w:p>
    <w:p w:rsidR="00207543" w:rsidRPr="006708FC" w:rsidRDefault="00207543" w:rsidP="00207543">
      <w:pPr>
        <w:pStyle w:val="Heading1"/>
        <w:keepNext w:val="0"/>
        <w:widowControl w:val="0"/>
        <w:spacing w:before="0" w:after="0" w:line="240" w:lineRule="auto"/>
        <w:rPr>
          <w:rFonts w:ascii="Calibri" w:hAnsi="Calibri" w:cs="Calibri"/>
          <w:sz w:val="22"/>
          <w:szCs w:val="22"/>
        </w:rPr>
      </w:pPr>
      <w:r w:rsidRPr="006708FC">
        <w:rPr>
          <w:rFonts w:ascii="Calibri" w:hAnsi="Calibri" w:cs="Calibri"/>
          <w:sz w:val="22"/>
          <w:szCs w:val="22"/>
        </w:rPr>
        <w:t>Species demarcation criteria</w:t>
      </w:r>
    </w:p>
    <w:p w:rsidR="00207543" w:rsidRPr="006708FC" w:rsidRDefault="00207543" w:rsidP="00207543">
      <w:pPr>
        <w:pStyle w:val="Heading1"/>
        <w:keepNext w:val="0"/>
        <w:widowControl w:val="0"/>
        <w:spacing w:before="0" w:after="0" w:line="240" w:lineRule="auto"/>
        <w:rPr>
          <w:rFonts w:ascii="Calibri" w:hAnsi="Calibri" w:cs="Calibri"/>
          <w:b w:val="0"/>
          <w:sz w:val="22"/>
          <w:szCs w:val="22"/>
        </w:rPr>
      </w:pPr>
    </w:p>
    <w:p w:rsidR="00207543" w:rsidRPr="006708FC" w:rsidRDefault="00207543" w:rsidP="00207543">
      <w:pPr>
        <w:pStyle w:val="Heading1"/>
        <w:keepNext w:val="0"/>
        <w:widowControl w:val="0"/>
        <w:spacing w:before="0" w:after="0" w:line="240" w:lineRule="auto"/>
        <w:rPr>
          <w:rFonts w:ascii="Calibri" w:hAnsi="Calibri" w:cs="Calibri"/>
          <w:b w:val="0"/>
          <w:sz w:val="22"/>
          <w:szCs w:val="22"/>
        </w:rPr>
      </w:pPr>
      <w:r w:rsidRPr="006708FC">
        <w:rPr>
          <w:rFonts w:ascii="Calibri" w:hAnsi="Calibri" w:cs="Calibri"/>
          <w:b w:val="0"/>
          <w:sz w:val="22"/>
          <w:szCs w:val="22"/>
        </w:rPr>
        <w:t xml:space="preserve">The species demarcation criteria for the order </w:t>
      </w:r>
      <w:r w:rsidRPr="006708FC">
        <w:rPr>
          <w:rFonts w:ascii="Calibri" w:hAnsi="Calibri" w:cs="Calibri"/>
          <w:b w:val="0"/>
          <w:i/>
          <w:sz w:val="22"/>
          <w:szCs w:val="22"/>
        </w:rPr>
        <w:t>Herpesvirales</w:t>
      </w:r>
      <w:r w:rsidRPr="006708FC">
        <w:rPr>
          <w:rFonts w:ascii="Calibri" w:hAnsi="Calibri" w:cs="Calibri"/>
          <w:b w:val="0"/>
          <w:sz w:val="22"/>
          <w:szCs w:val="22"/>
        </w:rPr>
        <w:t xml:space="preserve"> are </w:t>
      </w:r>
      <w:r w:rsidR="005E025C">
        <w:rPr>
          <w:rFonts w:ascii="Calibri" w:hAnsi="Calibri" w:cs="Calibri"/>
          <w:b w:val="0"/>
          <w:sz w:val="22"/>
          <w:szCs w:val="22"/>
        </w:rPr>
        <w:t>outlined</w:t>
      </w:r>
      <w:r w:rsidRPr="006708FC">
        <w:rPr>
          <w:rFonts w:ascii="Calibri" w:hAnsi="Calibri" w:cs="Calibri"/>
          <w:b w:val="0"/>
          <w:sz w:val="22"/>
          <w:szCs w:val="22"/>
        </w:rPr>
        <w:t xml:space="preserve"> in the 9</w:t>
      </w:r>
      <w:r w:rsidRPr="006708FC">
        <w:rPr>
          <w:rFonts w:ascii="Calibri" w:hAnsi="Calibri" w:cs="Calibri"/>
          <w:b w:val="0"/>
          <w:sz w:val="22"/>
          <w:szCs w:val="22"/>
          <w:vertAlign w:val="superscript"/>
        </w:rPr>
        <w:t>th</w:t>
      </w:r>
      <w:r w:rsidRPr="006708FC">
        <w:rPr>
          <w:rFonts w:ascii="Calibri" w:hAnsi="Calibri" w:cs="Calibri"/>
          <w:b w:val="0"/>
          <w:sz w:val="22"/>
          <w:szCs w:val="22"/>
        </w:rPr>
        <w:t xml:space="preserve"> ICTV Report: “A herpesvirus may be classified as a species if it has distinct epidemiological or biological characteristics and a distinct genome that represents an independent replicating lineage. Sequence information is required for formal recognition of new herpesvirus species. Replicating lineages of herpesviruses are now identified primarily on the basis of information derived from genomic sequences. Sequence information sufficient to demonstrate that a novel virus represents a replicating lineage distinct from known herpesvirus species is taken as evidence that the virus in question exists in nature, occupies a distinct ecological niche and thus can be recognized as a herpesvirus species. For some well-studied genes, there are levels of sequence difference beyond which there are no instances in which the viruses in question do not have distinct epidemiological and biological properties; such viruses can be reliably recognized as species on the basis of limited sequence information. There are also closely related viruses that have relatively small differences in the sequences of individual genes, but genetic differences extend across the respective genomes in a manner indicative of them representing independent replicating lineages. These viruses also have distinct epidemiological and biological characteristics (e.g. host identity, pathogenic and epidemiological properties, and the lack of occurrence of natural recombinants) and thus meet the definition of herpesvirus species.”</w:t>
      </w:r>
    </w:p>
    <w:p w:rsidR="00207543" w:rsidRPr="006708FC" w:rsidRDefault="00207543" w:rsidP="00207543">
      <w:pPr>
        <w:rPr>
          <w:rFonts w:ascii="Calibri" w:hAnsi="Calibri" w:cs="Calibri"/>
          <w:sz w:val="22"/>
          <w:szCs w:val="22"/>
        </w:rPr>
      </w:pPr>
    </w:p>
    <w:p w:rsidR="00207543" w:rsidRPr="006708FC" w:rsidRDefault="005E025C" w:rsidP="00207543">
      <w:pPr>
        <w:rPr>
          <w:rFonts w:ascii="Calibri" w:hAnsi="Calibri" w:cs="Calibri"/>
          <w:sz w:val="22"/>
          <w:szCs w:val="22"/>
        </w:rPr>
      </w:pPr>
      <w:r>
        <w:rPr>
          <w:rFonts w:ascii="Calibri" w:hAnsi="Calibri" w:cs="Calibri"/>
          <w:sz w:val="22"/>
          <w:szCs w:val="22"/>
        </w:rPr>
        <w:t>T</w:t>
      </w:r>
      <w:r w:rsidR="00207543" w:rsidRPr="006708FC">
        <w:rPr>
          <w:rFonts w:ascii="Calibri" w:hAnsi="Calibri" w:cs="Calibri"/>
          <w:sz w:val="22"/>
          <w:szCs w:val="22"/>
        </w:rPr>
        <w:t>he dominant factor</w:t>
      </w:r>
      <w:r>
        <w:rPr>
          <w:rFonts w:ascii="Calibri" w:hAnsi="Calibri" w:cs="Calibri"/>
          <w:sz w:val="22"/>
          <w:szCs w:val="22"/>
        </w:rPr>
        <w:t xml:space="preserve"> in herpesvirus classification</w:t>
      </w:r>
      <w:r w:rsidR="00283778">
        <w:rPr>
          <w:rFonts w:ascii="Calibri" w:hAnsi="Calibri" w:cs="Calibri"/>
          <w:sz w:val="22"/>
          <w:szCs w:val="22"/>
        </w:rPr>
        <w:t xml:space="preserve"> is sequence-based phylogeny</w:t>
      </w:r>
      <w:r w:rsidR="00207543" w:rsidRPr="006708FC">
        <w:rPr>
          <w:rFonts w:ascii="Calibri" w:hAnsi="Calibri" w:cs="Calibri"/>
          <w:sz w:val="22"/>
          <w:szCs w:val="22"/>
        </w:rPr>
        <w:t xml:space="preserve">. For such analyses, the Study Group does not </w:t>
      </w:r>
      <w:r w:rsidR="00C740FD">
        <w:rPr>
          <w:rFonts w:ascii="Calibri" w:hAnsi="Calibri" w:cs="Calibri"/>
          <w:sz w:val="22"/>
          <w:szCs w:val="22"/>
        </w:rPr>
        <w:t>mandate</w:t>
      </w:r>
      <w:r w:rsidR="00207543" w:rsidRPr="006708FC">
        <w:rPr>
          <w:rFonts w:ascii="Calibri" w:hAnsi="Calibri" w:cs="Calibri"/>
          <w:sz w:val="22"/>
          <w:szCs w:val="22"/>
        </w:rPr>
        <w:t xml:space="preserve"> complete genome sequences, does not set a dependence on any particular gene or group of genes, or even that the sequence of any particular gene should be complete, and does not </w:t>
      </w:r>
      <w:r w:rsidR="00A907B9" w:rsidRPr="006708FC">
        <w:rPr>
          <w:rFonts w:ascii="Calibri" w:hAnsi="Calibri" w:cs="Calibri"/>
          <w:sz w:val="22"/>
          <w:szCs w:val="22"/>
        </w:rPr>
        <w:t>specify</w:t>
      </w:r>
      <w:r w:rsidR="00207543" w:rsidRPr="006708FC">
        <w:rPr>
          <w:rFonts w:ascii="Calibri" w:hAnsi="Calibri" w:cs="Calibri"/>
          <w:sz w:val="22"/>
          <w:szCs w:val="22"/>
        </w:rPr>
        <w:t xml:space="preserve"> genetic distance thresholds for differentiating taxa.</w:t>
      </w:r>
      <w:r w:rsidRPr="005E025C">
        <w:rPr>
          <w:rFonts w:ascii="Calibri" w:hAnsi="Calibri" w:cs="Calibri"/>
          <w:sz w:val="22"/>
          <w:szCs w:val="22"/>
        </w:rPr>
        <w:t xml:space="preserve"> </w:t>
      </w:r>
      <w:r w:rsidR="00175634">
        <w:rPr>
          <w:rFonts w:ascii="Calibri" w:hAnsi="Calibri" w:cs="Calibri"/>
          <w:sz w:val="22"/>
          <w:szCs w:val="22"/>
        </w:rPr>
        <w:t xml:space="preserve">The </w:t>
      </w:r>
      <w:r w:rsidR="00624F9E">
        <w:rPr>
          <w:rFonts w:ascii="Calibri" w:hAnsi="Calibri" w:cs="Calibri"/>
          <w:sz w:val="22"/>
          <w:szCs w:val="22"/>
        </w:rPr>
        <w:t>rule-of-thumb applied</w:t>
      </w:r>
      <w:r>
        <w:rPr>
          <w:rFonts w:ascii="Calibri" w:hAnsi="Calibri" w:cs="Calibri"/>
          <w:sz w:val="22"/>
          <w:szCs w:val="22"/>
        </w:rPr>
        <w:t xml:space="preserve"> </w:t>
      </w:r>
      <w:r w:rsidR="00175634">
        <w:rPr>
          <w:rFonts w:ascii="Calibri" w:hAnsi="Calibri" w:cs="Calibri"/>
          <w:sz w:val="22"/>
          <w:szCs w:val="22"/>
        </w:rPr>
        <w:t>in</w:t>
      </w:r>
      <w:r>
        <w:rPr>
          <w:rFonts w:ascii="Calibri" w:hAnsi="Calibri" w:cs="Calibri"/>
          <w:sz w:val="22"/>
          <w:szCs w:val="22"/>
        </w:rPr>
        <w:t xml:space="preserve"> the proposals below is that t</w:t>
      </w:r>
      <w:r w:rsidRPr="006708FC">
        <w:rPr>
          <w:rFonts w:ascii="Calibri" w:hAnsi="Calibri" w:cs="Calibri"/>
          <w:sz w:val="22"/>
          <w:szCs w:val="22"/>
        </w:rPr>
        <w:t xml:space="preserve">he </w:t>
      </w:r>
      <w:r w:rsidR="00651148">
        <w:rPr>
          <w:rFonts w:ascii="Calibri" w:hAnsi="Calibri" w:cs="Calibri"/>
          <w:sz w:val="22"/>
          <w:szCs w:val="22"/>
        </w:rPr>
        <w:t>evolutionary</w:t>
      </w:r>
      <w:r w:rsidRPr="006708FC">
        <w:rPr>
          <w:rFonts w:ascii="Calibri" w:hAnsi="Calibri" w:cs="Calibri"/>
          <w:sz w:val="22"/>
          <w:szCs w:val="22"/>
        </w:rPr>
        <w:t xml:space="preserve"> distance </w:t>
      </w:r>
      <w:r>
        <w:rPr>
          <w:rFonts w:ascii="Calibri" w:hAnsi="Calibri" w:cs="Calibri"/>
          <w:sz w:val="22"/>
          <w:szCs w:val="22"/>
        </w:rPr>
        <w:t>between</w:t>
      </w:r>
      <w:r w:rsidRPr="006708FC">
        <w:rPr>
          <w:rFonts w:ascii="Calibri" w:hAnsi="Calibri" w:cs="Calibri"/>
          <w:sz w:val="22"/>
          <w:szCs w:val="22"/>
        </w:rPr>
        <w:t xml:space="preserve"> each </w:t>
      </w:r>
      <w:r>
        <w:rPr>
          <w:rFonts w:ascii="Calibri" w:hAnsi="Calibri" w:cs="Calibri"/>
          <w:sz w:val="22"/>
          <w:szCs w:val="22"/>
        </w:rPr>
        <w:t>virus to be classified</w:t>
      </w:r>
      <w:r w:rsidRPr="006708FC">
        <w:rPr>
          <w:rFonts w:ascii="Calibri" w:hAnsi="Calibri" w:cs="Calibri"/>
          <w:sz w:val="22"/>
          <w:szCs w:val="22"/>
        </w:rPr>
        <w:t xml:space="preserve"> </w:t>
      </w:r>
      <w:r>
        <w:rPr>
          <w:rFonts w:ascii="Calibri" w:hAnsi="Calibri" w:cs="Calibri"/>
          <w:sz w:val="22"/>
          <w:szCs w:val="22"/>
        </w:rPr>
        <w:t>and</w:t>
      </w:r>
      <w:r w:rsidRPr="006708FC">
        <w:rPr>
          <w:rFonts w:ascii="Calibri" w:hAnsi="Calibri" w:cs="Calibri"/>
          <w:sz w:val="22"/>
          <w:szCs w:val="22"/>
        </w:rPr>
        <w:t xml:space="preserve"> its closest classified relative </w:t>
      </w:r>
      <w:r>
        <w:rPr>
          <w:rFonts w:ascii="Calibri" w:hAnsi="Calibri" w:cs="Calibri"/>
          <w:sz w:val="22"/>
          <w:szCs w:val="22"/>
        </w:rPr>
        <w:t xml:space="preserve">should </w:t>
      </w:r>
      <w:r w:rsidR="00651148">
        <w:rPr>
          <w:rFonts w:ascii="Calibri" w:hAnsi="Calibri" w:cs="Calibri"/>
          <w:sz w:val="22"/>
          <w:szCs w:val="22"/>
        </w:rPr>
        <w:t xml:space="preserve">be more </w:t>
      </w:r>
      <w:r w:rsidRPr="006708FC">
        <w:rPr>
          <w:rFonts w:ascii="Calibri" w:hAnsi="Calibri" w:cs="Calibri"/>
          <w:sz w:val="22"/>
          <w:szCs w:val="22"/>
        </w:rPr>
        <w:t xml:space="preserve">than that between the most closely related </w:t>
      </w:r>
      <w:r w:rsidR="00175634">
        <w:rPr>
          <w:rFonts w:ascii="Calibri" w:hAnsi="Calibri" w:cs="Calibri"/>
          <w:sz w:val="22"/>
          <w:szCs w:val="22"/>
        </w:rPr>
        <w:t>viruses</w:t>
      </w:r>
      <w:r w:rsidRPr="006708FC">
        <w:rPr>
          <w:rFonts w:ascii="Calibri" w:hAnsi="Calibri" w:cs="Calibri"/>
          <w:sz w:val="22"/>
          <w:szCs w:val="22"/>
        </w:rPr>
        <w:t xml:space="preserve"> </w:t>
      </w:r>
      <w:r>
        <w:rPr>
          <w:rFonts w:ascii="Calibri" w:hAnsi="Calibri" w:cs="Calibri"/>
          <w:sz w:val="22"/>
          <w:szCs w:val="22"/>
        </w:rPr>
        <w:t xml:space="preserve">that have already been </w:t>
      </w:r>
      <w:r w:rsidRPr="006708FC">
        <w:rPr>
          <w:rFonts w:ascii="Calibri" w:hAnsi="Calibri" w:cs="Calibri"/>
          <w:sz w:val="22"/>
          <w:szCs w:val="22"/>
        </w:rPr>
        <w:t>classified</w:t>
      </w:r>
      <w:r w:rsidR="00175634">
        <w:rPr>
          <w:rFonts w:ascii="Calibri" w:hAnsi="Calibri" w:cs="Calibri"/>
          <w:sz w:val="22"/>
          <w:szCs w:val="22"/>
        </w:rPr>
        <w:t xml:space="preserve"> into the family </w:t>
      </w:r>
      <w:r w:rsidR="00175634" w:rsidRPr="00175634">
        <w:rPr>
          <w:rFonts w:ascii="Calibri" w:hAnsi="Calibri" w:cs="Calibri"/>
          <w:i/>
          <w:sz w:val="22"/>
          <w:szCs w:val="22"/>
        </w:rPr>
        <w:t>Herpesviridae</w:t>
      </w:r>
      <w:r w:rsidR="00042508">
        <w:rPr>
          <w:rFonts w:ascii="Calibri" w:hAnsi="Calibri" w:cs="Calibri"/>
          <w:sz w:val="22"/>
          <w:szCs w:val="22"/>
        </w:rPr>
        <w:t>.</w:t>
      </w:r>
      <w:r w:rsidRPr="006708FC">
        <w:rPr>
          <w:rFonts w:ascii="Calibri" w:hAnsi="Calibri" w:cs="Calibri"/>
          <w:sz w:val="22"/>
          <w:szCs w:val="22"/>
        </w:rPr>
        <w:t xml:space="preserve"> </w:t>
      </w:r>
      <w:r w:rsidR="00651148">
        <w:rPr>
          <w:rFonts w:ascii="Calibri" w:hAnsi="Calibri" w:cs="Calibri"/>
          <w:sz w:val="22"/>
          <w:szCs w:val="22"/>
        </w:rPr>
        <w:t xml:space="preserve">Thus, using </w:t>
      </w:r>
      <w:r w:rsidR="00175634">
        <w:rPr>
          <w:rFonts w:ascii="Calibri" w:hAnsi="Calibri" w:cs="Calibri"/>
          <w:sz w:val="22"/>
          <w:szCs w:val="22"/>
        </w:rPr>
        <w:t xml:space="preserve">EMBOSS </w:t>
      </w:r>
      <w:r w:rsidR="00651148">
        <w:rPr>
          <w:rFonts w:ascii="Calibri" w:hAnsi="Calibri" w:cs="Calibri"/>
          <w:sz w:val="22"/>
          <w:szCs w:val="22"/>
        </w:rPr>
        <w:t>Distmat</w:t>
      </w:r>
      <w:r w:rsidR="006E29B9">
        <w:rPr>
          <w:rFonts w:ascii="Calibri" w:hAnsi="Calibri" w:cs="Calibri"/>
          <w:sz w:val="22"/>
          <w:szCs w:val="22"/>
        </w:rPr>
        <w:t xml:space="preserve"> (Jukes-Cantor method)</w:t>
      </w:r>
      <w:r w:rsidR="00651148">
        <w:rPr>
          <w:rFonts w:ascii="Calibri" w:hAnsi="Calibri" w:cs="Calibri"/>
          <w:sz w:val="22"/>
          <w:szCs w:val="22"/>
        </w:rPr>
        <w:t xml:space="preserve"> to calculate</w:t>
      </w:r>
      <w:r w:rsidR="00624F9E" w:rsidRPr="00624F9E">
        <w:rPr>
          <w:rFonts w:ascii="Calibri" w:hAnsi="Calibri" w:cs="Calibri"/>
          <w:sz w:val="22"/>
          <w:szCs w:val="22"/>
        </w:rPr>
        <w:t xml:space="preserve"> </w:t>
      </w:r>
      <w:r w:rsidR="00624F9E">
        <w:rPr>
          <w:rFonts w:ascii="Calibri" w:hAnsi="Calibri" w:cs="Calibri"/>
          <w:sz w:val="22"/>
          <w:szCs w:val="22"/>
        </w:rPr>
        <w:t>the</w:t>
      </w:r>
      <w:r w:rsidR="00651148">
        <w:rPr>
          <w:rFonts w:ascii="Calibri" w:hAnsi="Calibri" w:cs="Calibri"/>
          <w:sz w:val="22"/>
          <w:szCs w:val="22"/>
        </w:rPr>
        <w:t xml:space="preserve"> distances </w:t>
      </w:r>
      <w:r w:rsidR="00175634">
        <w:rPr>
          <w:rFonts w:ascii="Calibri" w:hAnsi="Calibri" w:cs="Calibri"/>
          <w:sz w:val="22"/>
          <w:szCs w:val="22"/>
        </w:rPr>
        <w:t xml:space="preserve">of </w:t>
      </w:r>
      <w:r w:rsidR="0029494E">
        <w:rPr>
          <w:rFonts w:ascii="Calibri" w:hAnsi="Calibri" w:cs="Calibri"/>
          <w:sz w:val="22"/>
          <w:szCs w:val="22"/>
        </w:rPr>
        <w:t xml:space="preserve">the </w:t>
      </w:r>
      <w:r w:rsidR="00175634">
        <w:rPr>
          <w:rFonts w:ascii="Calibri" w:hAnsi="Calibri" w:cs="Calibri"/>
          <w:sz w:val="22"/>
          <w:szCs w:val="22"/>
        </w:rPr>
        <w:t>concatenated sequences</w:t>
      </w:r>
      <w:r w:rsidR="0029494E">
        <w:rPr>
          <w:rFonts w:ascii="Calibri" w:hAnsi="Calibri" w:cs="Calibri"/>
          <w:sz w:val="22"/>
          <w:szCs w:val="22"/>
        </w:rPr>
        <w:t xml:space="preserve"> of the genes described below</w:t>
      </w:r>
      <w:r w:rsidR="00651148">
        <w:rPr>
          <w:rFonts w:ascii="Calibri" w:hAnsi="Calibri" w:cs="Calibri"/>
          <w:sz w:val="22"/>
          <w:szCs w:val="22"/>
        </w:rPr>
        <w:t xml:space="preserve">, the previously classified viruses BoAHV5 and BuAHV1 differ by 2.92%, </w:t>
      </w:r>
      <w:r w:rsidR="00651148" w:rsidRPr="006708FC">
        <w:rPr>
          <w:rFonts w:ascii="Calibri" w:hAnsi="Calibri" w:cs="Calibri"/>
          <w:sz w:val="22"/>
          <w:szCs w:val="22"/>
        </w:rPr>
        <w:t>HuBHV6A and HuBHV6B</w:t>
      </w:r>
      <w:r w:rsidR="00651148">
        <w:rPr>
          <w:rFonts w:ascii="Calibri" w:hAnsi="Calibri" w:cs="Calibri"/>
          <w:sz w:val="22"/>
          <w:szCs w:val="22"/>
        </w:rPr>
        <w:t xml:space="preserve"> by 3.53%, and </w:t>
      </w:r>
      <w:r>
        <w:rPr>
          <w:rFonts w:ascii="Calibri" w:hAnsi="Calibri" w:cs="Calibri"/>
          <w:sz w:val="22"/>
          <w:szCs w:val="22"/>
        </w:rPr>
        <w:t>EqAHV8 and EqAHV9</w:t>
      </w:r>
      <w:r w:rsidR="00651148">
        <w:rPr>
          <w:rFonts w:ascii="Calibri" w:hAnsi="Calibri" w:cs="Calibri"/>
          <w:sz w:val="22"/>
          <w:szCs w:val="22"/>
        </w:rPr>
        <w:t xml:space="preserve"> by 4.89%</w:t>
      </w:r>
      <w:r w:rsidR="00CA4002">
        <w:rPr>
          <w:rFonts w:ascii="Calibri" w:hAnsi="Calibri" w:cs="Calibri"/>
          <w:sz w:val="22"/>
          <w:szCs w:val="22"/>
        </w:rPr>
        <w:t xml:space="preserve">. </w:t>
      </w:r>
      <w:r w:rsidR="00651148">
        <w:rPr>
          <w:rFonts w:ascii="Calibri" w:hAnsi="Calibri" w:cs="Calibri"/>
          <w:sz w:val="22"/>
          <w:szCs w:val="22"/>
        </w:rPr>
        <w:t>The two viruses proposed for classification that have the nearest previously classified neighbours are McGHV10 (4.40% distant from McGHV4), and McGHV11 (5.08% distant from McGHV5)</w:t>
      </w:r>
      <w:r w:rsidR="00BA4550">
        <w:rPr>
          <w:rFonts w:ascii="Calibri" w:hAnsi="Calibri" w:cs="Calibri"/>
          <w:sz w:val="22"/>
          <w:szCs w:val="22"/>
        </w:rPr>
        <w:t>, and thus fit this requirement</w:t>
      </w:r>
      <w:r w:rsidR="00651148">
        <w:rPr>
          <w:rFonts w:ascii="Calibri" w:hAnsi="Calibri" w:cs="Calibri"/>
          <w:sz w:val="22"/>
          <w:szCs w:val="22"/>
        </w:rPr>
        <w:t xml:space="preserve">. </w:t>
      </w:r>
      <w:r w:rsidR="00E94D0D">
        <w:rPr>
          <w:rFonts w:ascii="Calibri" w:hAnsi="Calibri" w:cs="Calibri"/>
          <w:sz w:val="22"/>
          <w:szCs w:val="22"/>
        </w:rPr>
        <w:t xml:space="preserve">Moreover, with two exceptions, </w:t>
      </w:r>
      <w:r w:rsidR="00651148">
        <w:rPr>
          <w:rFonts w:ascii="Calibri" w:hAnsi="Calibri" w:cs="Calibri"/>
          <w:sz w:val="22"/>
          <w:szCs w:val="22"/>
        </w:rPr>
        <w:t xml:space="preserve">the viruses proposed for classification originated from host species different from their </w:t>
      </w:r>
      <w:r w:rsidR="006E29B9">
        <w:rPr>
          <w:rFonts w:ascii="Calibri" w:hAnsi="Calibri" w:cs="Calibri"/>
          <w:sz w:val="22"/>
          <w:szCs w:val="22"/>
        </w:rPr>
        <w:t>nearest</w:t>
      </w:r>
      <w:r w:rsidR="00651148">
        <w:rPr>
          <w:rFonts w:ascii="Calibri" w:hAnsi="Calibri" w:cs="Calibri"/>
          <w:sz w:val="22"/>
          <w:szCs w:val="22"/>
        </w:rPr>
        <w:t xml:space="preserve"> neighbour</w:t>
      </w:r>
      <w:r w:rsidR="00BA4550">
        <w:rPr>
          <w:rFonts w:ascii="Calibri" w:hAnsi="Calibri" w:cs="Calibri"/>
          <w:sz w:val="22"/>
          <w:szCs w:val="22"/>
        </w:rPr>
        <w:t>s</w:t>
      </w:r>
      <w:r w:rsidR="00CA4002">
        <w:rPr>
          <w:rFonts w:ascii="Calibri" w:hAnsi="Calibri" w:cs="Calibri"/>
          <w:sz w:val="22"/>
          <w:szCs w:val="22"/>
        </w:rPr>
        <w:t>.</w:t>
      </w:r>
      <w:r w:rsidR="00E94D0D">
        <w:rPr>
          <w:rFonts w:ascii="Calibri" w:hAnsi="Calibri" w:cs="Calibri"/>
          <w:sz w:val="22"/>
          <w:szCs w:val="22"/>
        </w:rPr>
        <w:t xml:space="preserve"> The exceptions are ElBHV</w:t>
      </w:r>
      <w:r w:rsidR="00BA4550">
        <w:rPr>
          <w:rFonts w:ascii="Calibri" w:hAnsi="Calibri" w:cs="Calibri"/>
          <w:sz w:val="22"/>
          <w:szCs w:val="22"/>
        </w:rPr>
        <w:t xml:space="preserve">4 and ElBHV5, which infect the same host species </w:t>
      </w:r>
      <w:r w:rsidR="00175634">
        <w:rPr>
          <w:rFonts w:ascii="Calibri" w:hAnsi="Calibri" w:cs="Calibri"/>
          <w:sz w:val="22"/>
          <w:szCs w:val="22"/>
        </w:rPr>
        <w:t>as</w:t>
      </w:r>
      <w:r w:rsidR="00BA4550">
        <w:rPr>
          <w:rFonts w:ascii="Calibri" w:hAnsi="Calibri" w:cs="Calibri"/>
          <w:sz w:val="22"/>
          <w:szCs w:val="22"/>
        </w:rPr>
        <w:t xml:space="preserve"> the previously classified ElBHV1. The </w:t>
      </w:r>
      <w:r w:rsidR="00624F9E">
        <w:rPr>
          <w:rFonts w:ascii="Calibri" w:hAnsi="Calibri" w:cs="Calibri"/>
          <w:sz w:val="22"/>
          <w:szCs w:val="22"/>
        </w:rPr>
        <w:t xml:space="preserve">differential </w:t>
      </w:r>
      <w:r w:rsidR="00BA4550">
        <w:rPr>
          <w:rFonts w:ascii="Calibri" w:hAnsi="Calibri" w:cs="Calibri"/>
          <w:sz w:val="22"/>
          <w:szCs w:val="22"/>
        </w:rPr>
        <w:t xml:space="preserve">factors </w:t>
      </w:r>
      <w:r w:rsidR="00624F9E">
        <w:rPr>
          <w:rFonts w:ascii="Calibri" w:hAnsi="Calibri" w:cs="Calibri"/>
          <w:sz w:val="22"/>
          <w:szCs w:val="22"/>
        </w:rPr>
        <w:t xml:space="preserve">for these viruses </w:t>
      </w:r>
      <w:r w:rsidR="00A62269">
        <w:rPr>
          <w:rFonts w:ascii="Calibri" w:hAnsi="Calibri" w:cs="Calibri"/>
          <w:sz w:val="22"/>
          <w:szCs w:val="22"/>
        </w:rPr>
        <w:t xml:space="preserve">in addition to evolutionary distance (e.g. 27.25% for ElBHV5 and ElBHV1) are that ElBHV4 has </w:t>
      </w:r>
      <w:r w:rsidR="00A5606C">
        <w:rPr>
          <w:rFonts w:ascii="Calibri" w:hAnsi="Calibri" w:cs="Calibri"/>
          <w:sz w:val="22"/>
          <w:szCs w:val="22"/>
        </w:rPr>
        <w:t xml:space="preserve">a </w:t>
      </w:r>
      <w:r w:rsidR="00A62269">
        <w:rPr>
          <w:rFonts w:ascii="Calibri" w:hAnsi="Calibri" w:cs="Calibri"/>
          <w:sz w:val="22"/>
          <w:szCs w:val="22"/>
        </w:rPr>
        <w:t>different nucleotide composition (</w:t>
      </w:r>
      <w:r w:rsidR="00877E07">
        <w:rPr>
          <w:rFonts w:ascii="Calibri" w:hAnsi="Calibri" w:cs="Calibri"/>
          <w:sz w:val="22"/>
          <w:szCs w:val="22"/>
        </w:rPr>
        <w:t>61</w:t>
      </w:r>
      <w:r w:rsidR="00A62269">
        <w:rPr>
          <w:rFonts w:ascii="Calibri" w:hAnsi="Calibri" w:cs="Calibri"/>
          <w:sz w:val="22"/>
          <w:szCs w:val="22"/>
        </w:rPr>
        <w:t>% G+C</w:t>
      </w:r>
      <w:r w:rsidR="00877E07">
        <w:rPr>
          <w:rFonts w:ascii="Calibri" w:hAnsi="Calibri" w:cs="Calibri"/>
          <w:sz w:val="22"/>
          <w:szCs w:val="22"/>
        </w:rPr>
        <w:t xml:space="preserve"> for the six genes analysed</w:t>
      </w:r>
      <w:r w:rsidR="00A62269">
        <w:rPr>
          <w:rFonts w:ascii="Calibri" w:hAnsi="Calibri" w:cs="Calibri"/>
          <w:sz w:val="22"/>
          <w:szCs w:val="22"/>
        </w:rPr>
        <w:t>) from ElBHV5 and ElBHV1 (</w:t>
      </w:r>
      <w:r w:rsidR="00877E07">
        <w:rPr>
          <w:rFonts w:ascii="Calibri" w:hAnsi="Calibri" w:cs="Calibri"/>
          <w:sz w:val="22"/>
          <w:szCs w:val="22"/>
        </w:rPr>
        <w:t>both 43</w:t>
      </w:r>
      <w:r w:rsidR="00A62269">
        <w:rPr>
          <w:rFonts w:ascii="Calibri" w:hAnsi="Calibri" w:cs="Calibri"/>
          <w:sz w:val="22"/>
          <w:szCs w:val="22"/>
        </w:rPr>
        <w:t xml:space="preserve">% G+C), and that each virus possesses a </w:t>
      </w:r>
      <w:r w:rsidR="003414F6">
        <w:rPr>
          <w:rFonts w:ascii="Calibri" w:hAnsi="Calibri" w:cs="Calibri"/>
          <w:sz w:val="22"/>
          <w:szCs w:val="22"/>
        </w:rPr>
        <w:t>sub</w:t>
      </w:r>
      <w:r w:rsidR="00A62269">
        <w:rPr>
          <w:rFonts w:ascii="Calibri" w:hAnsi="Calibri" w:cs="Calibri"/>
          <w:sz w:val="22"/>
          <w:szCs w:val="22"/>
        </w:rPr>
        <w:t>set of unique genes.</w:t>
      </w:r>
    </w:p>
    <w:p w:rsidR="00207543" w:rsidRPr="006708FC" w:rsidRDefault="00207543" w:rsidP="00207543">
      <w:pPr>
        <w:widowControl w:val="0"/>
        <w:rPr>
          <w:rFonts w:ascii="Calibri" w:hAnsi="Calibri" w:cs="Calibri"/>
          <w:sz w:val="22"/>
          <w:szCs w:val="22"/>
        </w:rPr>
      </w:pPr>
    </w:p>
    <w:p w:rsidR="00207543" w:rsidRPr="006708FC" w:rsidRDefault="00207543" w:rsidP="00207543">
      <w:pPr>
        <w:widowControl w:val="0"/>
        <w:rPr>
          <w:rFonts w:ascii="Calibri" w:hAnsi="Calibri" w:cs="Calibri"/>
          <w:b/>
          <w:sz w:val="22"/>
          <w:szCs w:val="22"/>
        </w:rPr>
      </w:pPr>
      <w:r w:rsidRPr="006708FC">
        <w:rPr>
          <w:rFonts w:ascii="Calibri" w:hAnsi="Calibri" w:cs="Calibri"/>
          <w:b/>
          <w:sz w:val="22"/>
          <w:szCs w:val="22"/>
        </w:rPr>
        <w:t>Phylogenetic analysis</w:t>
      </w:r>
    </w:p>
    <w:p w:rsidR="00207543" w:rsidRPr="006708FC" w:rsidRDefault="00207543" w:rsidP="00207543">
      <w:pPr>
        <w:widowControl w:val="0"/>
        <w:rPr>
          <w:rFonts w:ascii="Calibri" w:hAnsi="Calibri" w:cs="Calibri"/>
          <w:sz w:val="22"/>
          <w:szCs w:val="22"/>
        </w:rPr>
      </w:pPr>
    </w:p>
    <w:p w:rsidR="00207543" w:rsidRPr="006708FC" w:rsidRDefault="00207543" w:rsidP="00207543">
      <w:pPr>
        <w:widowControl w:val="0"/>
        <w:rPr>
          <w:rFonts w:ascii="Calibri" w:hAnsi="Calibri" w:cs="Calibri"/>
          <w:sz w:val="22"/>
          <w:szCs w:val="22"/>
        </w:rPr>
      </w:pPr>
      <w:r w:rsidRPr="006708FC">
        <w:rPr>
          <w:rFonts w:ascii="Calibri" w:hAnsi="Calibri" w:cs="Calibri"/>
          <w:sz w:val="22"/>
          <w:szCs w:val="22"/>
        </w:rPr>
        <w:t xml:space="preserve">Perhaps the most influential phylogenetic studies were carried out in Duncan McGeoch’s group </w:t>
      </w:r>
      <w:r w:rsidR="00A907B9" w:rsidRPr="006708FC">
        <w:rPr>
          <w:rFonts w:ascii="Calibri" w:hAnsi="Calibri" w:cs="Calibri"/>
          <w:sz w:val="22"/>
          <w:szCs w:val="22"/>
        </w:rPr>
        <w:t xml:space="preserve">many years ago. These </w:t>
      </w:r>
      <w:r w:rsidRPr="006708FC">
        <w:rPr>
          <w:rFonts w:ascii="Calibri" w:hAnsi="Calibri" w:cs="Calibri"/>
          <w:sz w:val="22"/>
          <w:szCs w:val="22"/>
        </w:rPr>
        <w:t>utilised several well conserved genes singly and as concatenations (1-4). Much more sequence information now exists, and, in an attempt to maintain th</w:t>
      </w:r>
      <w:r w:rsidR="00437203">
        <w:rPr>
          <w:rFonts w:ascii="Calibri" w:hAnsi="Calibri" w:cs="Calibri"/>
          <w:sz w:val="22"/>
          <w:szCs w:val="22"/>
        </w:rPr>
        <w:t>is</w:t>
      </w:r>
      <w:r w:rsidR="00A907B9" w:rsidRPr="006708FC">
        <w:rPr>
          <w:rFonts w:ascii="Calibri" w:hAnsi="Calibri" w:cs="Calibri"/>
          <w:sz w:val="22"/>
          <w:szCs w:val="22"/>
        </w:rPr>
        <w:t xml:space="preserve"> </w:t>
      </w:r>
      <w:r w:rsidR="00437203" w:rsidRPr="006708FC">
        <w:rPr>
          <w:rFonts w:ascii="Calibri" w:hAnsi="Calibri" w:cs="Calibri"/>
          <w:sz w:val="22"/>
          <w:szCs w:val="22"/>
        </w:rPr>
        <w:t xml:space="preserve">quality </w:t>
      </w:r>
      <w:r w:rsidR="00A907B9" w:rsidRPr="006708FC">
        <w:rPr>
          <w:rFonts w:ascii="Calibri" w:hAnsi="Calibri" w:cs="Calibri"/>
          <w:sz w:val="22"/>
          <w:szCs w:val="22"/>
        </w:rPr>
        <w:t>level</w:t>
      </w:r>
      <w:r w:rsidRPr="006708FC">
        <w:rPr>
          <w:rFonts w:ascii="Calibri" w:hAnsi="Calibri" w:cs="Calibri"/>
          <w:sz w:val="22"/>
          <w:szCs w:val="22"/>
        </w:rPr>
        <w:t xml:space="preserve">, we started by deriving the </w:t>
      </w:r>
      <w:r w:rsidR="00102B00">
        <w:rPr>
          <w:rFonts w:ascii="Calibri" w:hAnsi="Calibri" w:cs="Calibri"/>
          <w:sz w:val="22"/>
          <w:szCs w:val="22"/>
        </w:rPr>
        <w:t>encoded</w:t>
      </w:r>
      <w:r w:rsidRPr="006708FC">
        <w:rPr>
          <w:rFonts w:ascii="Calibri" w:hAnsi="Calibri" w:cs="Calibri"/>
          <w:sz w:val="22"/>
          <w:szCs w:val="22"/>
        </w:rPr>
        <w:t xml:space="preserve"> amino acid sequences of 36 genes that have orthologues in 17 viruses representing </w:t>
      </w:r>
      <w:r w:rsidR="00437203">
        <w:rPr>
          <w:rFonts w:ascii="Calibri" w:hAnsi="Calibri" w:cs="Calibri"/>
          <w:sz w:val="22"/>
          <w:szCs w:val="22"/>
        </w:rPr>
        <w:t xml:space="preserve">the </w:t>
      </w:r>
      <w:r w:rsidRPr="006708FC">
        <w:rPr>
          <w:rFonts w:ascii="Calibri" w:hAnsi="Calibri" w:cs="Calibri"/>
          <w:sz w:val="22"/>
          <w:szCs w:val="22"/>
        </w:rPr>
        <w:t xml:space="preserve">known diversity </w:t>
      </w:r>
      <w:r w:rsidR="00437203">
        <w:rPr>
          <w:rFonts w:ascii="Calibri" w:hAnsi="Calibri" w:cs="Calibri"/>
          <w:sz w:val="22"/>
          <w:szCs w:val="22"/>
        </w:rPr>
        <w:t>of</w:t>
      </w:r>
      <w:r w:rsidRPr="006708FC">
        <w:rPr>
          <w:rFonts w:ascii="Calibri" w:hAnsi="Calibri" w:cs="Calibri"/>
          <w:sz w:val="22"/>
          <w:szCs w:val="22"/>
        </w:rPr>
        <w:t xml:space="preserve"> the family </w:t>
      </w:r>
      <w:r w:rsidRPr="006708FC">
        <w:rPr>
          <w:rFonts w:ascii="Calibri" w:hAnsi="Calibri" w:cs="Calibri"/>
          <w:i/>
          <w:sz w:val="22"/>
          <w:szCs w:val="22"/>
        </w:rPr>
        <w:t>Herpesviridae</w:t>
      </w:r>
      <w:r w:rsidRPr="006708FC">
        <w:rPr>
          <w:rFonts w:ascii="Calibri" w:hAnsi="Calibri" w:cs="Calibri"/>
          <w:sz w:val="22"/>
          <w:szCs w:val="22"/>
        </w:rPr>
        <w:t xml:space="preserve">. </w:t>
      </w:r>
      <w:r w:rsidR="00437203">
        <w:rPr>
          <w:rFonts w:ascii="Calibri" w:hAnsi="Calibri" w:cs="Calibri"/>
          <w:sz w:val="22"/>
          <w:szCs w:val="22"/>
        </w:rPr>
        <w:t>As in published studies, t</w:t>
      </w:r>
      <w:r w:rsidR="00102B00">
        <w:rPr>
          <w:rFonts w:ascii="Calibri" w:hAnsi="Calibri" w:cs="Calibri"/>
          <w:sz w:val="22"/>
          <w:szCs w:val="22"/>
        </w:rPr>
        <w:t>h</w:t>
      </w:r>
      <w:r w:rsidR="00624F9E">
        <w:rPr>
          <w:rFonts w:ascii="Calibri" w:hAnsi="Calibri" w:cs="Calibri"/>
          <w:sz w:val="22"/>
          <w:szCs w:val="22"/>
        </w:rPr>
        <w:t xml:space="preserve">is </w:t>
      </w:r>
      <w:r w:rsidR="00102B00">
        <w:rPr>
          <w:rFonts w:ascii="Calibri" w:hAnsi="Calibri" w:cs="Calibri"/>
          <w:sz w:val="22"/>
          <w:szCs w:val="22"/>
        </w:rPr>
        <w:t>require</w:t>
      </w:r>
      <w:r w:rsidR="00437203">
        <w:rPr>
          <w:rFonts w:ascii="Calibri" w:hAnsi="Calibri" w:cs="Calibri"/>
          <w:sz w:val="22"/>
          <w:szCs w:val="22"/>
        </w:rPr>
        <w:t>d</w:t>
      </w:r>
      <w:r w:rsidR="00102B00">
        <w:rPr>
          <w:rFonts w:ascii="Calibri" w:hAnsi="Calibri" w:cs="Calibri"/>
          <w:sz w:val="22"/>
          <w:szCs w:val="22"/>
        </w:rPr>
        <w:t xml:space="preserve"> analyses to be carried out at the level of amino acid, rather than nucleotide</w:t>
      </w:r>
      <w:r w:rsidR="00624F9E">
        <w:rPr>
          <w:rFonts w:ascii="Calibri" w:hAnsi="Calibri" w:cs="Calibri"/>
          <w:sz w:val="22"/>
          <w:szCs w:val="22"/>
        </w:rPr>
        <w:t>,</w:t>
      </w:r>
      <w:r w:rsidR="00102B00">
        <w:rPr>
          <w:rFonts w:ascii="Calibri" w:hAnsi="Calibri" w:cs="Calibri"/>
          <w:sz w:val="22"/>
          <w:szCs w:val="22"/>
        </w:rPr>
        <w:t xml:space="preserve"> sequence. For </w:t>
      </w:r>
      <w:r w:rsidRPr="006708FC">
        <w:rPr>
          <w:rFonts w:ascii="Calibri" w:hAnsi="Calibri" w:cs="Calibri"/>
          <w:sz w:val="22"/>
          <w:szCs w:val="22"/>
        </w:rPr>
        <w:t xml:space="preserve">phylogenetic analysis, we chose to </w:t>
      </w:r>
      <w:r w:rsidRPr="006708FC">
        <w:rPr>
          <w:rFonts w:ascii="Calibri" w:hAnsi="Calibri" w:cs="Calibri"/>
          <w:sz w:val="22"/>
          <w:szCs w:val="22"/>
        </w:rPr>
        <w:lastRenderedPageBreak/>
        <w:t xml:space="preserve">base further comparisons on </w:t>
      </w:r>
      <w:r w:rsidR="00102B00">
        <w:rPr>
          <w:rFonts w:ascii="Calibri" w:hAnsi="Calibri" w:cs="Calibri"/>
          <w:sz w:val="22"/>
          <w:szCs w:val="22"/>
        </w:rPr>
        <w:t xml:space="preserve">the encoded amino acid sequences of </w:t>
      </w:r>
      <w:r w:rsidRPr="006708FC">
        <w:rPr>
          <w:rFonts w:ascii="Calibri" w:hAnsi="Calibri" w:cs="Calibri"/>
          <w:sz w:val="22"/>
          <w:szCs w:val="22"/>
        </w:rPr>
        <w:t>six generally large, well-conserved genes that produced reliable results. These genes encode uracil-DNA glycosylase, helicase-primase helicase subunit, DNA packaging terminase subunit 1, major capsid protein, envelope glycoprotein B and DNA polymerase catalytic subunit.</w:t>
      </w:r>
    </w:p>
    <w:p w:rsidR="00207543" w:rsidRPr="006708FC" w:rsidRDefault="00207543" w:rsidP="00207543">
      <w:pPr>
        <w:widowControl w:val="0"/>
        <w:rPr>
          <w:rFonts w:ascii="Calibri" w:hAnsi="Calibri" w:cs="Calibri"/>
          <w:sz w:val="22"/>
          <w:szCs w:val="22"/>
        </w:rPr>
      </w:pPr>
    </w:p>
    <w:p w:rsidR="00207543" w:rsidRPr="006708FC" w:rsidRDefault="00207543" w:rsidP="00207543">
      <w:pPr>
        <w:widowControl w:val="0"/>
        <w:rPr>
          <w:rFonts w:ascii="Calibri" w:hAnsi="Calibri" w:cs="Calibri"/>
          <w:sz w:val="22"/>
          <w:szCs w:val="22"/>
        </w:rPr>
      </w:pPr>
      <w:r w:rsidRPr="006708FC">
        <w:rPr>
          <w:rFonts w:ascii="Calibri" w:hAnsi="Calibri" w:cs="Calibri"/>
          <w:sz w:val="22"/>
          <w:szCs w:val="22"/>
        </w:rPr>
        <w:t xml:space="preserve">We </w:t>
      </w:r>
      <w:r w:rsidR="00A907B9" w:rsidRPr="006708FC">
        <w:rPr>
          <w:rFonts w:ascii="Calibri" w:hAnsi="Calibri" w:cs="Calibri"/>
          <w:sz w:val="22"/>
          <w:szCs w:val="22"/>
        </w:rPr>
        <w:t xml:space="preserve">then </w:t>
      </w:r>
      <w:r w:rsidRPr="006708FC">
        <w:rPr>
          <w:rFonts w:ascii="Calibri" w:hAnsi="Calibri" w:cs="Calibri"/>
          <w:sz w:val="22"/>
          <w:szCs w:val="22"/>
        </w:rPr>
        <w:t xml:space="preserve">compiled a comprehensive list of herpesviruses for which the </w:t>
      </w:r>
      <w:r w:rsidR="00A907B9" w:rsidRPr="006708FC">
        <w:rPr>
          <w:rFonts w:ascii="Calibri" w:hAnsi="Calibri" w:cs="Calibri"/>
          <w:sz w:val="22"/>
          <w:szCs w:val="22"/>
        </w:rPr>
        <w:t xml:space="preserve">complete </w:t>
      </w:r>
      <w:r w:rsidRPr="006708FC">
        <w:rPr>
          <w:rFonts w:ascii="Calibri" w:hAnsi="Calibri" w:cs="Calibri"/>
          <w:sz w:val="22"/>
          <w:szCs w:val="22"/>
        </w:rPr>
        <w:t>sequence of at least one of these genes was available in published form or as unpublished data kindly provided by one or other of the authors of the</w:t>
      </w:r>
      <w:r w:rsidR="003414F6">
        <w:rPr>
          <w:rFonts w:ascii="Calibri" w:hAnsi="Calibri" w:cs="Calibri"/>
          <w:sz w:val="22"/>
          <w:szCs w:val="22"/>
        </w:rPr>
        <w:t>se</w:t>
      </w:r>
      <w:r w:rsidRPr="006708FC">
        <w:rPr>
          <w:rFonts w:ascii="Calibri" w:hAnsi="Calibri" w:cs="Calibri"/>
          <w:sz w:val="22"/>
          <w:szCs w:val="22"/>
        </w:rPr>
        <w:t xml:space="preserve"> proposals, and derived the amino acid sequences. This dataset forms a primary resource for the</w:t>
      </w:r>
      <w:r w:rsidR="003414F6">
        <w:rPr>
          <w:rFonts w:ascii="Calibri" w:hAnsi="Calibri" w:cs="Calibri"/>
          <w:sz w:val="22"/>
          <w:szCs w:val="22"/>
        </w:rPr>
        <w:t>se</w:t>
      </w:r>
      <w:r w:rsidRPr="006708FC">
        <w:rPr>
          <w:rFonts w:ascii="Calibri" w:hAnsi="Calibri" w:cs="Calibri"/>
          <w:sz w:val="22"/>
          <w:szCs w:val="22"/>
        </w:rPr>
        <w:t xml:space="preserve"> </w:t>
      </w:r>
      <w:r w:rsidR="00A907B9" w:rsidRPr="006708FC">
        <w:rPr>
          <w:rFonts w:ascii="Calibri" w:hAnsi="Calibri" w:cs="Calibri"/>
          <w:sz w:val="22"/>
          <w:szCs w:val="22"/>
        </w:rPr>
        <w:t xml:space="preserve">proposals </w:t>
      </w:r>
      <w:r w:rsidRPr="006708FC">
        <w:rPr>
          <w:rFonts w:ascii="Calibri" w:hAnsi="Calibri" w:cs="Calibri"/>
          <w:sz w:val="22"/>
          <w:szCs w:val="22"/>
        </w:rPr>
        <w:t xml:space="preserve">and </w:t>
      </w:r>
      <w:r w:rsidR="00A907B9" w:rsidRPr="006708FC">
        <w:rPr>
          <w:rFonts w:ascii="Calibri" w:hAnsi="Calibri" w:cs="Calibri"/>
          <w:sz w:val="22"/>
          <w:szCs w:val="22"/>
        </w:rPr>
        <w:t xml:space="preserve">will also serve </w:t>
      </w:r>
      <w:r w:rsidR="00624F9E">
        <w:rPr>
          <w:rFonts w:ascii="Calibri" w:hAnsi="Calibri" w:cs="Calibri"/>
          <w:sz w:val="22"/>
          <w:szCs w:val="22"/>
        </w:rPr>
        <w:t>in</w:t>
      </w:r>
      <w:r w:rsidR="00A907B9" w:rsidRPr="006708FC">
        <w:rPr>
          <w:rFonts w:ascii="Calibri" w:hAnsi="Calibri" w:cs="Calibri"/>
          <w:sz w:val="22"/>
          <w:szCs w:val="22"/>
        </w:rPr>
        <w:t xml:space="preserve"> future</w:t>
      </w:r>
      <w:r w:rsidRPr="006708FC">
        <w:rPr>
          <w:rFonts w:ascii="Calibri" w:hAnsi="Calibri" w:cs="Calibri"/>
          <w:sz w:val="22"/>
          <w:szCs w:val="22"/>
        </w:rPr>
        <w:t xml:space="preserve">. </w:t>
      </w:r>
      <w:r w:rsidR="00624F9E">
        <w:rPr>
          <w:rFonts w:ascii="Calibri" w:hAnsi="Calibri" w:cs="Calibri"/>
          <w:sz w:val="22"/>
          <w:szCs w:val="22"/>
        </w:rPr>
        <w:t>For this year</w:t>
      </w:r>
      <w:r w:rsidRPr="006708FC">
        <w:rPr>
          <w:rFonts w:ascii="Calibri" w:hAnsi="Calibri" w:cs="Calibri"/>
          <w:sz w:val="22"/>
          <w:szCs w:val="22"/>
        </w:rPr>
        <w:t xml:space="preserve">, we focused on viruses for which the </w:t>
      </w:r>
      <w:r w:rsidR="00A907B9" w:rsidRPr="006708FC">
        <w:rPr>
          <w:rFonts w:ascii="Calibri" w:hAnsi="Calibri" w:cs="Calibri"/>
          <w:sz w:val="22"/>
          <w:szCs w:val="22"/>
        </w:rPr>
        <w:t xml:space="preserve">complete </w:t>
      </w:r>
      <w:r w:rsidRPr="006708FC">
        <w:rPr>
          <w:rFonts w:ascii="Calibri" w:hAnsi="Calibri" w:cs="Calibri"/>
          <w:sz w:val="22"/>
          <w:szCs w:val="22"/>
        </w:rPr>
        <w:t xml:space="preserve">sequences of all six genes </w:t>
      </w:r>
      <w:r w:rsidR="001D05D7">
        <w:rPr>
          <w:rFonts w:ascii="Calibri" w:hAnsi="Calibri" w:cs="Calibri"/>
          <w:sz w:val="22"/>
          <w:szCs w:val="22"/>
        </w:rPr>
        <w:t>we</w:t>
      </w:r>
      <w:r w:rsidRPr="006708FC">
        <w:rPr>
          <w:rFonts w:ascii="Calibri" w:hAnsi="Calibri" w:cs="Calibri"/>
          <w:sz w:val="22"/>
          <w:szCs w:val="22"/>
        </w:rPr>
        <w:t xml:space="preserve">re available. A concatenated </w:t>
      </w:r>
      <w:r w:rsidRPr="001D05D7">
        <w:rPr>
          <w:rFonts w:ascii="Calibri" w:hAnsi="Calibri" w:cs="Calibri"/>
          <w:sz w:val="22"/>
          <w:szCs w:val="22"/>
        </w:rPr>
        <w:t>amino acid sequence alignment</w:t>
      </w:r>
      <w:r w:rsidRPr="006708FC">
        <w:rPr>
          <w:rFonts w:ascii="Calibri" w:hAnsi="Calibri" w:cs="Calibri"/>
          <w:sz w:val="22"/>
          <w:szCs w:val="22"/>
        </w:rPr>
        <w:t xml:space="preserve"> was created using Protein Align in MOE (https://www.chemcomp.com/), and phylogenetic trees were constructed in MEGA (5)</w:t>
      </w:r>
      <w:r w:rsidR="00A907B9" w:rsidRPr="006708FC">
        <w:rPr>
          <w:rFonts w:ascii="Calibri" w:hAnsi="Calibri" w:cs="Calibri"/>
          <w:sz w:val="22"/>
          <w:szCs w:val="22"/>
        </w:rPr>
        <w:t xml:space="preserve">. </w:t>
      </w:r>
      <w:r w:rsidRPr="006708FC">
        <w:rPr>
          <w:rFonts w:ascii="Calibri" w:hAnsi="Calibri" w:cs="Calibri"/>
          <w:sz w:val="22"/>
          <w:szCs w:val="22"/>
        </w:rPr>
        <w:t xml:space="preserve">A neighbour-joining phylogenetic tree (6) using </w:t>
      </w:r>
      <w:r w:rsidRPr="006708FC">
        <w:rPr>
          <w:rFonts w:ascii="Calibri" w:hAnsi="Calibri" w:cs="Calibri"/>
          <w:i/>
          <w:sz w:val="22"/>
          <w:szCs w:val="22"/>
        </w:rPr>
        <w:t>p</w:t>
      </w:r>
      <w:r w:rsidRPr="006708FC">
        <w:rPr>
          <w:rFonts w:ascii="Calibri" w:hAnsi="Calibri" w:cs="Calibri"/>
          <w:sz w:val="22"/>
          <w:szCs w:val="22"/>
        </w:rPr>
        <w:t>-distances (7) was constructed for use as an initial framework</w:t>
      </w:r>
      <w:r w:rsidR="00A907B9" w:rsidRPr="006708FC">
        <w:rPr>
          <w:rFonts w:ascii="Calibri" w:hAnsi="Calibri" w:cs="Calibri"/>
          <w:sz w:val="22"/>
          <w:szCs w:val="22"/>
        </w:rPr>
        <w:t xml:space="preserve">. </w:t>
      </w:r>
      <w:r w:rsidR="00437203">
        <w:rPr>
          <w:rFonts w:ascii="Calibri" w:hAnsi="Calibri" w:cs="Calibri"/>
          <w:sz w:val="22"/>
          <w:szCs w:val="22"/>
        </w:rPr>
        <w:t>A</w:t>
      </w:r>
      <w:r w:rsidRPr="006708FC">
        <w:rPr>
          <w:rFonts w:ascii="Calibri" w:hAnsi="Calibri" w:cs="Calibri"/>
          <w:sz w:val="22"/>
          <w:szCs w:val="22"/>
        </w:rPr>
        <w:t xml:space="preserve"> heuristic search was then performed using the maximum likelihood method with 100 bootstrap replicates (8) to assess clade confidence.</w:t>
      </w:r>
    </w:p>
    <w:p w:rsidR="00207543" w:rsidRPr="006708FC" w:rsidRDefault="00207543" w:rsidP="00207543">
      <w:pPr>
        <w:widowControl w:val="0"/>
        <w:rPr>
          <w:rFonts w:ascii="Calibri" w:hAnsi="Calibri" w:cs="Calibri"/>
          <w:sz w:val="22"/>
          <w:szCs w:val="22"/>
        </w:rPr>
      </w:pPr>
    </w:p>
    <w:p w:rsidR="00323151" w:rsidRDefault="00A907B9" w:rsidP="00207543">
      <w:pPr>
        <w:widowControl w:val="0"/>
        <w:rPr>
          <w:rFonts w:ascii="Calibri" w:hAnsi="Calibri" w:cs="Calibri"/>
          <w:sz w:val="22"/>
          <w:szCs w:val="22"/>
        </w:rPr>
      </w:pPr>
      <w:r w:rsidRPr="006708FC">
        <w:rPr>
          <w:rFonts w:ascii="Calibri" w:hAnsi="Calibri" w:cs="Calibri"/>
          <w:sz w:val="22"/>
          <w:szCs w:val="22"/>
        </w:rPr>
        <w:t>T</w:t>
      </w:r>
      <w:r w:rsidR="00207543" w:rsidRPr="006708FC">
        <w:rPr>
          <w:rFonts w:ascii="Calibri" w:hAnsi="Calibri" w:cs="Calibri"/>
          <w:sz w:val="22"/>
          <w:szCs w:val="22"/>
        </w:rPr>
        <w:t xml:space="preserve">he </w:t>
      </w:r>
      <w:r w:rsidR="006A5E21" w:rsidRPr="006708FC">
        <w:rPr>
          <w:rFonts w:ascii="Calibri" w:hAnsi="Calibri" w:cs="Calibri"/>
          <w:sz w:val="22"/>
          <w:szCs w:val="22"/>
        </w:rPr>
        <w:t xml:space="preserve">three </w:t>
      </w:r>
      <w:r w:rsidR="00207543" w:rsidRPr="006708FC">
        <w:rPr>
          <w:rFonts w:ascii="Calibri" w:hAnsi="Calibri" w:cs="Calibri"/>
          <w:sz w:val="22"/>
          <w:szCs w:val="22"/>
        </w:rPr>
        <w:t xml:space="preserve">unrooted trees shown </w:t>
      </w:r>
      <w:r w:rsidR="00624F9E">
        <w:rPr>
          <w:rFonts w:ascii="Calibri" w:hAnsi="Calibri" w:cs="Calibri"/>
          <w:sz w:val="22"/>
          <w:szCs w:val="22"/>
        </w:rPr>
        <w:t>below</w:t>
      </w:r>
      <w:r w:rsidR="00207543" w:rsidRPr="006708FC">
        <w:rPr>
          <w:rFonts w:ascii="Calibri" w:hAnsi="Calibri" w:cs="Calibri"/>
          <w:sz w:val="22"/>
          <w:szCs w:val="22"/>
        </w:rPr>
        <w:t xml:space="preserve"> concern viruses that group into subfamilies </w:t>
      </w:r>
      <w:r w:rsidR="00207543" w:rsidRPr="006708FC">
        <w:rPr>
          <w:rFonts w:ascii="Calibri" w:hAnsi="Calibri" w:cs="Calibri"/>
          <w:i/>
          <w:sz w:val="22"/>
          <w:szCs w:val="22"/>
        </w:rPr>
        <w:t>Alphaherpesvirinae</w:t>
      </w:r>
      <w:r w:rsidR="00207543" w:rsidRPr="006708FC">
        <w:rPr>
          <w:rFonts w:ascii="Calibri" w:hAnsi="Calibri" w:cs="Calibri"/>
          <w:sz w:val="22"/>
          <w:szCs w:val="22"/>
        </w:rPr>
        <w:t xml:space="preserve">, </w:t>
      </w:r>
      <w:r w:rsidR="00207543" w:rsidRPr="006708FC">
        <w:rPr>
          <w:rFonts w:ascii="Calibri" w:hAnsi="Calibri" w:cs="Calibri"/>
          <w:i/>
          <w:sz w:val="22"/>
          <w:szCs w:val="22"/>
        </w:rPr>
        <w:t>Betaherpesvirinae</w:t>
      </w:r>
      <w:r w:rsidR="00207543" w:rsidRPr="006708FC">
        <w:rPr>
          <w:rFonts w:ascii="Calibri" w:hAnsi="Calibri" w:cs="Calibri"/>
          <w:sz w:val="22"/>
          <w:szCs w:val="22"/>
        </w:rPr>
        <w:t xml:space="preserve"> and </w:t>
      </w:r>
      <w:r w:rsidR="00207543" w:rsidRPr="006708FC">
        <w:rPr>
          <w:rFonts w:ascii="Calibri" w:hAnsi="Calibri" w:cs="Calibri"/>
          <w:i/>
          <w:sz w:val="22"/>
          <w:szCs w:val="22"/>
        </w:rPr>
        <w:t>Gammaherpesvirinae</w:t>
      </w:r>
      <w:r w:rsidR="00207543" w:rsidRPr="006708FC">
        <w:rPr>
          <w:rFonts w:ascii="Calibri" w:hAnsi="Calibri" w:cs="Calibri"/>
          <w:sz w:val="22"/>
          <w:szCs w:val="22"/>
        </w:rPr>
        <w:t xml:space="preserve"> of family </w:t>
      </w:r>
      <w:r w:rsidR="00207543" w:rsidRPr="006708FC">
        <w:rPr>
          <w:rFonts w:ascii="Calibri" w:hAnsi="Calibri" w:cs="Calibri"/>
          <w:i/>
          <w:sz w:val="22"/>
          <w:szCs w:val="22"/>
        </w:rPr>
        <w:t>Herpesviridae</w:t>
      </w:r>
      <w:r w:rsidR="00207543" w:rsidRPr="006708FC">
        <w:rPr>
          <w:rFonts w:ascii="Calibri" w:hAnsi="Calibri" w:cs="Calibri"/>
          <w:sz w:val="22"/>
          <w:szCs w:val="22"/>
        </w:rPr>
        <w:t xml:space="preserve">. </w:t>
      </w:r>
      <w:r w:rsidR="006A5E21" w:rsidRPr="006708FC">
        <w:rPr>
          <w:rFonts w:ascii="Calibri" w:hAnsi="Calibri" w:cs="Calibri"/>
          <w:sz w:val="22"/>
          <w:szCs w:val="22"/>
        </w:rPr>
        <w:t>The</w:t>
      </w:r>
      <w:r w:rsidR="00624F9E">
        <w:rPr>
          <w:rFonts w:ascii="Calibri" w:hAnsi="Calibri" w:cs="Calibri"/>
          <w:sz w:val="22"/>
          <w:szCs w:val="22"/>
        </w:rPr>
        <w:t xml:space="preserve"> connection of these</w:t>
      </w:r>
      <w:r w:rsidR="006A5E21" w:rsidRPr="006708FC">
        <w:rPr>
          <w:rFonts w:ascii="Calibri" w:hAnsi="Calibri" w:cs="Calibri"/>
          <w:sz w:val="22"/>
          <w:szCs w:val="22"/>
        </w:rPr>
        <w:t xml:space="preserve"> subfamilies </w:t>
      </w:r>
      <w:r w:rsidR="00624F9E">
        <w:rPr>
          <w:rFonts w:ascii="Calibri" w:hAnsi="Calibri" w:cs="Calibri"/>
          <w:sz w:val="22"/>
          <w:szCs w:val="22"/>
        </w:rPr>
        <w:t>in the family has been demonstrated frequently, amply and stably in the literature (2)</w:t>
      </w:r>
      <w:r w:rsidR="00437203">
        <w:rPr>
          <w:rFonts w:ascii="Calibri" w:hAnsi="Calibri" w:cs="Calibri"/>
          <w:sz w:val="22"/>
          <w:szCs w:val="22"/>
        </w:rPr>
        <w:t xml:space="preserve"> and is not </w:t>
      </w:r>
      <w:r w:rsidR="003414F6">
        <w:rPr>
          <w:rFonts w:ascii="Calibri" w:hAnsi="Calibri" w:cs="Calibri"/>
          <w:sz w:val="22"/>
          <w:szCs w:val="22"/>
        </w:rPr>
        <w:t>reproduced here</w:t>
      </w:r>
      <w:r w:rsidR="00323151">
        <w:rPr>
          <w:rFonts w:ascii="Calibri" w:hAnsi="Calibri" w:cs="Calibri"/>
          <w:sz w:val="22"/>
          <w:szCs w:val="22"/>
        </w:rPr>
        <w:t xml:space="preserve">. </w:t>
      </w:r>
      <w:r w:rsidR="00207543" w:rsidRPr="006708FC">
        <w:rPr>
          <w:rFonts w:ascii="Calibri" w:hAnsi="Calibri" w:cs="Calibri"/>
          <w:sz w:val="22"/>
          <w:szCs w:val="22"/>
        </w:rPr>
        <w:t xml:space="preserve">The names of the existing genera into which </w:t>
      </w:r>
      <w:r w:rsidR="006A5E21" w:rsidRPr="006708FC">
        <w:rPr>
          <w:rFonts w:ascii="Calibri" w:hAnsi="Calibri" w:cs="Calibri"/>
          <w:sz w:val="22"/>
          <w:szCs w:val="22"/>
        </w:rPr>
        <w:t>the viruses</w:t>
      </w:r>
      <w:r w:rsidR="00207543" w:rsidRPr="006708FC">
        <w:rPr>
          <w:rFonts w:ascii="Calibri" w:hAnsi="Calibri" w:cs="Calibri"/>
          <w:sz w:val="22"/>
          <w:szCs w:val="22"/>
        </w:rPr>
        <w:t xml:space="preserve"> fall are shown on the right</w:t>
      </w:r>
      <w:r w:rsidR="00323151">
        <w:rPr>
          <w:rFonts w:ascii="Calibri" w:hAnsi="Calibri" w:cs="Calibri"/>
          <w:sz w:val="22"/>
          <w:szCs w:val="22"/>
        </w:rPr>
        <w:t>.</w:t>
      </w:r>
      <w:r w:rsidR="001D05D7">
        <w:rPr>
          <w:rFonts w:ascii="Calibri" w:hAnsi="Calibri" w:cs="Calibri"/>
          <w:sz w:val="22"/>
          <w:szCs w:val="22"/>
        </w:rPr>
        <w:t xml:space="preserve"> </w:t>
      </w:r>
      <w:r w:rsidR="00624F9E" w:rsidRPr="00624F9E">
        <w:rPr>
          <w:rFonts w:ascii="Calibri" w:hAnsi="Calibri" w:cs="Calibri"/>
          <w:sz w:val="22"/>
          <w:szCs w:val="22"/>
        </w:rPr>
        <w:t>Bootstrap</w:t>
      </w:r>
      <w:r w:rsidR="00442DA6">
        <w:rPr>
          <w:rFonts w:ascii="Calibri" w:hAnsi="Calibri" w:cs="Calibri"/>
          <w:sz w:val="22"/>
          <w:szCs w:val="22"/>
        </w:rPr>
        <w:t xml:space="preserve"> values</w:t>
      </w:r>
      <w:r w:rsidR="003414F6">
        <w:rPr>
          <w:rFonts w:ascii="Calibri" w:hAnsi="Calibri" w:cs="Calibri"/>
          <w:sz w:val="22"/>
          <w:szCs w:val="22"/>
        </w:rPr>
        <w:t xml:space="preserve"> of 70</w:t>
      </w:r>
      <w:r w:rsidR="00442DA6">
        <w:rPr>
          <w:rFonts w:ascii="Calibri" w:hAnsi="Calibri" w:cs="Calibri"/>
          <w:sz w:val="22"/>
          <w:szCs w:val="22"/>
        </w:rPr>
        <w:t xml:space="preserve"> or more are also shown. The apparent root of an unrooted tree</w:t>
      </w:r>
      <w:r w:rsidR="00624F9E" w:rsidRPr="00624F9E">
        <w:rPr>
          <w:rFonts w:ascii="Calibri" w:hAnsi="Calibri" w:cs="Calibri"/>
          <w:sz w:val="22"/>
          <w:szCs w:val="22"/>
        </w:rPr>
        <w:t xml:space="preserve"> is a</w:t>
      </w:r>
      <w:r w:rsidR="00442DA6">
        <w:rPr>
          <w:rFonts w:ascii="Calibri" w:hAnsi="Calibri" w:cs="Calibri"/>
          <w:sz w:val="22"/>
          <w:szCs w:val="22"/>
        </w:rPr>
        <w:t xml:space="preserve"> presentational </w:t>
      </w:r>
      <w:r w:rsidR="00624F9E" w:rsidRPr="00624F9E">
        <w:rPr>
          <w:rFonts w:ascii="Calibri" w:hAnsi="Calibri" w:cs="Calibri"/>
          <w:sz w:val="22"/>
          <w:szCs w:val="22"/>
        </w:rPr>
        <w:t>artefact</w:t>
      </w:r>
      <w:r w:rsidR="00442DA6">
        <w:rPr>
          <w:rFonts w:ascii="Calibri" w:hAnsi="Calibri" w:cs="Calibri"/>
          <w:sz w:val="22"/>
          <w:szCs w:val="22"/>
        </w:rPr>
        <w:t xml:space="preserve"> and does not carry a bootstrap value</w:t>
      </w:r>
      <w:r w:rsidR="00624F9E" w:rsidRPr="00624F9E">
        <w:rPr>
          <w:rFonts w:ascii="Calibri" w:hAnsi="Calibri" w:cs="Calibri"/>
          <w:sz w:val="22"/>
          <w:szCs w:val="22"/>
        </w:rPr>
        <w:t>.</w:t>
      </w:r>
    </w:p>
    <w:p w:rsidR="00323151" w:rsidRDefault="00323151" w:rsidP="00207543">
      <w:pPr>
        <w:widowControl w:val="0"/>
        <w:rPr>
          <w:rFonts w:ascii="Calibri" w:hAnsi="Calibri" w:cs="Calibri"/>
          <w:sz w:val="22"/>
          <w:szCs w:val="22"/>
        </w:rPr>
      </w:pPr>
    </w:p>
    <w:p w:rsidR="00A550A7" w:rsidRPr="006708FC" w:rsidRDefault="00A550A7" w:rsidP="00A550A7">
      <w:pPr>
        <w:pStyle w:val="para"/>
        <w:keepNext w:val="0"/>
        <w:widowControl w:val="0"/>
        <w:spacing w:line="240" w:lineRule="auto"/>
        <w:rPr>
          <w:rFonts w:ascii="Calibri" w:hAnsi="Calibri" w:cs="Calibri"/>
          <w:sz w:val="22"/>
          <w:szCs w:val="22"/>
        </w:rPr>
      </w:pPr>
      <w:r w:rsidRPr="006708FC">
        <w:rPr>
          <w:rFonts w:ascii="Calibri" w:hAnsi="Calibri" w:cs="Calibri"/>
          <w:sz w:val="22"/>
          <w:szCs w:val="22"/>
        </w:rPr>
        <w:t xml:space="preserve">A herpesvirus species name consists of three elements. The first is derived from a taxon of the host that in its natural setting harbors the virus. The default taxon employed is that of family, and, except for the species of humans, it ends in ‘-id’. Exceptions are viral species from the family Bovidae, which are designated by host subfamily or genus, and nonhuman primates (host genus); these names end in ‘-ine’. The second element is the word ‘alphaherpesvirus’, ‘betaherpesvirus’ or ‘gammaherpesvirus’, depending on the subfamily to which the virus belongs. The third element is a numeral, </w:t>
      </w:r>
      <w:r w:rsidR="003414F6">
        <w:rPr>
          <w:rFonts w:ascii="Calibri" w:hAnsi="Calibri" w:cs="Calibri"/>
          <w:sz w:val="22"/>
          <w:szCs w:val="22"/>
        </w:rPr>
        <w:t>in two cases</w:t>
      </w:r>
      <w:r w:rsidRPr="006708FC">
        <w:rPr>
          <w:rFonts w:ascii="Calibri" w:hAnsi="Calibri" w:cs="Calibri"/>
          <w:sz w:val="22"/>
          <w:szCs w:val="22"/>
        </w:rPr>
        <w:t xml:space="preserve"> followed by a letter. It is important to register that the numeral is intended solely to provide an unique identifier. It does not imply the existence of a complete or continuous series, </w:t>
      </w:r>
      <w:r w:rsidR="00437203">
        <w:rPr>
          <w:rFonts w:ascii="Calibri" w:hAnsi="Calibri" w:cs="Calibri"/>
          <w:sz w:val="22"/>
          <w:szCs w:val="22"/>
        </w:rPr>
        <w:t xml:space="preserve">or any particular relationship between viruses in difference series that carry the same numeral, </w:t>
      </w:r>
      <w:r w:rsidRPr="006708FC">
        <w:rPr>
          <w:rFonts w:ascii="Calibri" w:hAnsi="Calibri" w:cs="Calibri"/>
          <w:sz w:val="22"/>
          <w:szCs w:val="22"/>
        </w:rPr>
        <w:t xml:space="preserve">and is chosen </w:t>
      </w:r>
      <w:r>
        <w:rPr>
          <w:rFonts w:ascii="Calibri" w:hAnsi="Calibri" w:cs="Calibri"/>
          <w:sz w:val="22"/>
          <w:szCs w:val="22"/>
        </w:rPr>
        <w:t xml:space="preserve">as much as </w:t>
      </w:r>
      <w:r w:rsidR="00437203">
        <w:rPr>
          <w:rFonts w:ascii="Calibri" w:hAnsi="Calibri" w:cs="Calibri"/>
          <w:sz w:val="22"/>
          <w:szCs w:val="22"/>
        </w:rPr>
        <w:t xml:space="preserve">is </w:t>
      </w:r>
      <w:r>
        <w:rPr>
          <w:rFonts w:ascii="Calibri" w:hAnsi="Calibri" w:cs="Calibri"/>
          <w:sz w:val="22"/>
          <w:szCs w:val="22"/>
        </w:rPr>
        <w:t xml:space="preserve">possible </w:t>
      </w:r>
      <w:r w:rsidRPr="006708FC">
        <w:rPr>
          <w:rFonts w:ascii="Calibri" w:hAnsi="Calibri" w:cs="Calibri"/>
          <w:sz w:val="22"/>
          <w:szCs w:val="22"/>
        </w:rPr>
        <w:t xml:space="preserve">to avoid </w:t>
      </w:r>
      <w:r w:rsidRPr="00102B00">
        <w:rPr>
          <w:rFonts w:ascii="Calibri" w:hAnsi="Calibri" w:cs="Calibri"/>
          <w:sz w:val="22"/>
          <w:szCs w:val="22"/>
        </w:rPr>
        <w:t>confusion</w:t>
      </w:r>
      <w:r w:rsidRPr="006708FC">
        <w:rPr>
          <w:rFonts w:ascii="Calibri" w:hAnsi="Calibri" w:cs="Calibri"/>
          <w:sz w:val="22"/>
          <w:szCs w:val="22"/>
        </w:rPr>
        <w:t xml:space="preserve"> in relation to the </w:t>
      </w:r>
      <w:r w:rsidR="00437203">
        <w:rPr>
          <w:rFonts w:ascii="Calibri" w:hAnsi="Calibri" w:cs="Calibri"/>
          <w:sz w:val="22"/>
          <w:szCs w:val="22"/>
        </w:rPr>
        <w:t>numerals</w:t>
      </w:r>
      <w:r>
        <w:rPr>
          <w:rFonts w:ascii="Calibri" w:hAnsi="Calibri" w:cs="Calibri"/>
          <w:sz w:val="22"/>
          <w:szCs w:val="22"/>
        </w:rPr>
        <w:t xml:space="preserve"> used in </w:t>
      </w:r>
      <w:r w:rsidRPr="006708FC">
        <w:rPr>
          <w:rFonts w:ascii="Calibri" w:hAnsi="Calibri" w:cs="Calibri"/>
          <w:sz w:val="22"/>
          <w:szCs w:val="22"/>
        </w:rPr>
        <w:t>virus names</w:t>
      </w:r>
      <w:r>
        <w:rPr>
          <w:rFonts w:ascii="Calibri" w:hAnsi="Calibri" w:cs="Calibri"/>
          <w:sz w:val="22"/>
          <w:szCs w:val="22"/>
        </w:rPr>
        <w:t xml:space="preserve"> in the literature</w:t>
      </w:r>
      <w:r w:rsidRPr="006708FC">
        <w:rPr>
          <w:rFonts w:ascii="Calibri" w:hAnsi="Calibri" w:cs="Calibri"/>
          <w:sz w:val="22"/>
          <w:szCs w:val="22"/>
        </w:rPr>
        <w:t>. Thus, for example, there is currently a single elephant herpesvirus species (</w:t>
      </w:r>
      <w:r w:rsidRPr="006708FC">
        <w:rPr>
          <w:rFonts w:ascii="Calibri" w:hAnsi="Calibri" w:cs="Calibri"/>
          <w:i/>
          <w:sz w:val="22"/>
          <w:szCs w:val="22"/>
        </w:rPr>
        <w:t>Elephantid betaherpesvirus 1</w:t>
      </w:r>
      <w:r w:rsidRPr="006708FC">
        <w:rPr>
          <w:rFonts w:ascii="Calibri" w:hAnsi="Calibri" w:cs="Calibri"/>
          <w:sz w:val="22"/>
          <w:szCs w:val="22"/>
        </w:rPr>
        <w:t xml:space="preserve">), and the two proposed species are </w:t>
      </w:r>
      <w:r w:rsidRPr="006708FC">
        <w:rPr>
          <w:rFonts w:ascii="Calibri" w:hAnsi="Calibri" w:cs="Calibri"/>
          <w:i/>
          <w:sz w:val="22"/>
          <w:szCs w:val="22"/>
        </w:rPr>
        <w:t>Elephantid betaherpesvirus 4</w:t>
      </w:r>
      <w:r w:rsidRPr="006708FC">
        <w:rPr>
          <w:rFonts w:ascii="Calibri" w:hAnsi="Calibri" w:cs="Calibri"/>
          <w:sz w:val="22"/>
          <w:szCs w:val="22"/>
        </w:rPr>
        <w:t xml:space="preserve"> and </w:t>
      </w:r>
      <w:r w:rsidRPr="006708FC">
        <w:rPr>
          <w:rFonts w:ascii="Calibri" w:hAnsi="Calibri" w:cs="Calibri"/>
          <w:i/>
          <w:sz w:val="22"/>
          <w:szCs w:val="22"/>
        </w:rPr>
        <w:t>Elephantid betaherpesvirus 5</w:t>
      </w:r>
      <w:r w:rsidRPr="006708FC">
        <w:rPr>
          <w:rFonts w:ascii="Calibri" w:hAnsi="Calibri" w:cs="Calibri"/>
          <w:sz w:val="22"/>
          <w:szCs w:val="22"/>
        </w:rPr>
        <w:t xml:space="preserve"> because the viruses have been designated in the literature as elephant endotheliotropic herpesviruses 4 and 5. This leaves the potential names </w:t>
      </w:r>
      <w:r w:rsidRPr="006708FC">
        <w:rPr>
          <w:rFonts w:ascii="Calibri" w:hAnsi="Calibri" w:cs="Calibri"/>
          <w:i/>
          <w:sz w:val="22"/>
          <w:szCs w:val="22"/>
        </w:rPr>
        <w:t xml:space="preserve">Elephantid betaherpesvirus 2 </w:t>
      </w:r>
      <w:r w:rsidRPr="006708FC">
        <w:rPr>
          <w:rFonts w:ascii="Calibri" w:hAnsi="Calibri" w:cs="Calibri"/>
          <w:sz w:val="22"/>
          <w:szCs w:val="22"/>
        </w:rPr>
        <w:t>and</w:t>
      </w:r>
      <w:r w:rsidRPr="006708FC">
        <w:rPr>
          <w:rFonts w:ascii="Calibri" w:hAnsi="Calibri" w:cs="Calibri"/>
          <w:i/>
          <w:sz w:val="22"/>
          <w:szCs w:val="22"/>
        </w:rPr>
        <w:t xml:space="preserve"> Elephantid betaherpesvirus 3</w:t>
      </w:r>
      <w:r w:rsidRPr="006708FC">
        <w:rPr>
          <w:rFonts w:ascii="Calibri" w:hAnsi="Calibri" w:cs="Calibri"/>
          <w:sz w:val="22"/>
          <w:szCs w:val="22"/>
        </w:rPr>
        <w:t xml:space="preserve"> currently unassigned.</w:t>
      </w:r>
    </w:p>
    <w:p w:rsidR="00A550A7" w:rsidRPr="006708FC" w:rsidRDefault="00A550A7" w:rsidP="00A550A7">
      <w:pPr>
        <w:widowControl w:val="0"/>
        <w:rPr>
          <w:rFonts w:ascii="Calibri" w:hAnsi="Calibri" w:cs="Calibri"/>
          <w:sz w:val="22"/>
          <w:szCs w:val="22"/>
        </w:rPr>
      </w:pPr>
    </w:p>
    <w:p w:rsidR="00323151" w:rsidRDefault="00437203" w:rsidP="00207543">
      <w:pPr>
        <w:widowControl w:val="0"/>
        <w:rPr>
          <w:rFonts w:ascii="Calibri" w:hAnsi="Calibri" w:cs="Calibri"/>
          <w:sz w:val="22"/>
          <w:szCs w:val="22"/>
        </w:rPr>
      </w:pPr>
      <w:r>
        <w:rPr>
          <w:rFonts w:ascii="Calibri" w:hAnsi="Calibri" w:cs="Calibri"/>
          <w:sz w:val="22"/>
          <w:szCs w:val="22"/>
        </w:rPr>
        <w:t>A virus may have several names in the literature, and these may be used inconsti</w:t>
      </w:r>
      <w:r w:rsidR="003414F6">
        <w:rPr>
          <w:rFonts w:ascii="Calibri" w:hAnsi="Calibri" w:cs="Calibri"/>
          <w:sz w:val="22"/>
          <w:szCs w:val="22"/>
        </w:rPr>
        <w:t>s</w:t>
      </w:r>
      <w:r>
        <w:rPr>
          <w:rFonts w:ascii="Calibri" w:hAnsi="Calibri" w:cs="Calibri"/>
          <w:sz w:val="22"/>
          <w:szCs w:val="22"/>
        </w:rPr>
        <w:t>t</w:t>
      </w:r>
      <w:r w:rsidR="0038397D">
        <w:rPr>
          <w:rFonts w:ascii="Calibri" w:hAnsi="Calibri" w:cs="Calibri"/>
          <w:sz w:val="22"/>
          <w:szCs w:val="22"/>
        </w:rPr>
        <w:t>e</w:t>
      </w:r>
      <w:r>
        <w:rPr>
          <w:rFonts w:ascii="Calibri" w:hAnsi="Calibri" w:cs="Calibri"/>
          <w:sz w:val="22"/>
          <w:szCs w:val="22"/>
        </w:rPr>
        <w:t>ntly</w:t>
      </w:r>
      <w:r w:rsidR="0038397D">
        <w:rPr>
          <w:rFonts w:ascii="Calibri" w:hAnsi="Calibri" w:cs="Calibri"/>
          <w:sz w:val="22"/>
          <w:szCs w:val="22"/>
        </w:rPr>
        <w:t>. To avoid confusion, t</w:t>
      </w:r>
      <w:r w:rsidR="00323151">
        <w:rPr>
          <w:rFonts w:ascii="Calibri" w:hAnsi="Calibri" w:cs="Calibri"/>
          <w:sz w:val="22"/>
          <w:szCs w:val="22"/>
        </w:rPr>
        <w:t xml:space="preserve">he </w:t>
      </w:r>
      <w:r w:rsidR="0038397D">
        <w:rPr>
          <w:rFonts w:ascii="Calibri" w:hAnsi="Calibri" w:cs="Calibri"/>
          <w:sz w:val="22"/>
          <w:szCs w:val="22"/>
        </w:rPr>
        <w:t>short forms</w:t>
      </w:r>
      <w:r w:rsidR="00323151">
        <w:rPr>
          <w:rFonts w:ascii="Calibri" w:hAnsi="Calibri" w:cs="Calibri"/>
          <w:sz w:val="22"/>
          <w:szCs w:val="22"/>
        </w:rPr>
        <w:t xml:space="preserve"> of v</w:t>
      </w:r>
      <w:r w:rsidR="00207543" w:rsidRPr="006708FC">
        <w:rPr>
          <w:rFonts w:ascii="Calibri" w:hAnsi="Calibri" w:cs="Calibri"/>
          <w:sz w:val="22"/>
          <w:szCs w:val="22"/>
        </w:rPr>
        <w:t xml:space="preserve">irus names </w:t>
      </w:r>
      <w:r w:rsidR="00442DA6">
        <w:rPr>
          <w:rFonts w:ascii="Calibri" w:hAnsi="Calibri" w:cs="Calibri"/>
          <w:sz w:val="22"/>
          <w:szCs w:val="22"/>
        </w:rPr>
        <w:t>in th</w:t>
      </w:r>
      <w:r w:rsidR="0038397D">
        <w:rPr>
          <w:rFonts w:ascii="Calibri" w:hAnsi="Calibri" w:cs="Calibri"/>
          <w:sz w:val="22"/>
          <w:szCs w:val="22"/>
        </w:rPr>
        <w:t>is</w:t>
      </w:r>
      <w:r w:rsidR="00442DA6">
        <w:rPr>
          <w:rFonts w:ascii="Calibri" w:hAnsi="Calibri" w:cs="Calibri"/>
          <w:sz w:val="22"/>
          <w:szCs w:val="22"/>
        </w:rPr>
        <w:t xml:space="preserve"> proposal </w:t>
      </w:r>
      <w:r>
        <w:rPr>
          <w:rFonts w:ascii="Calibri" w:hAnsi="Calibri" w:cs="Calibri"/>
          <w:sz w:val="22"/>
          <w:szCs w:val="22"/>
        </w:rPr>
        <w:t xml:space="preserve">are related to the species names, and </w:t>
      </w:r>
      <w:r w:rsidR="00442DA6">
        <w:rPr>
          <w:rFonts w:ascii="Calibri" w:hAnsi="Calibri" w:cs="Calibri"/>
          <w:sz w:val="22"/>
          <w:szCs w:val="22"/>
        </w:rPr>
        <w:t>commence</w:t>
      </w:r>
      <w:r w:rsidR="00207543" w:rsidRPr="006708FC">
        <w:rPr>
          <w:rFonts w:ascii="Calibri" w:hAnsi="Calibri" w:cs="Calibri"/>
          <w:sz w:val="22"/>
          <w:szCs w:val="22"/>
        </w:rPr>
        <w:t xml:space="preserve"> </w:t>
      </w:r>
      <w:r w:rsidR="00323151">
        <w:rPr>
          <w:rFonts w:ascii="Calibri" w:hAnsi="Calibri" w:cs="Calibri"/>
          <w:sz w:val="22"/>
          <w:szCs w:val="22"/>
        </w:rPr>
        <w:t>as follows.</w:t>
      </w:r>
    </w:p>
    <w:p w:rsidR="00323151" w:rsidRDefault="00323151" w:rsidP="00207543">
      <w:pPr>
        <w:widowControl w:val="0"/>
        <w:rPr>
          <w:rFonts w:ascii="Calibri" w:hAnsi="Calibri" w:cs="Calibri"/>
          <w:sz w:val="22"/>
          <w:szCs w:val="22"/>
        </w:rPr>
      </w:pPr>
    </w:p>
    <w:p w:rsidR="00323151" w:rsidRDefault="00323151" w:rsidP="00323151">
      <w:pPr>
        <w:widowControl w:val="0"/>
        <w:tabs>
          <w:tab w:val="left" w:pos="540"/>
        </w:tabs>
        <w:rPr>
          <w:rFonts w:ascii="Calibri" w:hAnsi="Calibri" w:cs="Calibri"/>
          <w:sz w:val="22"/>
          <w:szCs w:val="22"/>
        </w:rPr>
        <w:sectPr w:rsidR="00323151" w:rsidSect="00991A82">
          <w:headerReference w:type="default" r:id="rId9"/>
          <w:footerReference w:type="default" r:id="rId10"/>
          <w:type w:val="continuous"/>
          <w:pgSz w:w="11909" w:h="16834" w:code="9"/>
          <w:pgMar w:top="1296" w:right="1008" w:bottom="1440" w:left="1440" w:header="706" w:footer="706" w:gutter="0"/>
          <w:cols w:space="708"/>
          <w:formProt w:val="0"/>
          <w:docGrid w:linePitch="360"/>
        </w:sectPr>
      </w:pP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Al</w:t>
      </w:r>
      <w:r w:rsidR="00323151">
        <w:rPr>
          <w:rFonts w:ascii="Calibri" w:hAnsi="Calibri" w:cs="Calibri"/>
          <w:sz w:val="22"/>
          <w:szCs w:val="22"/>
        </w:rPr>
        <w:tab/>
      </w:r>
      <w:r w:rsidRPr="006708FC">
        <w:rPr>
          <w:rFonts w:ascii="Calibri" w:hAnsi="Calibri" w:cs="Calibri"/>
          <w:sz w:val="22"/>
          <w:szCs w:val="22"/>
        </w:rPr>
        <w:t>alce</w:t>
      </w:r>
      <w:r w:rsidR="00BD7050" w:rsidRPr="006708FC">
        <w:rPr>
          <w:rFonts w:ascii="Calibri" w:hAnsi="Calibri" w:cs="Calibri"/>
          <w:sz w:val="22"/>
          <w:szCs w:val="22"/>
        </w:rPr>
        <w:t>l</w:t>
      </w:r>
      <w:r w:rsidRPr="006708FC">
        <w:rPr>
          <w:rFonts w:ascii="Calibri" w:hAnsi="Calibri" w:cs="Calibri"/>
          <w:sz w:val="22"/>
          <w:szCs w:val="22"/>
        </w:rPr>
        <w:t>a</w:t>
      </w:r>
      <w:r w:rsidR="00BD7050" w:rsidRPr="006708FC">
        <w:rPr>
          <w:rFonts w:ascii="Calibri" w:hAnsi="Calibri" w:cs="Calibri"/>
          <w:sz w:val="22"/>
          <w:szCs w:val="22"/>
        </w:rPr>
        <w:t>ph</w:t>
      </w:r>
      <w:r w:rsidRPr="006708FC">
        <w:rPr>
          <w:rFonts w:ascii="Calibri" w:hAnsi="Calibri" w:cs="Calibri"/>
          <w:sz w:val="22"/>
          <w:szCs w:val="22"/>
        </w:rPr>
        <w:t>ine</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An</w:t>
      </w:r>
      <w:r w:rsidR="00323151">
        <w:rPr>
          <w:rFonts w:ascii="Calibri" w:hAnsi="Calibri" w:cs="Calibri"/>
          <w:sz w:val="22"/>
          <w:szCs w:val="22"/>
        </w:rPr>
        <w:tab/>
      </w:r>
      <w:r w:rsidRPr="006708FC">
        <w:rPr>
          <w:rFonts w:ascii="Calibri" w:hAnsi="Calibri" w:cs="Calibri"/>
          <w:sz w:val="22"/>
          <w:szCs w:val="22"/>
        </w:rPr>
        <w:t>anatid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Ao</w:t>
      </w:r>
      <w:r w:rsidR="00323151">
        <w:rPr>
          <w:rFonts w:ascii="Calibri" w:hAnsi="Calibri" w:cs="Calibri"/>
          <w:sz w:val="22"/>
          <w:szCs w:val="22"/>
        </w:rPr>
        <w:tab/>
      </w:r>
      <w:r w:rsidRPr="006708FC">
        <w:rPr>
          <w:rFonts w:ascii="Calibri" w:hAnsi="Calibri" w:cs="Calibri"/>
          <w:sz w:val="22"/>
          <w:szCs w:val="22"/>
        </w:rPr>
        <w:t>aotine</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At</w:t>
      </w:r>
      <w:r w:rsidR="00323151">
        <w:rPr>
          <w:rFonts w:ascii="Calibri" w:hAnsi="Calibri" w:cs="Calibri"/>
          <w:sz w:val="22"/>
          <w:szCs w:val="22"/>
        </w:rPr>
        <w:tab/>
      </w:r>
      <w:r w:rsidRPr="006708FC">
        <w:rPr>
          <w:rFonts w:ascii="Calibri" w:hAnsi="Calibri" w:cs="Calibri"/>
          <w:sz w:val="22"/>
          <w:szCs w:val="22"/>
        </w:rPr>
        <w:t>ateline</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Bo</w:t>
      </w:r>
      <w:r w:rsidR="00323151">
        <w:rPr>
          <w:rFonts w:ascii="Calibri" w:hAnsi="Calibri" w:cs="Calibri"/>
          <w:sz w:val="22"/>
          <w:szCs w:val="22"/>
        </w:rPr>
        <w:tab/>
      </w:r>
      <w:r w:rsidRPr="006708FC">
        <w:rPr>
          <w:rFonts w:ascii="Calibri" w:hAnsi="Calibri" w:cs="Calibri"/>
          <w:sz w:val="22"/>
          <w:szCs w:val="22"/>
        </w:rPr>
        <w:t>bovine</w:t>
      </w:r>
    </w:p>
    <w:p w:rsidR="00323151" w:rsidRDefault="00BD7050" w:rsidP="00A5606C">
      <w:pPr>
        <w:widowControl w:val="0"/>
        <w:tabs>
          <w:tab w:val="left" w:pos="360"/>
        </w:tabs>
        <w:rPr>
          <w:rFonts w:ascii="Calibri" w:hAnsi="Calibri" w:cs="Calibri"/>
          <w:sz w:val="22"/>
          <w:szCs w:val="22"/>
        </w:rPr>
      </w:pPr>
      <w:r w:rsidRPr="006708FC">
        <w:rPr>
          <w:rFonts w:ascii="Calibri" w:hAnsi="Calibri" w:cs="Calibri"/>
          <w:sz w:val="22"/>
          <w:szCs w:val="22"/>
        </w:rPr>
        <w:t>Bu</w:t>
      </w:r>
      <w:r w:rsidR="00323151">
        <w:rPr>
          <w:rFonts w:ascii="Calibri" w:hAnsi="Calibri" w:cs="Calibri"/>
          <w:sz w:val="22"/>
          <w:szCs w:val="22"/>
        </w:rPr>
        <w:tab/>
      </w:r>
      <w:r w:rsidRPr="006708FC">
        <w:rPr>
          <w:rFonts w:ascii="Calibri" w:hAnsi="Calibri" w:cs="Calibri"/>
          <w:sz w:val="22"/>
          <w:szCs w:val="22"/>
        </w:rPr>
        <w:t>bubaline</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Ca</w:t>
      </w:r>
      <w:r w:rsidR="00323151">
        <w:rPr>
          <w:rFonts w:ascii="Calibri" w:hAnsi="Calibri" w:cs="Calibri"/>
          <w:sz w:val="22"/>
          <w:szCs w:val="22"/>
        </w:rPr>
        <w:tab/>
      </w:r>
      <w:r w:rsidRPr="006708FC">
        <w:rPr>
          <w:rFonts w:ascii="Calibri" w:hAnsi="Calibri" w:cs="Calibri"/>
          <w:sz w:val="22"/>
          <w:szCs w:val="22"/>
        </w:rPr>
        <w:t>canid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Cd</w:t>
      </w:r>
      <w:r w:rsidR="00323151">
        <w:rPr>
          <w:rFonts w:ascii="Calibri" w:hAnsi="Calibri" w:cs="Calibri"/>
          <w:sz w:val="22"/>
          <w:szCs w:val="22"/>
        </w:rPr>
        <w:tab/>
      </w:r>
      <w:r w:rsidRPr="006708FC">
        <w:rPr>
          <w:rFonts w:ascii="Calibri" w:hAnsi="Calibri" w:cs="Calibri"/>
          <w:sz w:val="22"/>
          <w:szCs w:val="22"/>
        </w:rPr>
        <w:t>caviid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Ce</w:t>
      </w:r>
      <w:r w:rsidR="00323151">
        <w:rPr>
          <w:rFonts w:ascii="Calibri" w:hAnsi="Calibri" w:cs="Calibri"/>
          <w:sz w:val="22"/>
          <w:szCs w:val="22"/>
        </w:rPr>
        <w:tab/>
      </w:r>
      <w:r w:rsidRPr="006708FC">
        <w:rPr>
          <w:rFonts w:ascii="Calibri" w:hAnsi="Calibri" w:cs="Calibri"/>
          <w:sz w:val="22"/>
          <w:szCs w:val="22"/>
        </w:rPr>
        <w:t>cercopithecine</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Ch</w:t>
      </w:r>
      <w:r w:rsidR="00323151">
        <w:rPr>
          <w:rFonts w:ascii="Calibri" w:hAnsi="Calibri" w:cs="Calibri"/>
          <w:sz w:val="22"/>
          <w:szCs w:val="22"/>
        </w:rPr>
        <w:tab/>
      </w:r>
      <w:r w:rsidRPr="006708FC">
        <w:rPr>
          <w:rFonts w:ascii="Calibri" w:hAnsi="Calibri" w:cs="Calibri"/>
          <w:sz w:val="22"/>
          <w:szCs w:val="22"/>
        </w:rPr>
        <w:t>chelonid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Cl</w:t>
      </w:r>
      <w:r w:rsidR="00323151">
        <w:rPr>
          <w:rFonts w:ascii="Calibri" w:hAnsi="Calibri" w:cs="Calibri"/>
          <w:sz w:val="22"/>
          <w:szCs w:val="22"/>
        </w:rPr>
        <w:tab/>
      </w:r>
      <w:r w:rsidRPr="006708FC">
        <w:rPr>
          <w:rFonts w:ascii="Calibri" w:hAnsi="Calibri" w:cs="Calibri"/>
          <w:sz w:val="22"/>
          <w:szCs w:val="22"/>
        </w:rPr>
        <w:t>callitrichine</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Co</w:t>
      </w:r>
      <w:r w:rsidR="00323151">
        <w:rPr>
          <w:rFonts w:ascii="Calibri" w:hAnsi="Calibri" w:cs="Calibri"/>
          <w:sz w:val="22"/>
          <w:szCs w:val="22"/>
        </w:rPr>
        <w:tab/>
      </w:r>
      <w:r w:rsidRPr="006708FC">
        <w:rPr>
          <w:rFonts w:ascii="Calibri" w:hAnsi="Calibri" w:cs="Calibri"/>
          <w:sz w:val="22"/>
          <w:szCs w:val="22"/>
        </w:rPr>
        <w:t>columbid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Cr</w:t>
      </w:r>
      <w:r w:rsidR="00323151">
        <w:rPr>
          <w:rFonts w:ascii="Calibri" w:hAnsi="Calibri" w:cs="Calibri"/>
          <w:sz w:val="22"/>
          <w:szCs w:val="22"/>
        </w:rPr>
        <w:tab/>
      </w:r>
      <w:r w:rsidRPr="006708FC">
        <w:rPr>
          <w:rFonts w:ascii="Calibri" w:hAnsi="Calibri" w:cs="Calibri"/>
          <w:sz w:val="22"/>
          <w:szCs w:val="22"/>
        </w:rPr>
        <w:t>cricetid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Cv</w:t>
      </w:r>
      <w:r w:rsidR="00323151">
        <w:rPr>
          <w:rFonts w:ascii="Calibri" w:hAnsi="Calibri" w:cs="Calibri"/>
          <w:sz w:val="22"/>
          <w:szCs w:val="22"/>
        </w:rPr>
        <w:tab/>
      </w:r>
      <w:r w:rsidRPr="006708FC">
        <w:rPr>
          <w:rFonts w:ascii="Calibri" w:hAnsi="Calibri" w:cs="Calibri"/>
          <w:sz w:val="22"/>
          <w:szCs w:val="22"/>
        </w:rPr>
        <w:t>cervid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De</w:t>
      </w:r>
      <w:r w:rsidR="00323151">
        <w:rPr>
          <w:rFonts w:ascii="Calibri" w:hAnsi="Calibri" w:cs="Calibri"/>
          <w:sz w:val="22"/>
          <w:szCs w:val="22"/>
        </w:rPr>
        <w:tab/>
      </w:r>
      <w:r w:rsidRPr="006708FC">
        <w:rPr>
          <w:rFonts w:ascii="Calibri" w:hAnsi="Calibri" w:cs="Calibri"/>
          <w:sz w:val="22"/>
          <w:szCs w:val="22"/>
        </w:rPr>
        <w:t>delphinid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El</w:t>
      </w:r>
      <w:r w:rsidR="00323151">
        <w:rPr>
          <w:rFonts w:ascii="Calibri" w:hAnsi="Calibri" w:cs="Calibri"/>
          <w:sz w:val="22"/>
          <w:szCs w:val="22"/>
        </w:rPr>
        <w:tab/>
      </w:r>
      <w:r w:rsidRPr="006708FC">
        <w:rPr>
          <w:rFonts w:ascii="Calibri" w:hAnsi="Calibri" w:cs="Calibri"/>
          <w:sz w:val="22"/>
          <w:szCs w:val="22"/>
        </w:rPr>
        <w:t>elephantid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Eq</w:t>
      </w:r>
      <w:r w:rsidR="00323151">
        <w:rPr>
          <w:rFonts w:ascii="Calibri" w:hAnsi="Calibri" w:cs="Calibri"/>
          <w:sz w:val="22"/>
          <w:szCs w:val="22"/>
        </w:rPr>
        <w:tab/>
      </w:r>
      <w:r w:rsidRPr="006708FC">
        <w:rPr>
          <w:rFonts w:ascii="Calibri" w:hAnsi="Calibri" w:cs="Calibri"/>
          <w:sz w:val="22"/>
          <w:szCs w:val="22"/>
        </w:rPr>
        <w:t>equid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Fe</w:t>
      </w:r>
      <w:r w:rsidR="00323151">
        <w:rPr>
          <w:rFonts w:ascii="Calibri" w:hAnsi="Calibri" w:cs="Calibri"/>
          <w:sz w:val="22"/>
          <w:szCs w:val="22"/>
        </w:rPr>
        <w:tab/>
      </w:r>
      <w:r w:rsidRPr="006708FC">
        <w:rPr>
          <w:rFonts w:ascii="Calibri" w:hAnsi="Calibri" w:cs="Calibri"/>
          <w:sz w:val="22"/>
          <w:szCs w:val="22"/>
        </w:rPr>
        <w:t>felid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Ga</w:t>
      </w:r>
      <w:r w:rsidR="00323151">
        <w:rPr>
          <w:rFonts w:ascii="Calibri" w:hAnsi="Calibri" w:cs="Calibri"/>
          <w:sz w:val="22"/>
          <w:szCs w:val="22"/>
        </w:rPr>
        <w:tab/>
      </w:r>
      <w:r w:rsidRPr="006708FC">
        <w:rPr>
          <w:rFonts w:ascii="Calibri" w:hAnsi="Calibri" w:cs="Calibri"/>
          <w:sz w:val="22"/>
          <w:szCs w:val="22"/>
        </w:rPr>
        <w:t>gallid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Hu</w:t>
      </w:r>
      <w:r w:rsidR="00323151">
        <w:rPr>
          <w:rFonts w:ascii="Calibri" w:hAnsi="Calibri" w:cs="Calibri"/>
          <w:sz w:val="22"/>
          <w:szCs w:val="22"/>
        </w:rPr>
        <w:tab/>
      </w:r>
      <w:r w:rsidRPr="006708FC">
        <w:rPr>
          <w:rFonts w:ascii="Calibri" w:hAnsi="Calibri" w:cs="Calibri"/>
          <w:sz w:val="22"/>
          <w:szCs w:val="22"/>
        </w:rPr>
        <w:t>human</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Le</w:t>
      </w:r>
      <w:r w:rsidR="00323151">
        <w:rPr>
          <w:rFonts w:ascii="Calibri" w:hAnsi="Calibri" w:cs="Calibri"/>
          <w:sz w:val="22"/>
          <w:szCs w:val="22"/>
        </w:rPr>
        <w:tab/>
      </w:r>
      <w:r w:rsidRPr="006708FC">
        <w:rPr>
          <w:rFonts w:ascii="Calibri" w:hAnsi="Calibri" w:cs="Calibri"/>
          <w:sz w:val="22"/>
          <w:szCs w:val="22"/>
        </w:rPr>
        <w:t>leporid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Ma</w:t>
      </w:r>
      <w:r w:rsidR="00323151">
        <w:rPr>
          <w:rFonts w:ascii="Calibri" w:hAnsi="Calibri" w:cs="Calibri"/>
          <w:sz w:val="22"/>
          <w:szCs w:val="22"/>
        </w:rPr>
        <w:tab/>
      </w:r>
      <w:r w:rsidRPr="006708FC">
        <w:rPr>
          <w:rFonts w:ascii="Calibri" w:hAnsi="Calibri" w:cs="Calibri"/>
          <w:sz w:val="22"/>
          <w:szCs w:val="22"/>
        </w:rPr>
        <w:t>macropodid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Mc</w:t>
      </w:r>
      <w:r w:rsidR="00323151">
        <w:rPr>
          <w:rFonts w:ascii="Calibri" w:hAnsi="Calibri" w:cs="Calibri"/>
          <w:sz w:val="22"/>
          <w:szCs w:val="22"/>
        </w:rPr>
        <w:tab/>
      </w:r>
      <w:r w:rsidRPr="006708FC">
        <w:rPr>
          <w:rFonts w:ascii="Calibri" w:hAnsi="Calibri" w:cs="Calibri"/>
          <w:sz w:val="22"/>
          <w:szCs w:val="22"/>
        </w:rPr>
        <w:t>macacine</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Md</w:t>
      </w:r>
      <w:r w:rsidR="00323151">
        <w:rPr>
          <w:rFonts w:ascii="Calibri" w:hAnsi="Calibri" w:cs="Calibri"/>
          <w:sz w:val="22"/>
          <w:szCs w:val="22"/>
        </w:rPr>
        <w:tab/>
      </w:r>
      <w:r w:rsidRPr="006708FC">
        <w:rPr>
          <w:rFonts w:ascii="Calibri" w:hAnsi="Calibri" w:cs="Calibri"/>
          <w:sz w:val="22"/>
          <w:szCs w:val="22"/>
        </w:rPr>
        <w:t>mandrilline</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Me</w:t>
      </w:r>
      <w:r w:rsidR="00323151">
        <w:rPr>
          <w:rFonts w:ascii="Calibri" w:hAnsi="Calibri" w:cs="Calibri"/>
          <w:sz w:val="22"/>
          <w:szCs w:val="22"/>
        </w:rPr>
        <w:tab/>
      </w:r>
      <w:r w:rsidRPr="006708FC">
        <w:rPr>
          <w:rFonts w:ascii="Calibri" w:hAnsi="Calibri" w:cs="Calibri"/>
          <w:sz w:val="22"/>
          <w:szCs w:val="22"/>
        </w:rPr>
        <w:t>meleagrid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Mn</w:t>
      </w:r>
      <w:r w:rsidR="00323151">
        <w:rPr>
          <w:rFonts w:ascii="Calibri" w:hAnsi="Calibri" w:cs="Calibri"/>
          <w:sz w:val="22"/>
          <w:szCs w:val="22"/>
        </w:rPr>
        <w:tab/>
      </w:r>
      <w:r w:rsidRPr="006708FC">
        <w:rPr>
          <w:rFonts w:ascii="Calibri" w:hAnsi="Calibri" w:cs="Calibri"/>
          <w:sz w:val="22"/>
          <w:szCs w:val="22"/>
        </w:rPr>
        <w:t>miniopterid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Mo</w:t>
      </w:r>
      <w:r w:rsidR="00323151">
        <w:rPr>
          <w:rFonts w:ascii="Calibri" w:hAnsi="Calibri" w:cs="Calibri"/>
          <w:sz w:val="22"/>
          <w:szCs w:val="22"/>
        </w:rPr>
        <w:tab/>
      </w:r>
      <w:r w:rsidRPr="006708FC">
        <w:rPr>
          <w:rFonts w:ascii="Calibri" w:hAnsi="Calibri" w:cs="Calibri"/>
          <w:sz w:val="22"/>
          <w:szCs w:val="22"/>
        </w:rPr>
        <w:t>monodontid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Ms</w:t>
      </w:r>
      <w:r w:rsidR="00323151">
        <w:rPr>
          <w:rFonts w:ascii="Calibri" w:hAnsi="Calibri" w:cs="Calibri"/>
          <w:sz w:val="22"/>
          <w:szCs w:val="22"/>
        </w:rPr>
        <w:tab/>
      </w:r>
      <w:r w:rsidRPr="006708FC">
        <w:rPr>
          <w:rFonts w:ascii="Calibri" w:hAnsi="Calibri" w:cs="Calibri"/>
          <w:sz w:val="22"/>
          <w:szCs w:val="22"/>
        </w:rPr>
        <w:t>mustelid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Mu</w:t>
      </w:r>
      <w:r w:rsidR="00323151">
        <w:rPr>
          <w:rFonts w:ascii="Calibri" w:hAnsi="Calibri" w:cs="Calibri"/>
          <w:sz w:val="22"/>
          <w:szCs w:val="22"/>
        </w:rPr>
        <w:tab/>
      </w:r>
      <w:r w:rsidRPr="006708FC">
        <w:rPr>
          <w:rFonts w:ascii="Calibri" w:hAnsi="Calibri" w:cs="Calibri"/>
          <w:sz w:val="22"/>
          <w:szCs w:val="22"/>
        </w:rPr>
        <w:t>murid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Ov</w:t>
      </w:r>
      <w:r w:rsidR="00323151">
        <w:rPr>
          <w:rFonts w:ascii="Calibri" w:hAnsi="Calibri" w:cs="Calibri"/>
          <w:sz w:val="22"/>
          <w:szCs w:val="22"/>
        </w:rPr>
        <w:tab/>
      </w:r>
      <w:r w:rsidRPr="006708FC">
        <w:rPr>
          <w:rFonts w:ascii="Calibri" w:hAnsi="Calibri" w:cs="Calibri"/>
          <w:sz w:val="22"/>
          <w:szCs w:val="22"/>
        </w:rPr>
        <w:t>ovine</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Pa</w:t>
      </w:r>
      <w:r w:rsidR="00323151">
        <w:rPr>
          <w:rFonts w:ascii="Calibri" w:hAnsi="Calibri" w:cs="Calibri"/>
          <w:sz w:val="22"/>
          <w:szCs w:val="22"/>
        </w:rPr>
        <w:tab/>
      </w:r>
      <w:r w:rsidRPr="006708FC">
        <w:rPr>
          <w:rFonts w:ascii="Calibri" w:hAnsi="Calibri" w:cs="Calibri"/>
          <w:sz w:val="22"/>
          <w:szCs w:val="22"/>
        </w:rPr>
        <w:t>papiine</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Ph</w:t>
      </w:r>
      <w:r w:rsidR="00323151">
        <w:rPr>
          <w:rFonts w:ascii="Calibri" w:hAnsi="Calibri" w:cs="Calibri"/>
          <w:sz w:val="22"/>
          <w:szCs w:val="22"/>
        </w:rPr>
        <w:tab/>
      </w:r>
      <w:r w:rsidRPr="006708FC">
        <w:rPr>
          <w:rFonts w:ascii="Calibri" w:hAnsi="Calibri" w:cs="Calibri"/>
          <w:sz w:val="22"/>
          <w:szCs w:val="22"/>
        </w:rPr>
        <w:t>phocid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Pn</w:t>
      </w:r>
      <w:r w:rsidR="00323151">
        <w:rPr>
          <w:rFonts w:ascii="Calibri" w:hAnsi="Calibri" w:cs="Calibri"/>
          <w:sz w:val="22"/>
          <w:szCs w:val="22"/>
        </w:rPr>
        <w:tab/>
      </w:r>
      <w:r w:rsidRPr="006708FC">
        <w:rPr>
          <w:rFonts w:ascii="Calibri" w:hAnsi="Calibri" w:cs="Calibri"/>
          <w:sz w:val="22"/>
          <w:szCs w:val="22"/>
        </w:rPr>
        <w:t>panine</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Ps</w:t>
      </w:r>
      <w:r w:rsidR="00323151">
        <w:rPr>
          <w:rFonts w:ascii="Calibri" w:hAnsi="Calibri" w:cs="Calibri"/>
          <w:sz w:val="22"/>
          <w:szCs w:val="22"/>
        </w:rPr>
        <w:tab/>
      </w:r>
      <w:r w:rsidRPr="006708FC">
        <w:rPr>
          <w:rFonts w:ascii="Calibri" w:hAnsi="Calibri" w:cs="Calibri"/>
          <w:sz w:val="22"/>
          <w:szCs w:val="22"/>
        </w:rPr>
        <w:t>psittacid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Pt</w:t>
      </w:r>
      <w:r w:rsidR="00323151">
        <w:rPr>
          <w:rFonts w:ascii="Calibri" w:hAnsi="Calibri" w:cs="Calibri"/>
          <w:sz w:val="22"/>
          <w:szCs w:val="22"/>
        </w:rPr>
        <w:tab/>
      </w:r>
      <w:r w:rsidRPr="006708FC">
        <w:rPr>
          <w:rFonts w:ascii="Calibri" w:hAnsi="Calibri" w:cs="Calibri"/>
          <w:sz w:val="22"/>
          <w:szCs w:val="22"/>
        </w:rPr>
        <w:t>pteropodid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Sa</w:t>
      </w:r>
      <w:r w:rsidR="00323151">
        <w:rPr>
          <w:rFonts w:ascii="Calibri" w:hAnsi="Calibri" w:cs="Calibri"/>
          <w:sz w:val="22"/>
          <w:szCs w:val="22"/>
        </w:rPr>
        <w:tab/>
      </w:r>
      <w:r w:rsidRPr="006708FC">
        <w:rPr>
          <w:rFonts w:ascii="Calibri" w:hAnsi="Calibri" w:cs="Calibri"/>
          <w:sz w:val="22"/>
          <w:szCs w:val="22"/>
        </w:rPr>
        <w:t>saimiriine</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Sp</w:t>
      </w:r>
      <w:r w:rsidR="00323151">
        <w:rPr>
          <w:rFonts w:ascii="Calibri" w:hAnsi="Calibri" w:cs="Calibri"/>
          <w:sz w:val="22"/>
          <w:szCs w:val="22"/>
        </w:rPr>
        <w:tab/>
      </w:r>
      <w:r w:rsidRPr="006708FC">
        <w:rPr>
          <w:rFonts w:ascii="Calibri" w:hAnsi="Calibri" w:cs="Calibri"/>
          <w:sz w:val="22"/>
          <w:szCs w:val="22"/>
        </w:rPr>
        <w:t>spheniscid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Su</w:t>
      </w:r>
      <w:r w:rsidR="00323151">
        <w:rPr>
          <w:rFonts w:ascii="Calibri" w:hAnsi="Calibri" w:cs="Calibri"/>
          <w:sz w:val="22"/>
          <w:szCs w:val="22"/>
        </w:rPr>
        <w:tab/>
      </w:r>
      <w:r w:rsidRPr="006708FC">
        <w:rPr>
          <w:rFonts w:ascii="Calibri" w:hAnsi="Calibri" w:cs="Calibri"/>
          <w:sz w:val="22"/>
          <w:szCs w:val="22"/>
        </w:rPr>
        <w:t>suid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Te</w:t>
      </w:r>
      <w:r w:rsidR="00323151">
        <w:rPr>
          <w:rFonts w:ascii="Calibri" w:hAnsi="Calibri" w:cs="Calibri"/>
          <w:sz w:val="22"/>
          <w:szCs w:val="22"/>
        </w:rPr>
        <w:tab/>
      </w:r>
      <w:r w:rsidRPr="006708FC">
        <w:rPr>
          <w:rFonts w:ascii="Calibri" w:hAnsi="Calibri" w:cs="Calibri"/>
          <w:sz w:val="22"/>
          <w:szCs w:val="22"/>
        </w:rPr>
        <w:t>testudi</w:t>
      </w:r>
      <w:r w:rsidR="00BD7050" w:rsidRPr="006708FC">
        <w:rPr>
          <w:rFonts w:ascii="Calibri" w:hAnsi="Calibri" w:cs="Calibri"/>
          <w:sz w:val="22"/>
          <w:szCs w:val="22"/>
        </w:rPr>
        <w:t>nid</w:t>
      </w:r>
    </w:p>
    <w:p w:rsidR="00323151" w:rsidRDefault="00BD7050" w:rsidP="00A5606C">
      <w:pPr>
        <w:widowControl w:val="0"/>
        <w:tabs>
          <w:tab w:val="left" w:pos="360"/>
        </w:tabs>
        <w:rPr>
          <w:rFonts w:ascii="Calibri" w:hAnsi="Calibri" w:cs="Calibri"/>
          <w:sz w:val="22"/>
          <w:szCs w:val="22"/>
        </w:rPr>
      </w:pPr>
      <w:r w:rsidRPr="006708FC">
        <w:rPr>
          <w:rFonts w:ascii="Calibri" w:hAnsi="Calibri" w:cs="Calibri"/>
          <w:sz w:val="22"/>
          <w:szCs w:val="22"/>
        </w:rPr>
        <w:t>Tu</w:t>
      </w:r>
      <w:r w:rsidR="00323151">
        <w:rPr>
          <w:rFonts w:ascii="Calibri" w:hAnsi="Calibri" w:cs="Calibri"/>
          <w:sz w:val="22"/>
          <w:szCs w:val="22"/>
        </w:rPr>
        <w:tab/>
      </w:r>
      <w:r w:rsidRPr="006708FC">
        <w:rPr>
          <w:rFonts w:ascii="Calibri" w:hAnsi="Calibri" w:cs="Calibri"/>
          <w:sz w:val="22"/>
          <w:szCs w:val="22"/>
        </w:rPr>
        <w:t>tupaiid</w:t>
      </w:r>
    </w:p>
    <w:p w:rsidR="00323151" w:rsidRDefault="00BD7050" w:rsidP="00A5606C">
      <w:pPr>
        <w:widowControl w:val="0"/>
        <w:tabs>
          <w:tab w:val="left" w:pos="360"/>
        </w:tabs>
        <w:rPr>
          <w:rFonts w:ascii="Calibri" w:hAnsi="Calibri" w:cs="Calibri"/>
          <w:sz w:val="22"/>
          <w:szCs w:val="22"/>
        </w:rPr>
      </w:pPr>
      <w:r w:rsidRPr="006708FC">
        <w:rPr>
          <w:rFonts w:ascii="Calibri" w:hAnsi="Calibri" w:cs="Calibri"/>
          <w:sz w:val="22"/>
          <w:szCs w:val="22"/>
        </w:rPr>
        <w:t>Ve</w:t>
      </w:r>
      <w:r w:rsidR="00323151">
        <w:rPr>
          <w:rFonts w:ascii="Calibri" w:hAnsi="Calibri" w:cs="Calibri"/>
          <w:sz w:val="22"/>
          <w:szCs w:val="22"/>
        </w:rPr>
        <w:tab/>
      </w:r>
      <w:r w:rsidRPr="006708FC">
        <w:rPr>
          <w:rFonts w:ascii="Calibri" w:hAnsi="Calibri" w:cs="Calibri"/>
          <w:sz w:val="22"/>
          <w:szCs w:val="22"/>
        </w:rPr>
        <w:t>vespertil</w:t>
      </w:r>
      <w:r w:rsidR="00207543" w:rsidRPr="006708FC">
        <w:rPr>
          <w:rFonts w:ascii="Calibri" w:hAnsi="Calibri" w:cs="Calibri"/>
          <w:sz w:val="22"/>
          <w:szCs w:val="22"/>
        </w:rPr>
        <w:t>ionid</w:t>
      </w:r>
    </w:p>
    <w:p w:rsidR="00323151" w:rsidRDefault="00323151" w:rsidP="00207543">
      <w:pPr>
        <w:widowControl w:val="0"/>
        <w:rPr>
          <w:rFonts w:ascii="Calibri" w:hAnsi="Calibri" w:cs="Calibri"/>
          <w:sz w:val="22"/>
          <w:szCs w:val="22"/>
        </w:rPr>
        <w:sectPr w:rsidR="00323151" w:rsidSect="00A5606C">
          <w:type w:val="continuous"/>
          <w:pgSz w:w="11909" w:h="16834" w:code="9"/>
          <w:pgMar w:top="1296" w:right="1008" w:bottom="1440" w:left="1440" w:header="706" w:footer="706" w:gutter="0"/>
          <w:cols w:num="5" w:space="144"/>
          <w:formProt w:val="0"/>
          <w:docGrid w:linePitch="360"/>
        </w:sectPr>
      </w:pPr>
    </w:p>
    <w:p w:rsidR="00323151" w:rsidRDefault="00323151" w:rsidP="00207543">
      <w:pPr>
        <w:widowControl w:val="0"/>
        <w:rPr>
          <w:rFonts w:ascii="Calibri" w:hAnsi="Calibri" w:cs="Calibri"/>
          <w:sz w:val="22"/>
          <w:szCs w:val="22"/>
        </w:rPr>
      </w:pPr>
    </w:p>
    <w:p w:rsidR="00207543" w:rsidRDefault="00323151" w:rsidP="00207543">
      <w:pPr>
        <w:widowControl w:val="0"/>
        <w:rPr>
          <w:rFonts w:ascii="Calibri" w:hAnsi="Calibri" w:cs="Calibri"/>
          <w:sz w:val="22"/>
          <w:szCs w:val="22"/>
        </w:rPr>
      </w:pPr>
      <w:r>
        <w:rPr>
          <w:rFonts w:ascii="Calibri" w:hAnsi="Calibri" w:cs="Calibri"/>
          <w:sz w:val="22"/>
          <w:szCs w:val="22"/>
        </w:rPr>
        <w:t xml:space="preserve">These two letters are </w:t>
      </w:r>
      <w:r w:rsidR="00207543" w:rsidRPr="006708FC">
        <w:rPr>
          <w:rFonts w:ascii="Calibri" w:hAnsi="Calibri" w:cs="Calibri"/>
          <w:sz w:val="22"/>
          <w:szCs w:val="22"/>
        </w:rPr>
        <w:t xml:space="preserve">followed by three </w:t>
      </w:r>
      <w:r>
        <w:rPr>
          <w:rFonts w:ascii="Calibri" w:hAnsi="Calibri" w:cs="Calibri"/>
          <w:sz w:val="22"/>
          <w:szCs w:val="22"/>
        </w:rPr>
        <w:t>more</w:t>
      </w:r>
      <w:r w:rsidR="00207543" w:rsidRPr="006708FC">
        <w:rPr>
          <w:rFonts w:ascii="Calibri" w:hAnsi="Calibri" w:cs="Calibri"/>
          <w:sz w:val="22"/>
          <w:szCs w:val="22"/>
        </w:rPr>
        <w:t xml:space="preserve"> to indicate </w:t>
      </w:r>
      <w:r w:rsidR="00A5606C">
        <w:rPr>
          <w:rFonts w:ascii="Calibri" w:hAnsi="Calibri" w:cs="Calibri"/>
          <w:sz w:val="22"/>
          <w:szCs w:val="22"/>
        </w:rPr>
        <w:t xml:space="preserve">the </w:t>
      </w:r>
      <w:r w:rsidR="00207543" w:rsidRPr="006708FC">
        <w:rPr>
          <w:rFonts w:ascii="Calibri" w:hAnsi="Calibri" w:cs="Calibri"/>
          <w:sz w:val="22"/>
          <w:szCs w:val="22"/>
        </w:rPr>
        <w:t xml:space="preserve">subfamily (AHV, </w:t>
      </w:r>
      <w:r w:rsidR="00207543" w:rsidRPr="006708FC">
        <w:rPr>
          <w:rFonts w:ascii="Calibri" w:hAnsi="Calibri" w:cs="Calibri"/>
          <w:i/>
          <w:sz w:val="22"/>
          <w:szCs w:val="22"/>
        </w:rPr>
        <w:t>Alphaherpesvirinae</w:t>
      </w:r>
      <w:r w:rsidR="00207543" w:rsidRPr="006708FC">
        <w:rPr>
          <w:rFonts w:ascii="Calibri" w:hAnsi="Calibri" w:cs="Calibri"/>
          <w:sz w:val="22"/>
          <w:szCs w:val="22"/>
        </w:rPr>
        <w:t xml:space="preserve">; BHV, </w:t>
      </w:r>
      <w:r w:rsidR="00207543" w:rsidRPr="006708FC">
        <w:rPr>
          <w:rFonts w:ascii="Calibri" w:hAnsi="Calibri" w:cs="Calibri"/>
          <w:i/>
          <w:sz w:val="22"/>
          <w:szCs w:val="22"/>
        </w:rPr>
        <w:lastRenderedPageBreak/>
        <w:t>Betaherpesvirinae</w:t>
      </w:r>
      <w:r w:rsidR="00207543" w:rsidRPr="006708FC">
        <w:rPr>
          <w:rFonts w:ascii="Calibri" w:hAnsi="Calibri" w:cs="Calibri"/>
          <w:sz w:val="22"/>
          <w:szCs w:val="22"/>
        </w:rPr>
        <w:t xml:space="preserve">; GHV, </w:t>
      </w:r>
      <w:r w:rsidR="00207543" w:rsidRPr="006708FC">
        <w:rPr>
          <w:rFonts w:ascii="Calibri" w:hAnsi="Calibri" w:cs="Calibri"/>
          <w:i/>
          <w:sz w:val="22"/>
          <w:szCs w:val="22"/>
        </w:rPr>
        <w:t>Gammaherpesvirinae</w:t>
      </w:r>
      <w:r w:rsidR="00207543" w:rsidRPr="006708FC">
        <w:rPr>
          <w:rFonts w:ascii="Calibri" w:hAnsi="Calibri" w:cs="Calibri"/>
          <w:sz w:val="22"/>
          <w:szCs w:val="22"/>
        </w:rPr>
        <w:t xml:space="preserve">), and finally by a numeral (and a further letter in two cases). Thus, the abbreviation corresponds to the existing or proposed species name (e.g. BoAHV5, </w:t>
      </w:r>
      <w:r w:rsidR="00207543" w:rsidRPr="006708FC">
        <w:rPr>
          <w:rFonts w:ascii="Calibri" w:hAnsi="Calibri" w:cs="Calibri"/>
          <w:i/>
          <w:sz w:val="22"/>
          <w:szCs w:val="22"/>
        </w:rPr>
        <w:t>Bovine alphaherpesvirus 5</w:t>
      </w:r>
      <w:r w:rsidR="00207543" w:rsidRPr="006708FC">
        <w:rPr>
          <w:rFonts w:ascii="Calibri" w:hAnsi="Calibri" w:cs="Calibri"/>
          <w:sz w:val="22"/>
          <w:szCs w:val="22"/>
        </w:rPr>
        <w:t>).</w:t>
      </w:r>
    </w:p>
    <w:p w:rsidR="003D4B52" w:rsidRDefault="003D4B52" w:rsidP="00207543">
      <w:pPr>
        <w:widowControl w:val="0"/>
        <w:rPr>
          <w:rFonts w:ascii="Calibri" w:hAnsi="Calibri" w:cs="Calibri"/>
          <w:sz w:val="22"/>
          <w:szCs w:val="22"/>
        </w:rPr>
      </w:pPr>
    </w:p>
    <w:p w:rsidR="003D4B52" w:rsidRDefault="003D4B52" w:rsidP="00207543">
      <w:pPr>
        <w:widowControl w:val="0"/>
        <w:rPr>
          <w:rFonts w:ascii="Calibri" w:hAnsi="Calibri" w:cs="Calibri"/>
          <w:sz w:val="22"/>
          <w:szCs w:val="22"/>
        </w:rPr>
      </w:pPr>
      <w:r>
        <w:rPr>
          <w:rFonts w:ascii="Calibri" w:hAnsi="Calibri" w:cs="Calibri"/>
          <w:sz w:val="22"/>
          <w:szCs w:val="22"/>
        </w:rPr>
        <w:t>The key to the branches in the trees is as follows.</w:t>
      </w:r>
    </w:p>
    <w:p w:rsidR="003D4B52" w:rsidRDefault="003D4B52" w:rsidP="00207543">
      <w:pPr>
        <w:widowControl w:val="0"/>
        <w:rPr>
          <w:rFonts w:ascii="Calibri" w:hAnsi="Calibri" w:cs="Calibri"/>
          <w:sz w:val="22"/>
          <w:szCs w:val="22"/>
        </w:rPr>
      </w:pPr>
    </w:p>
    <w:p w:rsidR="003D4B52" w:rsidRDefault="00BC401F" w:rsidP="00175634">
      <w:pPr>
        <w:widowControl w:val="0"/>
        <w:tabs>
          <w:tab w:val="left" w:pos="270"/>
        </w:tabs>
        <w:ind w:left="270" w:hanging="270"/>
        <w:rPr>
          <w:rFonts w:ascii="Calibri" w:hAnsi="Calibri" w:cs="Calibri"/>
          <w:sz w:val="22"/>
          <w:szCs w:val="22"/>
        </w:rPr>
      </w:pPr>
      <w:r>
        <w:rPr>
          <w:noProof/>
          <w:lang w:eastAsia="en-GB"/>
        </w:rPr>
        <w:pict>
          <v:oval id="Oval 7" o:spid="_x0000_s1026" style="position:absolute;left:0;text-align:left;margin-left:.4pt;margin-top:2.75pt;width:7.5pt;height:7.5pt;z-index:251661312;visibility:visible;mso-width-relative:margin;mso-height-relative:margin;v-text-anchor:middle" fillcolor="#5b9bd5 [3204]" stroked="f" strokeweight="1pt">
            <v:stroke joinstyle="miter"/>
          </v:oval>
        </w:pict>
      </w:r>
      <w:r w:rsidR="003D4B52">
        <w:rPr>
          <w:rFonts w:ascii="Calibri" w:hAnsi="Calibri" w:cs="Calibri"/>
          <w:sz w:val="22"/>
          <w:szCs w:val="22"/>
        </w:rPr>
        <w:tab/>
        <w:t xml:space="preserve">Already classified; data in tree </w:t>
      </w:r>
      <w:r w:rsidR="00175634">
        <w:rPr>
          <w:rFonts w:ascii="Calibri" w:hAnsi="Calibri" w:cs="Calibri"/>
          <w:sz w:val="22"/>
          <w:szCs w:val="22"/>
        </w:rPr>
        <w:t xml:space="preserve">are </w:t>
      </w:r>
      <w:r w:rsidR="003D4B52">
        <w:rPr>
          <w:rFonts w:ascii="Calibri" w:hAnsi="Calibri" w:cs="Calibri"/>
          <w:sz w:val="22"/>
          <w:szCs w:val="22"/>
        </w:rPr>
        <w:t>published</w:t>
      </w:r>
      <w:r w:rsidR="00323151">
        <w:rPr>
          <w:rFonts w:ascii="Calibri" w:hAnsi="Calibri" w:cs="Calibri"/>
          <w:sz w:val="22"/>
          <w:szCs w:val="22"/>
        </w:rPr>
        <w:t>; taxonomic</w:t>
      </w:r>
      <w:r w:rsidR="003D4B52">
        <w:rPr>
          <w:rFonts w:ascii="Calibri" w:hAnsi="Calibri" w:cs="Calibri"/>
          <w:sz w:val="22"/>
          <w:szCs w:val="22"/>
        </w:rPr>
        <w:t xml:space="preserve"> changes </w:t>
      </w:r>
      <w:r w:rsidR="009966FE">
        <w:rPr>
          <w:rFonts w:ascii="Calibri" w:hAnsi="Calibri" w:cs="Calibri"/>
          <w:sz w:val="22"/>
          <w:szCs w:val="22"/>
        </w:rPr>
        <w:t xml:space="preserve">are </w:t>
      </w:r>
      <w:r w:rsidR="003D4B52">
        <w:rPr>
          <w:rFonts w:ascii="Calibri" w:hAnsi="Calibri" w:cs="Calibri"/>
          <w:sz w:val="22"/>
          <w:szCs w:val="22"/>
        </w:rPr>
        <w:t>not proposed</w:t>
      </w:r>
    </w:p>
    <w:p w:rsidR="003D4B52" w:rsidRDefault="00BC401F" w:rsidP="00175634">
      <w:pPr>
        <w:widowControl w:val="0"/>
        <w:tabs>
          <w:tab w:val="left" w:pos="270"/>
        </w:tabs>
        <w:ind w:left="270" w:hanging="270"/>
        <w:rPr>
          <w:rFonts w:ascii="Calibri" w:hAnsi="Calibri" w:cs="Calibri"/>
          <w:sz w:val="22"/>
          <w:szCs w:val="22"/>
        </w:rPr>
      </w:pPr>
      <w:r>
        <w:rPr>
          <w:noProof/>
          <w:lang w:eastAsia="en-GB"/>
        </w:rPr>
        <w:pict>
          <v:oval id="Oval 21" o:spid="_x0000_s1031" style="position:absolute;left:0;text-align:left;margin-left:.4pt;margin-top:2.75pt;width:7.5pt;height:7.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" fillcolor="#bdd6ee [1300]" stroked="f" strokeweight="1pt">
            <v:stroke joinstyle="miter"/>
            <v:textbox>
              <w:txbxContent>
                <w:p w:rsidR="00DE4C04" w:rsidRPr="00DE4C04" w:rsidRDefault="00DE4C04" w:rsidP="00DE4C04">
                  <w:pPr>
                    <w:jc w:val="center"/>
                    <w:rPr>
                      <w:lang w:val="en-GB"/>
                    </w:rPr>
                  </w:pPr>
                  <w:r>
                    <w:rPr>
                      <w:lang w:val="en-GB"/>
                    </w:rPr>
                    <w:t>``````````</w:t>
                  </w:r>
                </w:p>
              </w:txbxContent>
            </v:textbox>
          </v:oval>
        </w:pict>
      </w:r>
      <w:r w:rsidR="003D4B52">
        <w:rPr>
          <w:rFonts w:ascii="Calibri" w:hAnsi="Calibri" w:cs="Calibri"/>
          <w:sz w:val="22"/>
          <w:szCs w:val="22"/>
        </w:rPr>
        <w:tab/>
        <w:t xml:space="preserve">Already classified; data in tree </w:t>
      </w:r>
      <w:r w:rsidR="00175634">
        <w:rPr>
          <w:rFonts w:ascii="Calibri" w:hAnsi="Calibri" w:cs="Calibri"/>
          <w:sz w:val="22"/>
          <w:szCs w:val="22"/>
        </w:rPr>
        <w:t xml:space="preserve">are </w:t>
      </w:r>
      <w:r w:rsidR="009966FE">
        <w:rPr>
          <w:rFonts w:ascii="Calibri" w:hAnsi="Calibri" w:cs="Calibri"/>
          <w:sz w:val="22"/>
          <w:szCs w:val="22"/>
        </w:rPr>
        <w:t xml:space="preserve">not </w:t>
      </w:r>
      <w:r w:rsidR="003D4B52">
        <w:rPr>
          <w:rFonts w:ascii="Calibri" w:hAnsi="Calibri" w:cs="Calibri"/>
          <w:sz w:val="22"/>
          <w:szCs w:val="22"/>
        </w:rPr>
        <w:t>published</w:t>
      </w:r>
      <w:r w:rsidR="00323151">
        <w:rPr>
          <w:rFonts w:ascii="Calibri" w:hAnsi="Calibri" w:cs="Calibri"/>
          <w:sz w:val="22"/>
          <w:szCs w:val="22"/>
        </w:rPr>
        <w:t xml:space="preserve">; taxonomic </w:t>
      </w:r>
      <w:r w:rsidR="003D4B52">
        <w:rPr>
          <w:rFonts w:ascii="Calibri" w:hAnsi="Calibri" w:cs="Calibri"/>
          <w:sz w:val="22"/>
          <w:szCs w:val="22"/>
        </w:rPr>
        <w:t xml:space="preserve">changes </w:t>
      </w:r>
      <w:r w:rsidR="009966FE">
        <w:rPr>
          <w:rFonts w:ascii="Calibri" w:hAnsi="Calibri" w:cs="Calibri"/>
          <w:sz w:val="22"/>
          <w:szCs w:val="22"/>
        </w:rPr>
        <w:t xml:space="preserve">are </w:t>
      </w:r>
      <w:r w:rsidR="003D4B52">
        <w:rPr>
          <w:rFonts w:ascii="Calibri" w:hAnsi="Calibri" w:cs="Calibri"/>
          <w:sz w:val="22"/>
          <w:szCs w:val="22"/>
        </w:rPr>
        <w:t>not proposed</w:t>
      </w:r>
    </w:p>
    <w:p w:rsidR="009966FE" w:rsidRDefault="00BC401F" w:rsidP="00175634">
      <w:pPr>
        <w:widowControl w:val="0"/>
        <w:tabs>
          <w:tab w:val="left" w:pos="270"/>
        </w:tabs>
        <w:ind w:left="270" w:hanging="270"/>
        <w:rPr>
          <w:rFonts w:ascii="Calibri" w:hAnsi="Calibri" w:cs="Calibri"/>
          <w:sz w:val="22"/>
          <w:szCs w:val="22"/>
        </w:rPr>
      </w:pPr>
      <w:r>
        <w:rPr>
          <w:noProof/>
          <w:lang w:eastAsia="en-GB"/>
        </w:rPr>
        <w:pict>
          <v:oval id="Oval 11" o:spid="_x0000_s1030" style="position:absolute;left:0;text-align:left;margin-left:.4pt;margin-top:3.15pt;width:7.5pt;height:7.5pt;z-index:251665408;visibility:visible;mso-width-relative:margin;mso-height-relative:margin;v-text-anchor:middle" fillcolor="#ed7d31 [3205]" stroked="f" strokeweight="1pt">
            <v:stroke joinstyle="miter"/>
          </v:oval>
        </w:pict>
      </w:r>
      <w:r w:rsidR="00DE4C04">
        <w:rPr>
          <w:rFonts w:ascii="Calibri" w:hAnsi="Calibri" w:cs="Calibri"/>
          <w:sz w:val="22"/>
          <w:szCs w:val="22"/>
        </w:rPr>
        <w:tab/>
      </w:r>
      <w:r w:rsidR="009966FE">
        <w:rPr>
          <w:rFonts w:ascii="Calibri" w:hAnsi="Calibri" w:cs="Calibri"/>
          <w:sz w:val="22"/>
          <w:szCs w:val="22"/>
        </w:rPr>
        <w:t xml:space="preserve">Not classified; data in tree </w:t>
      </w:r>
      <w:r w:rsidR="00175634">
        <w:rPr>
          <w:rFonts w:ascii="Calibri" w:hAnsi="Calibri" w:cs="Calibri"/>
          <w:sz w:val="22"/>
          <w:szCs w:val="22"/>
        </w:rPr>
        <w:t xml:space="preserve">are </w:t>
      </w:r>
      <w:r w:rsidR="009966FE">
        <w:rPr>
          <w:rFonts w:ascii="Calibri" w:hAnsi="Calibri" w:cs="Calibri"/>
          <w:sz w:val="22"/>
          <w:szCs w:val="22"/>
        </w:rPr>
        <w:t xml:space="preserve">published; </w:t>
      </w:r>
      <w:r w:rsidR="00175634">
        <w:rPr>
          <w:rFonts w:ascii="Calibri" w:hAnsi="Calibri" w:cs="Calibri"/>
          <w:b/>
          <w:sz w:val="22"/>
          <w:szCs w:val="22"/>
        </w:rPr>
        <w:t>classification is</w:t>
      </w:r>
      <w:r w:rsidR="009966FE" w:rsidRPr="00DE4C04">
        <w:rPr>
          <w:rFonts w:ascii="Calibri" w:hAnsi="Calibri" w:cs="Calibri"/>
          <w:b/>
          <w:sz w:val="22"/>
          <w:szCs w:val="22"/>
        </w:rPr>
        <w:t xml:space="preserve"> proposed</w:t>
      </w:r>
    </w:p>
    <w:p w:rsidR="00DE4C04" w:rsidRDefault="00BC401F" w:rsidP="00175634">
      <w:pPr>
        <w:widowControl w:val="0"/>
        <w:tabs>
          <w:tab w:val="left" w:pos="270"/>
        </w:tabs>
        <w:ind w:left="270" w:hanging="270"/>
        <w:rPr>
          <w:rFonts w:ascii="Calibri" w:hAnsi="Calibri" w:cs="Calibri"/>
          <w:sz w:val="22"/>
          <w:szCs w:val="22"/>
        </w:rPr>
      </w:pPr>
      <w:r>
        <w:rPr>
          <w:noProof/>
          <w:lang w:eastAsia="en-GB"/>
        </w:rPr>
        <w:pict>
          <v:oval id="Oval 27" o:spid="_x0000_s1029" style="position:absolute;left:0;text-align:left;margin-left:.4pt;margin-top:3.55pt;width:7.5pt;height:7.5pt;z-index:251667456;visibility:visible;mso-width-relative:margin;mso-height-relative:margin;v-text-anchor:middle" fillcolor="#f7caac [1301]" stroked="f" strokeweight="1pt">
            <v:stroke joinstyle="miter"/>
          </v:oval>
        </w:pict>
      </w:r>
      <w:r w:rsidR="00DE4C04">
        <w:rPr>
          <w:rFonts w:ascii="Calibri" w:hAnsi="Calibri" w:cs="Calibri"/>
          <w:sz w:val="22"/>
          <w:szCs w:val="22"/>
        </w:rPr>
        <w:tab/>
        <w:t xml:space="preserve">Not classified; data in tree </w:t>
      </w:r>
      <w:r w:rsidR="00175634">
        <w:rPr>
          <w:rFonts w:ascii="Calibri" w:hAnsi="Calibri" w:cs="Calibri"/>
          <w:sz w:val="22"/>
          <w:szCs w:val="22"/>
        </w:rPr>
        <w:t xml:space="preserve">are </w:t>
      </w:r>
      <w:r w:rsidR="00DE4C04">
        <w:rPr>
          <w:rFonts w:ascii="Calibri" w:hAnsi="Calibri" w:cs="Calibri"/>
          <w:sz w:val="22"/>
          <w:szCs w:val="22"/>
        </w:rPr>
        <w:t>published</w:t>
      </w:r>
      <w:r w:rsidR="00323151">
        <w:rPr>
          <w:rFonts w:ascii="Calibri" w:hAnsi="Calibri" w:cs="Calibri"/>
          <w:sz w:val="22"/>
          <w:szCs w:val="22"/>
        </w:rPr>
        <w:t xml:space="preserve">; </w:t>
      </w:r>
      <w:r w:rsidR="00175634">
        <w:rPr>
          <w:rFonts w:ascii="Calibri" w:hAnsi="Calibri" w:cs="Calibri"/>
          <w:sz w:val="22"/>
          <w:szCs w:val="22"/>
        </w:rPr>
        <w:t>classification is</w:t>
      </w:r>
      <w:r w:rsidR="00DE4C04">
        <w:rPr>
          <w:rFonts w:ascii="Calibri" w:hAnsi="Calibri" w:cs="Calibri"/>
          <w:sz w:val="22"/>
          <w:szCs w:val="22"/>
        </w:rPr>
        <w:t xml:space="preserve"> not proposed</w:t>
      </w:r>
    </w:p>
    <w:p w:rsidR="009966FE" w:rsidRDefault="00BC401F" w:rsidP="00175634">
      <w:pPr>
        <w:widowControl w:val="0"/>
        <w:tabs>
          <w:tab w:val="left" w:pos="270"/>
        </w:tabs>
        <w:ind w:left="270" w:hanging="270"/>
        <w:rPr>
          <w:rFonts w:ascii="Calibri" w:hAnsi="Calibri" w:cs="Calibri"/>
          <w:sz w:val="22"/>
          <w:szCs w:val="22"/>
        </w:rPr>
      </w:pPr>
      <w:r>
        <w:rPr>
          <w:noProof/>
          <w:lang w:eastAsia="en-GB"/>
        </w:rPr>
        <w:pict>
          <v:oval id="Oval 23" o:spid="_x0000_s1028" style="position:absolute;left:0;text-align:left;margin-left:.4pt;margin-top:3.35pt;width:7.5pt;height:7.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" fillcolor="#70ad47 [3209]" stroked="f" strokeweight="1pt">
            <v:stroke joinstyle="miter"/>
          </v:oval>
        </w:pict>
      </w:r>
      <w:r w:rsidR="00DE4C04">
        <w:rPr>
          <w:rFonts w:ascii="Calibri" w:hAnsi="Calibri" w:cs="Calibri"/>
          <w:sz w:val="22"/>
          <w:szCs w:val="22"/>
        </w:rPr>
        <w:tab/>
        <w:t xml:space="preserve">Already classified into species but not genus; </w:t>
      </w:r>
      <w:r w:rsidR="00175634">
        <w:rPr>
          <w:rFonts w:ascii="Calibri" w:hAnsi="Calibri" w:cs="Calibri"/>
          <w:b/>
          <w:sz w:val="22"/>
          <w:szCs w:val="22"/>
        </w:rPr>
        <w:t>taxonomic change</w:t>
      </w:r>
      <w:r w:rsidR="00DE4C04" w:rsidRPr="00DE4C04">
        <w:rPr>
          <w:rFonts w:ascii="Calibri" w:hAnsi="Calibri" w:cs="Calibri"/>
          <w:b/>
          <w:sz w:val="22"/>
          <w:szCs w:val="22"/>
        </w:rPr>
        <w:t xml:space="preserve"> is proposed</w:t>
      </w:r>
    </w:p>
    <w:p w:rsidR="003D4B52" w:rsidRPr="006708FC" w:rsidRDefault="00BC401F" w:rsidP="00175634">
      <w:pPr>
        <w:widowControl w:val="0"/>
        <w:tabs>
          <w:tab w:val="left" w:pos="270"/>
        </w:tabs>
        <w:ind w:left="270" w:hanging="270"/>
        <w:rPr>
          <w:rFonts w:ascii="Calibri" w:hAnsi="Calibri" w:cs="Calibri"/>
          <w:sz w:val="22"/>
          <w:szCs w:val="22"/>
        </w:rPr>
      </w:pPr>
      <w:r>
        <w:rPr>
          <w:noProof/>
          <w:lang w:eastAsia="en-GB"/>
        </w:rPr>
        <w:pict>
          <v:oval id="Oval 18" o:spid="_x0000_s1027" style="position:absolute;left:0;text-align:left;margin-left:.4pt;margin-top:3.35pt;width:7.5pt;height:7.5pt;z-index:251669504;visibility:visible;mso-width-relative:margin;mso-height-relative:margin;v-text-anchor:middle" fillcolor="#7f7f7f [1612]" stroked="f" strokeweight="1pt">
            <v:stroke joinstyle="miter"/>
          </v:oval>
        </w:pict>
      </w:r>
      <w:r w:rsidR="00DE4C04">
        <w:rPr>
          <w:rFonts w:ascii="Calibri" w:hAnsi="Calibri" w:cs="Calibri"/>
          <w:sz w:val="22"/>
          <w:szCs w:val="22"/>
        </w:rPr>
        <w:tab/>
        <w:t>Not classified</w:t>
      </w:r>
      <w:r w:rsidR="00DE4C04" w:rsidRPr="00DE4C04">
        <w:rPr>
          <w:rFonts w:ascii="Calibri" w:hAnsi="Calibri" w:cs="Calibri"/>
          <w:sz w:val="22"/>
          <w:szCs w:val="22"/>
        </w:rPr>
        <w:t xml:space="preserve"> </w:t>
      </w:r>
      <w:r w:rsidR="00DE4C04">
        <w:rPr>
          <w:rFonts w:ascii="Calibri" w:hAnsi="Calibri" w:cs="Calibri"/>
          <w:sz w:val="22"/>
          <w:szCs w:val="22"/>
        </w:rPr>
        <w:t xml:space="preserve">and identities not shown; data in tree </w:t>
      </w:r>
      <w:r w:rsidR="00175634">
        <w:rPr>
          <w:rFonts w:ascii="Calibri" w:hAnsi="Calibri" w:cs="Calibri"/>
          <w:sz w:val="22"/>
          <w:szCs w:val="22"/>
        </w:rPr>
        <w:t xml:space="preserve">are </w:t>
      </w:r>
      <w:r w:rsidR="00DE4C04">
        <w:rPr>
          <w:rFonts w:ascii="Calibri" w:hAnsi="Calibri" w:cs="Calibri"/>
          <w:sz w:val="22"/>
          <w:szCs w:val="22"/>
        </w:rPr>
        <w:t>not published</w:t>
      </w:r>
      <w:r w:rsidR="00323151">
        <w:rPr>
          <w:rFonts w:ascii="Calibri" w:hAnsi="Calibri" w:cs="Calibri"/>
          <w:sz w:val="22"/>
          <w:szCs w:val="22"/>
        </w:rPr>
        <w:t xml:space="preserve">; </w:t>
      </w:r>
      <w:r w:rsidR="00175634">
        <w:rPr>
          <w:rFonts w:ascii="Calibri" w:hAnsi="Calibri" w:cs="Calibri"/>
          <w:sz w:val="22"/>
          <w:szCs w:val="22"/>
        </w:rPr>
        <w:t xml:space="preserve">classification is </w:t>
      </w:r>
      <w:r w:rsidR="00DE4C04">
        <w:rPr>
          <w:rFonts w:ascii="Calibri" w:hAnsi="Calibri" w:cs="Calibri"/>
          <w:sz w:val="22"/>
          <w:szCs w:val="22"/>
        </w:rPr>
        <w:t>not proposed</w:t>
      </w:r>
    </w:p>
    <w:p w:rsidR="00207543" w:rsidRPr="006708FC" w:rsidRDefault="00207543" w:rsidP="00207543">
      <w:pPr>
        <w:widowControl w:val="0"/>
        <w:rPr>
          <w:rFonts w:ascii="Calibri" w:hAnsi="Calibri" w:cs="Calibri"/>
          <w:sz w:val="22"/>
          <w:szCs w:val="22"/>
        </w:rPr>
      </w:pPr>
    </w:p>
    <w:p w:rsidR="00207543" w:rsidRPr="006708FC" w:rsidRDefault="00035F4F" w:rsidP="00207543">
      <w:pPr>
        <w:widowControl w:val="0"/>
        <w:rPr>
          <w:rFonts w:ascii="Calibri" w:hAnsi="Calibri" w:cs="Calibri"/>
          <w:b/>
          <w:sz w:val="22"/>
          <w:szCs w:val="22"/>
        </w:rPr>
      </w:pPr>
      <w:r>
        <w:rPr>
          <w:rFonts w:ascii="Calibri" w:hAnsi="Calibri" w:cs="Calibri"/>
          <w:b/>
          <w:sz w:val="22"/>
          <w:szCs w:val="22"/>
        </w:rPr>
        <w:t>Taxonomic proposals</w:t>
      </w:r>
    </w:p>
    <w:p w:rsidR="00207543" w:rsidRPr="006708FC" w:rsidRDefault="00207543" w:rsidP="00207543">
      <w:pPr>
        <w:widowControl w:val="0"/>
        <w:rPr>
          <w:rFonts w:ascii="Calibri" w:hAnsi="Calibri" w:cs="Calibri"/>
          <w:sz w:val="22"/>
          <w:szCs w:val="22"/>
        </w:rPr>
      </w:pPr>
    </w:p>
    <w:p w:rsidR="00102B00" w:rsidRDefault="00207543" w:rsidP="00207543">
      <w:pPr>
        <w:widowControl w:val="0"/>
        <w:rPr>
          <w:rFonts w:ascii="Calibri" w:hAnsi="Calibri" w:cs="Calibri"/>
          <w:sz w:val="22"/>
          <w:szCs w:val="22"/>
        </w:rPr>
      </w:pPr>
      <w:r w:rsidRPr="006708FC">
        <w:rPr>
          <w:rFonts w:ascii="Calibri" w:hAnsi="Calibri" w:cs="Calibri"/>
          <w:sz w:val="22"/>
          <w:szCs w:val="22"/>
        </w:rPr>
        <w:t xml:space="preserve">The creation of the following species </w:t>
      </w:r>
      <w:r w:rsidR="00CC4A4B">
        <w:rPr>
          <w:rFonts w:ascii="Calibri" w:hAnsi="Calibri" w:cs="Calibri"/>
          <w:sz w:val="22"/>
          <w:szCs w:val="22"/>
        </w:rPr>
        <w:t xml:space="preserve">(with virus name abbreviations in parentheses) </w:t>
      </w:r>
      <w:r w:rsidRPr="006708FC">
        <w:rPr>
          <w:rFonts w:ascii="Calibri" w:hAnsi="Calibri" w:cs="Calibri"/>
          <w:sz w:val="22"/>
          <w:szCs w:val="22"/>
        </w:rPr>
        <w:t xml:space="preserve">and their assignment to the relevant genera and subfamilies is supported by our analysis and explicitly by </w:t>
      </w:r>
      <w:r w:rsidR="006A5E21" w:rsidRPr="006708FC">
        <w:rPr>
          <w:rFonts w:ascii="Calibri" w:hAnsi="Calibri" w:cs="Calibri"/>
          <w:sz w:val="22"/>
          <w:szCs w:val="22"/>
        </w:rPr>
        <w:t xml:space="preserve">analyses in </w:t>
      </w:r>
      <w:r w:rsidRPr="006708FC">
        <w:rPr>
          <w:rFonts w:ascii="Calibri" w:hAnsi="Calibri" w:cs="Calibri"/>
          <w:sz w:val="22"/>
          <w:szCs w:val="22"/>
        </w:rPr>
        <w:t>the following papers reporting the sequence data</w:t>
      </w:r>
      <w:r w:rsidR="003414F6">
        <w:rPr>
          <w:rFonts w:ascii="Calibri" w:hAnsi="Calibri" w:cs="Calibri"/>
          <w:sz w:val="22"/>
          <w:szCs w:val="22"/>
        </w:rPr>
        <w:t>.</w:t>
      </w:r>
    </w:p>
    <w:p w:rsidR="00102B00" w:rsidRDefault="00102B00" w:rsidP="00207543">
      <w:pPr>
        <w:widowControl w:val="0"/>
        <w:rPr>
          <w:rFonts w:ascii="Calibri" w:hAnsi="Calibri" w:cs="Calibri"/>
          <w:sz w:val="22"/>
          <w:szCs w:val="22"/>
        </w:rPr>
      </w:pPr>
    </w:p>
    <w:p w:rsidR="00102B00" w:rsidRDefault="00207543" w:rsidP="00207543">
      <w:pPr>
        <w:widowControl w:val="0"/>
        <w:rPr>
          <w:rFonts w:ascii="Calibri" w:hAnsi="Calibri" w:cs="Calibri"/>
          <w:sz w:val="22"/>
          <w:szCs w:val="22"/>
        </w:rPr>
      </w:pPr>
      <w:r w:rsidRPr="006708FC">
        <w:rPr>
          <w:rFonts w:ascii="Calibri" w:hAnsi="Calibri" w:cs="Calibri"/>
          <w:i/>
          <w:sz w:val="22"/>
          <w:szCs w:val="22"/>
        </w:rPr>
        <w:t>Pteropodid alphaherpesvirus 1</w:t>
      </w:r>
      <w:r w:rsidRPr="006708FC">
        <w:rPr>
          <w:rFonts w:ascii="Calibri" w:hAnsi="Calibri" w:cs="Calibri"/>
          <w:sz w:val="22"/>
          <w:szCs w:val="22"/>
        </w:rPr>
        <w:t xml:space="preserve"> </w:t>
      </w:r>
      <w:r w:rsidR="00CC4A4B" w:rsidRPr="00102B00">
        <w:rPr>
          <w:rFonts w:ascii="Calibri" w:hAnsi="Calibri" w:cs="Calibri"/>
          <w:sz w:val="22"/>
          <w:szCs w:val="22"/>
        </w:rPr>
        <w:t>(PtAHV1)</w:t>
      </w:r>
      <w:r w:rsidR="00CC4A4B">
        <w:rPr>
          <w:rFonts w:ascii="Calibri" w:hAnsi="Calibri" w:cs="Calibri"/>
          <w:sz w:val="22"/>
          <w:szCs w:val="22"/>
        </w:rPr>
        <w:t xml:space="preserve"> </w:t>
      </w:r>
      <w:r w:rsidRPr="006708FC">
        <w:rPr>
          <w:rFonts w:ascii="Calibri" w:hAnsi="Calibri" w:cs="Calibri"/>
          <w:sz w:val="22"/>
          <w:szCs w:val="22"/>
        </w:rPr>
        <w:t>(9)</w:t>
      </w:r>
    </w:p>
    <w:p w:rsidR="00102B00" w:rsidRDefault="00207543" w:rsidP="00207543">
      <w:pPr>
        <w:widowControl w:val="0"/>
        <w:rPr>
          <w:rFonts w:ascii="Calibri" w:hAnsi="Calibri" w:cs="Calibri"/>
          <w:sz w:val="22"/>
          <w:szCs w:val="22"/>
        </w:rPr>
      </w:pPr>
      <w:r w:rsidRPr="006708FC">
        <w:rPr>
          <w:rFonts w:ascii="Calibri" w:hAnsi="Calibri" w:cs="Calibri"/>
          <w:i/>
          <w:sz w:val="22"/>
          <w:szCs w:val="22"/>
        </w:rPr>
        <w:t>Monodontid alphaherpesvirus 1</w:t>
      </w:r>
      <w:r w:rsidRPr="006708FC">
        <w:rPr>
          <w:rFonts w:ascii="Calibri" w:hAnsi="Calibri" w:cs="Calibri"/>
          <w:sz w:val="22"/>
          <w:szCs w:val="22"/>
        </w:rPr>
        <w:t xml:space="preserve"> </w:t>
      </w:r>
      <w:r w:rsidR="00CC4A4B">
        <w:rPr>
          <w:rFonts w:ascii="Calibri" w:hAnsi="Calibri" w:cs="Calibri"/>
          <w:sz w:val="22"/>
          <w:szCs w:val="22"/>
        </w:rPr>
        <w:t xml:space="preserve">(MoAHV1) </w:t>
      </w:r>
      <w:r w:rsidRPr="006708FC">
        <w:rPr>
          <w:rFonts w:ascii="Calibri" w:hAnsi="Calibri" w:cs="Calibri"/>
          <w:sz w:val="22"/>
          <w:szCs w:val="22"/>
        </w:rPr>
        <w:t>(10)</w:t>
      </w:r>
    </w:p>
    <w:p w:rsidR="00102B00" w:rsidRDefault="00207543" w:rsidP="00207543">
      <w:pPr>
        <w:widowControl w:val="0"/>
        <w:rPr>
          <w:rFonts w:ascii="Calibri" w:hAnsi="Calibri" w:cs="Calibri"/>
          <w:sz w:val="22"/>
          <w:szCs w:val="22"/>
        </w:rPr>
      </w:pPr>
      <w:r w:rsidRPr="006708FC">
        <w:rPr>
          <w:rFonts w:ascii="Calibri" w:hAnsi="Calibri" w:cs="Calibri"/>
          <w:i/>
          <w:sz w:val="22"/>
          <w:szCs w:val="22"/>
        </w:rPr>
        <w:t>Spheniscid alphaherpesvirus 1</w:t>
      </w:r>
      <w:r w:rsidRPr="006708FC">
        <w:rPr>
          <w:rFonts w:ascii="Calibri" w:hAnsi="Calibri" w:cs="Calibri"/>
          <w:sz w:val="22"/>
          <w:szCs w:val="22"/>
        </w:rPr>
        <w:t xml:space="preserve"> </w:t>
      </w:r>
      <w:r w:rsidR="00CC4A4B">
        <w:rPr>
          <w:rFonts w:ascii="Calibri" w:hAnsi="Calibri" w:cs="Calibri"/>
          <w:sz w:val="22"/>
          <w:szCs w:val="22"/>
        </w:rPr>
        <w:t>(</w:t>
      </w:r>
      <w:r w:rsidR="00102B00">
        <w:rPr>
          <w:rFonts w:ascii="Calibri" w:hAnsi="Calibri" w:cs="Calibri"/>
          <w:sz w:val="22"/>
          <w:szCs w:val="22"/>
        </w:rPr>
        <w:t>SpAHV1</w:t>
      </w:r>
      <w:r w:rsidR="00CC4A4B">
        <w:rPr>
          <w:rFonts w:ascii="Calibri" w:hAnsi="Calibri" w:cs="Calibri"/>
          <w:sz w:val="22"/>
          <w:szCs w:val="22"/>
        </w:rPr>
        <w:t xml:space="preserve">) </w:t>
      </w:r>
      <w:r w:rsidRPr="006708FC">
        <w:rPr>
          <w:rFonts w:ascii="Calibri" w:hAnsi="Calibri" w:cs="Calibri"/>
          <w:sz w:val="22"/>
          <w:szCs w:val="22"/>
        </w:rPr>
        <w:t>(11)</w:t>
      </w:r>
    </w:p>
    <w:p w:rsidR="00102B00" w:rsidRDefault="00207543" w:rsidP="00207543">
      <w:pPr>
        <w:widowControl w:val="0"/>
        <w:rPr>
          <w:rFonts w:ascii="Calibri" w:hAnsi="Calibri" w:cs="Calibri"/>
          <w:sz w:val="22"/>
          <w:szCs w:val="22"/>
        </w:rPr>
      </w:pPr>
      <w:r w:rsidRPr="006708FC">
        <w:rPr>
          <w:rFonts w:ascii="Calibri" w:hAnsi="Calibri" w:cs="Calibri"/>
          <w:i/>
          <w:sz w:val="22"/>
          <w:szCs w:val="22"/>
        </w:rPr>
        <w:t>Testudinid alphaherpesvirus 3</w:t>
      </w:r>
      <w:r w:rsidRPr="006708FC">
        <w:rPr>
          <w:rFonts w:ascii="Calibri" w:hAnsi="Calibri" w:cs="Calibri"/>
          <w:sz w:val="22"/>
          <w:szCs w:val="22"/>
        </w:rPr>
        <w:t xml:space="preserve"> </w:t>
      </w:r>
      <w:r w:rsidR="00CC4A4B">
        <w:rPr>
          <w:rFonts w:ascii="Calibri" w:hAnsi="Calibri" w:cs="Calibri"/>
          <w:sz w:val="22"/>
          <w:szCs w:val="22"/>
        </w:rPr>
        <w:t>(</w:t>
      </w:r>
      <w:r w:rsidR="00102B00">
        <w:rPr>
          <w:rFonts w:ascii="Calibri" w:hAnsi="Calibri" w:cs="Calibri"/>
          <w:sz w:val="22"/>
          <w:szCs w:val="22"/>
        </w:rPr>
        <w:t>TeAHV3</w:t>
      </w:r>
      <w:r w:rsidR="00CC4A4B">
        <w:rPr>
          <w:rFonts w:ascii="Calibri" w:hAnsi="Calibri" w:cs="Calibri"/>
          <w:sz w:val="22"/>
          <w:szCs w:val="22"/>
        </w:rPr>
        <w:t xml:space="preserve">) </w:t>
      </w:r>
      <w:r w:rsidRPr="006708FC">
        <w:rPr>
          <w:rFonts w:ascii="Calibri" w:hAnsi="Calibri" w:cs="Calibri"/>
          <w:sz w:val="22"/>
          <w:szCs w:val="22"/>
        </w:rPr>
        <w:t>(12)</w:t>
      </w:r>
    </w:p>
    <w:p w:rsidR="00102B00" w:rsidRDefault="00207543" w:rsidP="00207543">
      <w:pPr>
        <w:widowControl w:val="0"/>
        <w:rPr>
          <w:rFonts w:ascii="Calibri" w:hAnsi="Calibri" w:cs="Calibri"/>
          <w:sz w:val="22"/>
          <w:szCs w:val="22"/>
        </w:rPr>
      </w:pPr>
      <w:r w:rsidRPr="006708FC">
        <w:rPr>
          <w:rFonts w:ascii="Calibri" w:hAnsi="Calibri" w:cs="Calibri"/>
          <w:i/>
          <w:sz w:val="22"/>
          <w:szCs w:val="22"/>
        </w:rPr>
        <w:t>Macacine betaherpesvirus 8</w:t>
      </w:r>
      <w:r w:rsidRPr="006708FC">
        <w:rPr>
          <w:rFonts w:ascii="Calibri" w:hAnsi="Calibri" w:cs="Calibri"/>
          <w:sz w:val="22"/>
          <w:szCs w:val="22"/>
        </w:rPr>
        <w:t xml:space="preserve"> </w:t>
      </w:r>
      <w:r w:rsidR="00CC4A4B">
        <w:rPr>
          <w:rFonts w:ascii="Calibri" w:hAnsi="Calibri" w:cs="Calibri"/>
          <w:sz w:val="22"/>
          <w:szCs w:val="22"/>
        </w:rPr>
        <w:t>(</w:t>
      </w:r>
      <w:r w:rsidR="00102B00">
        <w:rPr>
          <w:rFonts w:ascii="Calibri" w:hAnsi="Calibri" w:cs="Calibri"/>
          <w:sz w:val="22"/>
          <w:szCs w:val="22"/>
        </w:rPr>
        <w:t>McBHV8</w:t>
      </w:r>
      <w:r w:rsidR="00CC4A4B">
        <w:rPr>
          <w:rFonts w:ascii="Calibri" w:hAnsi="Calibri" w:cs="Calibri"/>
          <w:sz w:val="22"/>
          <w:szCs w:val="22"/>
        </w:rPr>
        <w:t xml:space="preserve">) </w:t>
      </w:r>
      <w:r w:rsidRPr="006708FC">
        <w:rPr>
          <w:rFonts w:ascii="Calibri" w:hAnsi="Calibri" w:cs="Calibri"/>
          <w:sz w:val="22"/>
          <w:szCs w:val="22"/>
        </w:rPr>
        <w:t>(13)</w:t>
      </w:r>
    </w:p>
    <w:p w:rsidR="00102B00" w:rsidRDefault="00207543" w:rsidP="00207543">
      <w:pPr>
        <w:widowControl w:val="0"/>
        <w:rPr>
          <w:rFonts w:ascii="Calibri" w:hAnsi="Calibri" w:cs="Calibri"/>
          <w:sz w:val="22"/>
          <w:szCs w:val="22"/>
        </w:rPr>
      </w:pPr>
      <w:r w:rsidRPr="006708FC">
        <w:rPr>
          <w:rFonts w:ascii="Calibri" w:hAnsi="Calibri" w:cs="Calibri"/>
          <w:i/>
          <w:sz w:val="22"/>
          <w:szCs w:val="22"/>
        </w:rPr>
        <w:t>Mandrilline betaherpesvirus 1</w:t>
      </w:r>
      <w:r w:rsidRPr="006708FC">
        <w:rPr>
          <w:rFonts w:ascii="Calibri" w:hAnsi="Calibri" w:cs="Calibri"/>
          <w:sz w:val="22"/>
          <w:szCs w:val="22"/>
        </w:rPr>
        <w:t xml:space="preserve"> </w:t>
      </w:r>
      <w:r w:rsidR="00CC4A4B">
        <w:rPr>
          <w:rFonts w:ascii="Calibri" w:hAnsi="Calibri" w:cs="Calibri"/>
          <w:sz w:val="22"/>
          <w:szCs w:val="22"/>
        </w:rPr>
        <w:t>(</w:t>
      </w:r>
      <w:r w:rsidR="00102B00">
        <w:rPr>
          <w:rFonts w:ascii="Calibri" w:hAnsi="Calibri" w:cs="Calibri"/>
          <w:sz w:val="22"/>
          <w:szCs w:val="22"/>
        </w:rPr>
        <w:t>MdBHV1</w:t>
      </w:r>
      <w:r w:rsidR="00CC4A4B">
        <w:rPr>
          <w:rFonts w:ascii="Calibri" w:hAnsi="Calibri" w:cs="Calibri"/>
          <w:sz w:val="22"/>
          <w:szCs w:val="22"/>
        </w:rPr>
        <w:t xml:space="preserve">) </w:t>
      </w:r>
      <w:r w:rsidRPr="006708FC">
        <w:rPr>
          <w:rFonts w:ascii="Calibri" w:hAnsi="Calibri" w:cs="Calibri"/>
          <w:sz w:val="22"/>
          <w:szCs w:val="22"/>
        </w:rPr>
        <w:t>(14)</w:t>
      </w:r>
    </w:p>
    <w:p w:rsidR="00102B00" w:rsidRDefault="00207543" w:rsidP="00207543">
      <w:pPr>
        <w:widowControl w:val="0"/>
        <w:rPr>
          <w:rFonts w:ascii="Calibri" w:hAnsi="Calibri" w:cs="Calibri"/>
          <w:sz w:val="22"/>
          <w:szCs w:val="22"/>
        </w:rPr>
      </w:pPr>
      <w:r w:rsidRPr="006708FC">
        <w:rPr>
          <w:rFonts w:ascii="Calibri" w:hAnsi="Calibri" w:cs="Calibri"/>
          <w:i/>
          <w:sz w:val="22"/>
          <w:szCs w:val="22"/>
        </w:rPr>
        <w:t>Papiine betaherpesvirus 4</w:t>
      </w:r>
      <w:r w:rsidRPr="006708FC">
        <w:rPr>
          <w:rFonts w:ascii="Calibri" w:hAnsi="Calibri" w:cs="Calibri"/>
          <w:sz w:val="22"/>
          <w:szCs w:val="22"/>
        </w:rPr>
        <w:t xml:space="preserve"> </w:t>
      </w:r>
      <w:r w:rsidR="00CC4A4B">
        <w:rPr>
          <w:rFonts w:ascii="Calibri" w:hAnsi="Calibri" w:cs="Calibri"/>
          <w:sz w:val="22"/>
          <w:szCs w:val="22"/>
        </w:rPr>
        <w:t>(</w:t>
      </w:r>
      <w:r w:rsidR="00102B00">
        <w:rPr>
          <w:rFonts w:ascii="Calibri" w:hAnsi="Calibri" w:cs="Calibri"/>
          <w:sz w:val="22"/>
          <w:szCs w:val="22"/>
        </w:rPr>
        <w:t>PaBHV4</w:t>
      </w:r>
      <w:r w:rsidR="00CC4A4B">
        <w:rPr>
          <w:rFonts w:ascii="Calibri" w:hAnsi="Calibri" w:cs="Calibri"/>
          <w:sz w:val="22"/>
          <w:szCs w:val="22"/>
        </w:rPr>
        <w:t xml:space="preserve">) </w:t>
      </w:r>
      <w:r w:rsidRPr="006708FC">
        <w:rPr>
          <w:rFonts w:ascii="Calibri" w:hAnsi="Calibri" w:cs="Calibri"/>
          <w:sz w:val="22"/>
          <w:szCs w:val="22"/>
        </w:rPr>
        <w:t>(14)</w:t>
      </w:r>
    </w:p>
    <w:p w:rsidR="00102B00" w:rsidRDefault="00207543" w:rsidP="00207543">
      <w:pPr>
        <w:widowControl w:val="0"/>
        <w:rPr>
          <w:rFonts w:ascii="Calibri" w:hAnsi="Calibri" w:cs="Calibri"/>
          <w:sz w:val="22"/>
          <w:szCs w:val="22"/>
        </w:rPr>
      </w:pPr>
      <w:r w:rsidRPr="006708FC">
        <w:rPr>
          <w:rFonts w:ascii="Calibri" w:hAnsi="Calibri" w:cs="Calibri"/>
          <w:i/>
          <w:sz w:val="22"/>
          <w:szCs w:val="22"/>
        </w:rPr>
        <w:t>Macacine betaherpesvirus 9</w:t>
      </w:r>
      <w:r w:rsidRPr="006708FC">
        <w:rPr>
          <w:rFonts w:ascii="Calibri" w:hAnsi="Calibri" w:cs="Calibri"/>
          <w:sz w:val="22"/>
          <w:szCs w:val="22"/>
        </w:rPr>
        <w:t xml:space="preserve"> </w:t>
      </w:r>
      <w:r w:rsidR="00CC4A4B">
        <w:rPr>
          <w:rFonts w:ascii="Calibri" w:hAnsi="Calibri" w:cs="Calibri"/>
          <w:sz w:val="22"/>
          <w:szCs w:val="22"/>
        </w:rPr>
        <w:t>(</w:t>
      </w:r>
      <w:r w:rsidR="00102B00">
        <w:rPr>
          <w:rFonts w:ascii="Calibri" w:hAnsi="Calibri" w:cs="Calibri"/>
          <w:sz w:val="22"/>
          <w:szCs w:val="22"/>
        </w:rPr>
        <w:t>McBHV9</w:t>
      </w:r>
      <w:r w:rsidR="00CC4A4B">
        <w:rPr>
          <w:rFonts w:ascii="Calibri" w:hAnsi="Calibri" w:cs="Calibri"/>
          <w:sz w:val="22"/>
          <w:szCs w:val="22"/>
        </w:rPr>
        <w:t xml:space="preserve">) </w:t>
      </w:r>
      <w:r w:rsidRPr="006708FC">
        <w:rPr>
          <w:rFonts w:ascii="Calibri" w:hAnsi="Calibri" w:cs="Calibri"/>
          <w:sz w:val="22"/>
          <w:szCs w:val="22"/>
        </w:rPr>
        <w:t>(15)</w:t>
      </w:r>
    </w:p>
    <w:p w:rsidR="00102B00" w:rsidRDefault="00207543" w:rsidP="00207543">
      <w:pPr>
        <w:widowControl w:val="0"/>
        <w:rPr>
          <w:rFonts w:ascii="Calibri" w:hAnsi="Calibri" w:cs="Calibri"/>
          <w:sz w:val="22"/>
          <w:szCs w:val="22"/>
        </w:rPr>
      </w:pPr>
      <w:r w:rsidRPr="006708FC">
        <w:rPr>
          <w:rFonts w:ascii="Calibri" w:hAnsi="Calibri" w:cs="Calibri"/>
          <w:i/>
          <w:sz w:val="22"/>
          <w:szCs w:val="22"/>
        </w:rPr>
        <w:t>Murid betaherpesvirus 3</w:t>
      </w:r>
      <w:r w:rsidRPr="006708FC">
        <w:rPr>
          <w:rFonts w:ascii="Calibri" w:hAnsi="Calibri" w:cs="Calibri"/>
          <w:sz w:val="22"/>
          <w:szCs w:val="22"/>
        </w:rPr>
        <w:t xml:space="preserve"> </w:t>
      </w:r>
      <w:r w:rsidR="00CC4A4B">
        <w:rPr>
          <w:rFonts w:ascii="Calibri" w:hAnsi="Calibri" w:cs="Calibri"/>
          <w:sz w:val="22"/>
          <w:szCs w:val="22"/>
        </w:rPr>
        <w:t>(</w:t>
      </w:r>
      <w:r w:rsidR="00102B00">
        <w:rPr>
          <w:rFonts w:ascii="Calibri" w:hAnsi="Calibri" w:cs="Calibri"/>
          <w:sz w:val="22"/>
          <w:szCs w:val="22"/>
        </w:rPr>
        <w:t>MuBHV3</w:t>
      </w:r>
      <w:r w:rsidR="00CC4A4B">
        <w:rPr>
          <w:rFonts w:ascii="Calibri" w:hAnsi="Calibri" w:cs="Calibri"/>
          <w:sz w:val="22"/>
          <w:szCs w:val="22"/>
        </w:rPr>
        <w:t xml:space="preserve">) </w:t>
      </w:r>
      <w:r w:rsidRPr="006708FC">
        <w:rPr>
          <w:rFonts w:ascii="Calibri" w:hAnsi="Calibri" w:cs="Calibri"/>
          <w:sz w:val="22"/>
          <w:szCs w:val="22"/>
        </w:rPr>
        <w:t>(16)</w:t>
      </w:r>
    </w:p>
    <w:p w:rsidR="00102B00" w:rsidRDefault="00207543" w:rsidP="00207543">
      <w:pPr>
        <w:widowControl w:val="0"/>
        <w:rPr>
          <w:rFonts w:ascii="Calibri" w:hAnsi="Calibri" w:cs="Calibri"/>
          <w:sz w:val="22"/>
          <w:szCs w:val="22"/>
        </w:rPr>
      </w:pPr>
      <w:r w:rsidRPr="006708FC">
        <w:rPr>
          <w:rFonts w:ascii="Calibri" w:hAnsi="Calibri" w:cs="Calibri"/>
          <w:i/>
          <w:sz w:val="22"/>
          <w:szCs w:val="22"/>
        </w:rPr>
        <w:t>Elephantid betaherpesvirus 4</w:t>
      </w:r>
      <w:r w:rsidRPr="006708FC">
        <w:rPr>
          <w:rFonts w:ascii="Calibri" w:hAnsi="Calibri" w:cs="Calibri"/>
          <w:sz w:val="22"/>
          <w:szCs w:val="22"/>
        </w:rPr>
        <w:t xml:space="preserve"> </w:t>
      </w:r>
      <w:r w:rsidR="00CC4A4B">
        <w:rPr>
          <w:rFonts w:ascii="Calibri" w:hAnsi="Calibri" w:cs="Calibri"/>
          <w:sz w:val="22"/>
          <w:szCs w:val="22"/>
        </w:rPr>
        <w:t>(</w:t>
      </w:r>
      <w:r w:rsidR="00102B00">
        <w:rPr>
          <w:rFonts w:ascii="Calibri" w:hAnsi="Calibri" w:cs="Calibri"/>
          <w:sz w:val="22"/>
          <w:szCs w:val="22"/>
        </w:rPr>
        <w:t>ElBHV4</w:t>
      </w:r>
      <w:r w:rsidR="00CC4A4B">
        <w:rPr>
          <w:rFonts w:ascii="Calibri" w:hAnsi="Calibri" w:cs="Calibri"/>
          <w:sz w:val="22"/>
          <w:szCs w:val="22"/>
        </w:rPr>
        <w:t xml:space="preserve">) </w:t>
      </w:r>
      <w:r w:rsidRPr="006708FC">
        <w:rPr>
          <w:rFonts w:ascii="Calibri" w:hAnsi="Calibri" w:cs="Calibri"/>
          <w:sz w:val="22"/>
          <w:szCs w:val="22"/>
        </w:rPr>
        <w:t>(17)</w:t>
      </w:r>
    </w:p>
    <w:p w:rsidR="00102B00" w:rsidRDefault="00207543" w:rsidP="00207543">
      <w:pPr>
        <w:widowControl w:val="0"/>
        <w:rPr>
          <w:rFonts w:ascii="Calibri" w:hAnsi="Calibri" w:cs="Calibri"/>
          <w:sz w:val="22"/>
          <w:szCs w:val="22"/>
        </w:rPr>
      </w:pPr>
      <w:r w:rsidRPr="006708FC">
        <w:rPr>
          <w:rFonts w:ascii="Calibri" w:hAnsi="Calibri" w:cs="Calibri"/>
          <w:i/>
          <w:sz w:val="22"/>
          <w:szCs w:val="22"/>
        </w:rPr>
        <w:t>Elephantid betaherpesvirus 5</w:t>
      </w:r>
      <w:r w:rsidRPr="006708FC">
        <w:rPr>
          <w:rFonts w:ascii="Calibri" w:hAnsi="Calibri" w:cs="Calibri"/>
          <w:sz w:val="22"/>
          <w:szCs w:val="22"/>
        </w:rPr>
        <w:t xml:space="preserve"> </w:t>
      </w:r>
      <w:r w:rsidR="00CC4A4B">
        <w:rPr>
          <w:rFonts w:ascii="Calibri" w:hAnsi="Calibri" w:cs="Calibri"/>
          <w:sz w:val="22"/>
          <w:szCs w:val="22"/>
        </w:rPr>
        <w:t>(</w:t>
      </w:r>
      <w:r w:rsidR="00102B00">
        <w:rPr>
          <w:rFonts w:ascii="Calibri" w:hAnsi="Calibri" w:cs="Calibri"/>
          <w:sz w:val="22"/>
          <w:szCs w:val="22"/>
        </w:rPr>
        <w:t>ElBHV5</w:t>
      </w:r>
      <w:r w:rsidR="00CC4A4B">
        <w:rPr>
          <w:rFonts w:ascii="Calibri" w:hAnsi="Calibri" w:cs="Calibri"/>
          <w:sz w:val="22"/>
          <w:szCs w:val="22"/>
        </w:rPr>
        <w:t xml:space="preserve">) </w:t>
      </w:r>
      <w:r w:rsidRPr="006708FC">
        <w:rPr>
          <w:rFonts w:ascii="Calibri" w:hAnsi="Calibri" w:cs="Calibri"/>
          <w:sz w:val="22"/>
          <w:szCs w:val="22"/>
        </w:rPr>
        <w:t>(18)</w:t>
      </w:r>
    </w:p>
    <w:p w:rsidR="00102B00" w:rsidRDefault="00207543" w:rsidP="00207543">
      <w:pPr>
        <w:widowControl w:val="0"/>
        <w:rPr>
          <w:rFonts w:ascii="Calibri" w:hAnsi="Calibri" w:cs="Calibri"/>
          <w:sz w:val="22"/>
          <w:szCs w:val="22"/>
        </w:rPr>
      </w:pPr>
      <w:r w:rsidRPr="006708FC">
        <w:rPr>
          <w:rFonts w:ascii="Calibri" w:hAnsi="Calibri" w:cs="Calibri"/>
          <w:i/>
          <w:sz w:val="22"/>
          <w:szCs w:val="22"/>
        </w:rPr>
        <w:t>Macacine gammaherpesvirus 10</w:t>
      </w:r>
      <w:r w:rsidRPr="006708FC">
        <w:rPr>
          <w:rFonts w:ascii="Calibri" w:hAnsi="Calibri" w:cs="Calibri"/>
          <w:sz w:val="22"/>
          <w:szCs w:val="22"/>
        </w:rPr>
        <w:t xml:space="preserve"> </w:t>
      </w:r>
      <w:r w:rsidR="00102B00">
        <w:rPr>
          <w:rFonts w:ascii="Calibri" w:hAnsi="Calibri" w:cs="Calibri"/>
          <w:sz w:val="22"/>
          <w:szCs w:val="22"/>
        </w:rPr>
        <w:t xml:space="preserve">(McGHV10) </w:t>
      </w:r>
      <w:r w:rsidRPr="006708FC">
        <w:rPr>
          <w:rFonts w:ascii="Calibri" w:hAnsi="Calibri" w:cs="Calibri"/>
          <w:sz w:val="22"/>
          <w:szCs w:val="22"/>
        </w:rPr>
        <w:t>(19)</w:t>
      </w:r>
    </w:p>
    <w:p w:rsidR="00102B00" w:rsidRDefault="00207543" w:rsidP="00207543">
      <w:pPr>
        <w:widowControl w:val="0"/>
        <w:rPr>
          <w:rFonts w:ascii="Calibri" w:hAnsi="Calibri" w:cs="Calibri"/>
          <w:sz w:val="22"/>
          <w:szCs w:val="22"/>
        </w:rPr>
      </w:pPr>
      <w:r w:rsidRPr="006708FC">
        <w:rPr>
          <w:rFonts w:ascii="Calibri" w:hAnsi="Calibri" w:cs="Calibri"/>
          <w:i/>
          <w:sz w:val="22"/>
          <w:szCs w:val="22"/>
        </w:rPr>
        <w:t>Macacine gammaherpesvirus 8</w:t>
      </w:r>
      <w:r w:rsidRPr="006708FC">
        <w:rPr>
          <w:rFonts w:ascii="Calibri" w:hAnsi="Calibri" w:cs="Calibri"/>
          <w:sz w:val="22"/>
          <w:szCs w:val="22"/>
        </w:rPr>
        <w:t xml:space="preserve"> </w:t>
      </w:r>
      <w:r w:rsidR="00102B00">
        <w:rPr>
          <w:rFonts w:ascii="Calibri" w:hAnsi="Calibri" w:cs="Calibri"/>
          <w:sz w:val="22"/>
          <w:szCs w:val="22"/>
        </w:rPr>
        <w:t xml:space="preserve">(McGHV8) </w:t>
      </w:r>
      <w:r w:rsidRPr="006708FC">
        <w:rPr>
          <w:rFonts w:ascii="Calibri" w:hAnsi="Calibri" w:cs="Calibri"/>
          <w:sz w:val="22"/>
          <w:szCs w:val="22"/>
        </w:rPr>
        <w:t>(20)</w:t>
      </w:r>
    </w:p>
    <w:p w:rsidR="00102B00" w:rsidRDefault="00207543" w:rsidP="00207543">
      <w:pPr>
        <w:widowControl w:val="0"/>
        <w:rPr>
          <w:rFonts w:ascii="Calibri" w:hAnsi="Calibri" w:cs="Calibri"/>
          <w:sz w:val="22"/>
          <w:szCs w:val="22"/>
        </w:rPr>
      </w:pPr>
      <w:r w:rsidRPr="006708FC">
        <w:rPr>
          <w:rFonts w:ascii="Calibri" w:hAnsi="Calibri" w:cs="Calibri"/>
          <w:i/>
          <w:sz w:val="22"/>
          <w:szCs w:val="22"/>
        </w:rPr>
        <w:t>Macacine gammaherpesvirus 11</w:t>
      </w:r>
      <w:r w:rsidRPr="006708FC">
        <w:rPr>
          <w:rFonts w:ascii="Calibri" w:hAnsi="Calibri" w:cs="Calibri"/>
          <w:sz w:val="22"/>
          <w:szCs w:val="22"/>
        </w:rPr>
        <w:t xml:space="preserve"> </w:t>
      </w:r>
      <w:r w:rsidR="00102B00">
        <w:rPr>
          <w:rFonts w:ascii="Calibri" w:hAnsi="Calibri" w:cs="Calibri"/>
          <w:sz w:val="22"/>
          <w:szCs w:val="22"/>
        </w:rPr>
        <w:t xml:space="preserve">(McGHV11) </w:t>
      </w:r>
      <w:r w:rsidRPr="006708FC">
        <w:rPr>
          <w:rFonts w:ascii="Calibri" w:hAnsi="Calibri" w:cs="Calibri"/>
          <w:sz w:val="22"/>
          <w:szCs w:val="22"/>
        </w:rPr>
        <w:t>(21)</w:t>
      </w:r>
    </w:p>
    <w:p w:rsidR="00102B00" w:rsidRDefault="00207543" w:rsidP="00207543">
      <w:pPr>
        <w:widowControl w:val="0"/>
        <w:rPr>
          <w:rFonts w:ascii="Calibri" w:hAnsi="Calibri" w:cs="Calibri"/>
          <w:sz w:val="22"/>
          <w:szCs w:val="22"/>
        </w:rPr>
      </w:pPr>
      <w:r w:rsidRPr="006708FC">
        <w:rPr>
          <w:rFonts w:ascii="Calibri" w:hAnsi="Calibri" w:cs="Calibri"/>
          <w:i/>
          <w:sz w:val="22"/>
          <w:szCs w:val="22"/>
        </w:rPr>
        <w:t>Macacine gammaherpesvirus 12</w:t>
      </w:r>
      <w:r w:rsidRPr="006708FC">
        <w:rPr>
          <w:rFonts w:ascii="Calibri" w:hAnsi="Calibri" w:cs="Calibri"/>
          <w:sz w:val="22"/>
          <w:szCs w:val="22"/>
        </w:rPr>
        <w:t xml:space="preserve"> </w:t>
      </w:r>
      <w:r w:rsidR="00102B00">
        <w:rPr>
          <w:rFonts w:ascii="Calibri" w:hAnsi="Calibri" w:cs="Calibri"/>
          <w:sz w:val="22"/>
          <w:szCs w:val="22"/>
        </w:rPr>
        <w:t xml:space="preserve">(McGHV12) </w:t>
      </w:r>
      <w:r w:rsidRPr="006708FC">
        <w:rPr>
          <w:rFonts w:ascii="Calibri" w:hAnsi="Calibri" w:cs="Calibri"/>
          <w:sz w:val="22"/>
          <w:szCs w:val="22"/>
        </w:rPr>
        <w:t>(22)</w:t>
      </w:r>
    </w:p>
    <w:p w:rsidR="00102B00" w:rsidRDefault="00207543" w:rsidP="00207543">
      <w:pPr>
        <w:widowControl w:val="0"/>
        <w:rPr>
          <w:rFonts w:ascii="Calibri" w:hAnsi="Calibri" w:cs="Calibri"/>
          <w:sz w:val="22"/>
          <w:szCs w:val="22"/>
        </w:rPr>
      </w:pPr>
      <w:r w:rsidRPr="006708FC">
        <w:rPr>
          <w:rFonts w:ascii="Calibri" w:hAnsi="Calibri" w:cs="Calibri"/>
          <w:i/>
          <w:sz w:val="22"/>
          <w:szCs w:val="22"/>
        </w:rPr>
        <w:t>Felid gammaherpesvirus 1</w:t>
      </w:r>
      <w:r w:rsidRPr="006708FC">
        <w:rPr>
          <w:rFonts w:ascii="Calibri" w:hAnsi="Calibri" w:cs="Calibri"/>
          <w:sz w:val="22"/>
          <w:szCs w:val="22"/>
        </w:rPr>
        <w:t xml:space="preserve"> </w:t>
      </w:r>
      <w:r w:rsidR="00102B00">
        <w:rPr>
          <w:rFonts w:ascii="Calibri" w:hAnsi="Calibri" w:cs="Calibri"/>
          <w:sz w:val="22"/>
          <w:szCs w:val="22"/>
        </w:rPr>
        <w:t xml:space="preserve">(FeGHV1) </w:t>
      </w:r>
      <w:r w:rsidRPr="006708FC">
        <w:rPr>
          <w:rFonts w:ascii="Calibri" w:hAnsi="Calibri" w:cs="Calibri"/>
          <w:sz w:val="22"/>
          <w:szCs w:val="22"/>
        </w:rPr>
        <w:t>(23)</w:t>
      </w:r>
    </w:p>
    <w:p w:rsidR="00102B00" w:rsidRDefault="00207543" w:rsidP="00207543">
      <w:pPr>
        <w:widowControl w:val="0"/>
        <w:rPr>
          <w:rFonts w:ascii="Calibri" w:hAnsi="Calibri" w:cs="Calibri"/>
          <w:sz w:val="22"/>
          <w:szCs w:val="22"/>
        </w:rPr>
      </w:pPr>
      <w:r w:rsidRPr="006708FC">
        <w:rPr>
          <w:rFonts w:ascii="Calibri" w:hAnsi="Calibri" w:cs="Calibri"/>
          <w:i/>
          <w:sz w:val="22"/>
          <w:szCs w:val="22"/>
        </w:rPr>
        <w:t>Phocid gammaherpesvirus 3</w:t>
      </w:r>
      <w:r w:rsidRPr="006708FC">
        <w:rPr>
          <w:rFonts w:ascii="Calibri" w:hAnsi="Calibri" w:cs="Calibri"/>
          <w:sz w:val="22"/>
          <w:szCs w:val="22"/>
        </w:rPr>
        <w:t xml:space="preserve"> </w:t>
      </w:r>
      <w:r w:rsidR="00102B00">
        <w:rPr>
          <w:rFonts w:ascii="Calibri" w:hAnsi="Calibri" w:cs="Calibri"/>
          <w:sz w:val="22"/>
          <w:szCs w:val="22"/>
        </w:rPr>
        <w:t>(PhGHV3) (</w:t>
      </w:r>
      <w:r w:rsidR="00102B00" w:rsidRPr="006708FC">
        <w:rPr>
          <w:rFonts w:ascii="Calibri" w:hAnsi="Calibri" w:cs="Calibri"/>
          <w:sz w:val="22"/>
          <w:szCs w:val="22"/>
        </w:rPr>
        <w:t xml:space="preserve">no paper reporting the </w:t>
      </w:r>
      <w:r w:rsidR="00102B00">
        <w:rPr>
          <w:rFonts w:ascii="Calibri" w:hAnsi="Calibri" w:cs="Calibri"/>
          <w:sz w:val="22"/>
          <w:szCs w:val="22"/>
        </w:rPr>
        <w:t>sequence)</w:t>
      </w:r>
    </w:p>
    <w:p w:rsidR="00102B00" w:rsidRDefault="00207543" w:rsidP="00207543">
      <w:pPr>
        <w:widowControl w:val="0"/>
        <w:rPr>
          <w:rFonts w:ascii="Calibri" w:hAnsi="Calibri" w:cs="Calibri"/>
          <w:sz w:val="22"/>
          <w:szCs w:val="22"/>
        </w:rPr>
      </w:pPr>
      <w:r w:rsidRPr="006708FC">
        <w:rPr>
          <w:rFonts w:ascii="Calibri" w:hAnsi="Calibri" w:cs="Calibri"/>
          <w:i/>
          <w:sz w:val="22"/>
          <w:szCs w:val="22"/>
        </w:rPr>
        <w:t>Vespertilionid gammaherpesvirus 1</w:t>
      </w:r>
      <w:r w:rsidRPr="006708FC">
        <w:rPr>
          <w:rFonts w:ascii="Calibri" w:hAnsi="Calibri" w:cs="Calibri"/>
          <w:sz w:val="22"/>
          <w:szCs w:val="22"/>
        </w:rPr>
        <w:t xml:space="preserve"> </w:t>
      </w:r>
      <w:r w:rsidR="00102B00">
        <w:rPr>
          <w:rFonts w:ascii="Calibri" w:hAnsi="Calibri" w:cs="Calibri"/>
          <w:sz w:val="22"/>
          <w:szCs w:val="22"/>
        </w:rPr>
        <w:t xml:space="preserve">(VeGHV1) </w:t>
      </w:r>
      <w:r w:rsidRPr="006708FC">
        <w:rPr>
          <w:rFonts w:ascii="Calibri" w:hAnsi="Calibri" w:cs="Calibri"/>
          <w:sz w:val="22"/>
          <w:szCs w:val="22"/>
        </w:rPr>
        <w:t>(24).</w:t>
      </w:r>
    </w:p>
    <w:p w:rsidR="00102B00" w:rsidRDefault="00102B00" w:rsidP="00207543">
      <w:pPr>
        <w:widowControl w:val="0"/>
        <w:rPr>
          <w:rFonts w:ascii="Calibri" w:hAnsi="Calibri" w:cs="Calibri"/>
          <w:sz w:val="22"/>
          <w:szCs w:val="22"/>
        </w:rPr>
      </w:pPr>
    </w:p>
    <w:p w:rsidR="00207543" w:rsidRPr="006708FC" w:rsidRDefault="00207543" w:rsidP="00207543">
      <w:pPr>
        <w:widowControl w:val="0"/>
        <w:rPr>
          <w:rFonts w:ascii="Calibri" w:hAnsi="Calibri" w:cs="Calibri"/>
          <w:sz w:val="22"/>
          <w:szCs w:val="22"/>
        </w:rPr>
      </w:pPr>
      <w:r w:rsidRPr="006708FC">
        <w:rPr>
          <w:rFonts w:ascii="Calibri" w:hAnsi="Calibri" w:cs="Calibri"/>
          <w:sz w:val="22"/>
          <w:szCs w:val="22"/>
        </w:rPr>
        <w:t xml:space="preserve">The species </w:t>
      </w:r>
      <w:r w:rsidRPr="006708FC">
        <w:rPr>
          <w:rFonts w:ascii="Calibri" w:hAnsi="Calibri" w:cs="Calibri"/>
          <w:i/>
          <w:sz w:val="22"/>
          <w:szCs w:val="22"/>
        </w:rPr>
        <w:t>Suid betaherpesvirus 2</w:t>
      </w:r>
      <w:r w:rsidRPr="006708FC">
        <w:rPr>
          <w:rFonts w:ascii="Calibri" w:hAnsi="Calibri" w:cs="Calibri"/>
          <w:sz w:val="22"/>
          <w:szCs w:val="22"/>
        </w:rPr>
        <w:t xml:space="preserve"> </w:t>
      </w:r>
      <w:r w:rsidR="00A73894">
        <w:rPr>
          <w:rFonts w:ascii="Calibri" w:hAnsi="Calibri" w:cs="Calibri"/>
          <w:sz w:val="22"/>
          <w:szCs w:val="22"/>
        </w:rPr>
        <w:t xml:space="preserve">(SuBHV2) </w:t>
      </w:r>
      <w:r w:rsidRPr="006708FC">
        <w:rPr>
          <w:rFonts w:ascii="Calibri" w:hAnsi="Calibri" w:cs="Calibri"/>
          <w:sz w:val="22"/>
          <w:szCs w:val="22"/>
        </w:rPr>
        <w:t xml:space="preserve">(25) already exists </w:t>
      </w:r>
      <w:r w:rsidR="006A5E21" w:rsidRPr="006708FC">
        <w:rPr>
          <w:rFonts w:ascii="Calibri" w:hAnsi="Calibri" w:cs="Calibri"/>
          <w:sz w:val="22"/>
          <w:szCs w:val="22"/>
        </w:rPr>
        <w:t>but has not been assigned to a genus</w:t>
      </w:r>
      <w:r w:rsidR="00CA4002">
        <w:rPr>
          <w:rFonts w:ascii="Calibri" w:hAnsi="Calibri" w:cs="Calibri"/>
          <w:sz w:val="22"/>
          <w:szCs w:val="22"/>
        </w:rPr>
        <w:t xml:space="preserve">, and </w:t>
      </w:r>
      <w:r w:rsidR="006A5E21" w:rsidRPr="006708FC">
        <w:rPr>
          <w:rFonts w:ascii="Calibri" w:hAnsi="Calibri" w:cs="Calibri"/>
          <w:sz w:val="22"/>
          <w:szCs w:val="22"/>
        </w:rPr>
        <w:t xml:space="preserve">is now </w:t>
      </w:r>
      <w:r w:rsidRPr="006708FC">
        <w:rPr>
          <w:rFonts w:ascii="Calibri" w:hAnsi="Calibri" w:cs="Calibri"/>
          <w:sz w:val="22"/>
          <w:szCs w:val="22"/>
        </w:rPr>
        <w:t xml:space="preserve">proposed as a member of the genus </w:t>
      </w:r>
      <w:r w:rsidRPr="0038397D">
        <w:rPr>
          <w:rFonts w:ascii="Calibri" w:hAnsi="Calibri" w:cs="Calibri"/>
          <w:i/>
          <w:sz w:val="22"/>
          <w:szCs w:val="22"/>
        </w:rPr>
        <w:t>Roseolovirus</w:t>
      </w:r>
      <w:r w:rsidRPr="006708FC">
        <w:rPr>
          <w:rFonts w:ascii="Calibri" w:hAnsi="Calibri" w:cs="Calibri"/>
          <w:sz w:val="22"/>
          <w:szCs w:val="22"/>
        </w:rPr>
        <w:t>. Further details on these proposals are available in the accompanying spreadsheet.</w:t>
      </w:r>
      <w:r w:rsidR="00102B00">
        <w:rPr>
          <w:rFonts w:ascii="Calibri" w:hAnsi="Calibri" w:cs="Calibri"/>
          <w:sz w:val="22"/>
          <w:szCs w:val="22"/>
        </w:rPr>
        <w:t xml:space="preserve"> The proposals concerning </w:t>
      </w:r>
      <w:r w:rsidR="00102B00" w:rsidRPr="00102B00">
        <w:rPr>
          <w:rFonts w:ascii="Calibri" w:hAnsi="Calibri" w:cs="Calibri"/>
          <w:i/>
          <w:sz w:val="22"/>
          <w:szCs w:val="22"/>
        </w:rPr>
        <w:t>Murid betaherpesvirus 3</w:t>
      </w:r>
      <w:r w:rsidR="00102B00">
        <w:rPr>
          <w:rFonts w:ascii="Calibri" w:hAnsi="Calibri" w:cs="Calibri"/>
          <w:sz w:val="22"/>
          <w:szCs w:val="22"/>
        </w:rPr>
        <w:t xml:space="preserve"> and </w:t>
      </w:r>
      <w:r w:rsidR="00102B00" w:rsidRPr="00102B00">
        <w:rPr>
          <w:rFonts w:ascii="Calibri" w:hAnsi="Calibri" w:cs="Calibri"/>
          <w:i/>
          <w:sz w:val="22"/>
          <w:szCs w:val="22"/>
        </w:rPr>
        <w:t>Suid betaherpesvirus 2</w:t>
      </w:r>
      <w:r w:rsidR="00102B00">
        <w:rPr>
          <w:rFonts w:ascii="Calibri" w:hAnsi="Calibri" w:cs="Calibri"/>
          <w:sz w:val="22"/>
          <w:szCs w:val="22"/>
        </w:rPr>
        <w:t xml:space="preserve"> were supported by a large majority of Study Group</w:t>
      </w:r>
      <w:r w:rsidR="0038397D">
        <w:rPr>
          <w:rFonts w:ascii="Calibri" w:hAnsi="Calibri" w:cs="Calibri"/>
          <w:sz w:val="22"/>
          <w:szCs w:val="22"/>
        </w:rPr>
        <w:t xml:space="preserve"> members</w:t>
      </w:r>
      <w:r w:rsidR="00AF5D32">
        <w:rPr>
          <w:rFonts w:ascii="Calibri" w:hAnsi="Calibri" w:cs="Calibri"/>
          <w:sz w:val="22"/>
          <w:szCs w:val="22"/>
        </w:rPr>
        <w:t xml:space="preserve"> who responded</w:t>
      </w:r>
      <w:r w:rsidR="00102B00">
        <w:rPr>
          <w:rFonts w:ascii="Calibri" w:hAnsi="Calibri" w:cs="Calibri"/>
          <w:sz w:val="22"/>
          <w:szCs w:val="22"/>
        </w:rPr>
        <w:t>, and the other proposals by all members</w:t>
      </w:r>
      <w:r w:rsidR="00AF5D32">
        <w:rPr>
          <w:rFonts w:ascii="Calibri" w:hAnsi="Calibri" w:cs="Calibri"/>
          <w:sz w:val="22"/>
          <w:szCs w:val="22"/>
        </w:rPr>
        <w:t xml:space="preserve"> who responded</w:t>
      </w:r>
      <w:r w:rsidR="00102B00">
        <w:rPr>
          <w:rFonts w:ascii="Calibri" w:hAnsi="Calibri" w:cs="Calibri"/>
          <w:sz w:val="22"/>
          <w:szCs w:val="22"/>
        </w:rPr>
        <w:t>.</w:t>
      </w:r>
    </w:p>
    <w:p w:rsidR="00207543" w:rsidRPr="006708FC" w:rsidRDefault="00207543" w:rsidP="00207543">
      <w:pPr>
        <w:widowControl w:val="0"/>
        <w:rPr>
          <w:rFonts w:ascii="Calibri" w:hAnsi="Calibri" w:cs="Calibri"/>
          <w:sz w:val="22"/>
          <w:szCs w:val="22"/>
        </w:rPr>
      </w:pPr>
    </w:p>
    <w:p w:rsidR="00207543" w:rsidRPr="006708FC" w:rsidRDefault="00207543" w:rsidP="00207543">
      <w:pPr>
        <w:widowControl w:val="0"/>
        <w:rPr>
          <w:rFonts w:ascii="Calibri" w:hAnsi="Calibri" w:cs="Calibri"/>
          <w:b/>
          <w:sz w:val="22"/>
          <w:szCs w:val="22"/>
        </w:rPr>
      </w:pPr>
      <w:r w:rsidRPr="006708FC">
        <w:rPr>
          <w:rFonts w:ascii="Calibri" w:hAnsi="Calibri" w:cs="Calibri"/>
          <w:b/>
          <w:sz w:val="22"/>
          <w:szCs w:val="22"/>
        </w:rPr>
        <w:t>References</w:t>
      </w:r>
    </w:p>
    <w:p w:rsidR="00207543" w:rsidRPr="006708FC" w:rsidRDefault="00207543" w:rsidP="00207543">
      <w:pPr>
        <w:widowControl w:val="0"/>
        <w:rPr>
          <w:rFonts w:ascii="Calibri" w:hAnsi="Calibri" w:cs="Calibri"/>
          <w:sz w:val="22"/>
          <w:szCs w:val="22"/>
        </w:rPr>
      </w:pP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McGeoch DJ, Cook S. 1994. Molecular phylogeny of the Alphaherpesvirinae subfamily and a proposed evolutionary timescale. J Mol Biol 238:9-22. PMID: 8145260.</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McGeoch DJ, Cook S, Dolan A, Jamieson FE, Telford EA. 1995. Molecular phylogeny and evolutionary timescale for the family of mammalian herpesviruses. J Mol Biol 247:443-58. PMID: 7714900.</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McGeoch DJ, Dolan A, Ralph AC. 2000. Toward a comprehensive phylogeny for mammalian and avian herpesviruses. J Virol 74: 10401-6. PMID: 11044084.</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lastRenderedPageBreak/>
        <w:t>McGeoch DJ, Gatherer D, Dolan A. 2005. On phylogenetic relationships among major lineages of the Gammaherpesvirinae. J Gen Virol 86:307-16. PMID: 15659749.</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Kumar S, Stecher G, Tamura K. 2016. MEGA7: Molecular Evolutionary Genetics Analysis version 7.0 for bigger datasets. Mol Biol Evol 33:1870-4. PMID: 27004904.</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Saitou N, Nei M. 1987. The neighbor-joining method: a new method for reconstructing phylogenetic trees. Mol Biol Evol 4:406-25. PMID: 3447015.</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Nei M, Kumar S. 2000. Molecular Evolution and Phylogenetics, New York, Oxford University Press.</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Felsenstein J. 1985. Confidence limits on phylogenies: An approach using the</w:t>
      </w:r>
      <w:r w:rsidR="006C7FAA" w:rsidRPr="006708FC">
        <w:rPr>
          <w:rFonts w:cs="Calibri"/>
          <w:sz w:val="22"/>
          <w:szCs w:val="22"/>
        </w:rPr>
        <w:t xml:space="preserve"> bootstrap. Evolution, 39, 783-</w:t>
      </w:r>
      <w:r w:rsidRPr="006708FC">
        <w:rPr>
          <w:rFonts w:cs="Calibri"/>
          <w:sz w:val="22"/>
          <w:szCs w:val="22"/>
        </w:rPr>
        <w:t>91. PMID: 28561359.</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Sasaki M, Setiyono A, Handharyani E, Kobayashi S, Rahmadani I, Taha S, Adiani S, Subangkit M, Nakamura I, Sawa H, Kimura T. 2014.  Isolation and characterization of a novel alphaherpesvirus in fruit bats. J Virol 88:9819-29. PMID: 24942567.</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Davison AJ, Nielsen O, Subramaniam K, Jacob JM, Romero CH, Burek-Huntington KA, Waltzek TB. 2017. Genome sequence of an alphaherpesvirus from a beluga whale (</w:t>
      </w:r>
      <w:r w:rsidRPr="006708FC">
        <w:rPr>
          <w:rFonts w:cs="Calibri"/>
          <w:i/>
          <w:sz w:val="22"/>
          <w:szCs w:val="22"/>
        </w:rPr>
        <w:t>Delphinapterus leucas</w:t>
      </w:r>
      <w:r w:rsidRPr="006708FC">
        <w:rPr>
          <w:rFonts w:cs="Calibri"/>
          <w:sz w:val="22"/>
          <w:szCs w:val="22"/>
        </w:rPr>
        <w:t>).Genome Announc 5:e01100-17. PMID: 29051247.</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Pfaff F, Schulze C, König P, Franzke K, Bock S, Hlinak A, Kämmerling J, Ochs A, Schüle A, Mettenleiter TC, Höper D, Beer M. 2017. A novel alphaherpesvirus associated with fatal diseases in banded penguins. J Gen Virol 98:89-95. PMID: 28036249.</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 xml:space="preserve">Gandar F, Wilkie GS, Gatherer D, Kerr K, Marlier D, Diez M, Marschang RE, Mast J, Dewals BG, Davison AJ, Vanderplasschen AF. 2015. The genome of a tortoise herpesvirus (testudinid herpesvirus 3) has a novel structure and contains a large region that is not required for replication </w:t>
      </w:r>
      <w:r w:rsidRPr="006708FC">
        <w:rPr>
          <w:rFonts w:cs="Calibri"/>
          <w:i/>
          <w:sz w:val="22"/>
          <w:szCs w:val="22"/>
        </w:rPr>
        <w:t>in vitro</w:t>
      </w:r>
      <w:r w:rsidRPr="006708FC">
        <w:rPr>
          <w:rFonts w:cs="Calibri"/>
          <w:sz w:val="22"/>
          <w:szCs w:val="22"/>
        </w:rPr>
        <w:t xml:space="preserve"> or virulence </w:t>
      </w:r>
      <w:r w:rsidRPr="006708FC">
        <w:rPr>
          <w:rFonts w:cs="Calibri"/>
          <w:i/>
          <w:sz w:val="22"/>
          <w:szCs w:val="22"/>
        </w:rPr>
        <w:t>in vivo</w:t>
      </w:r>
      <w:r w:rsidRPr="006708FC">
        <w:rPr>
          <w:rFonts w:cs="Calibri"/>
          <w:sz w:val="22"/>
          <w:szCs w:val="22"/>
        </w:rPr>
        <w:t>. J Virol 89:11438-56. PMID: 26339050.</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Marsh AK, Willer DO, Ambagala AP, Dzamba M, Chan JK, Pilon R, Fournier J, Sandstrom P, Brudno M, MacDonald KS. 2011. Genomic sequencing and characterization of cynomolgus macaque cytomegalovirus. J Virol 85:12995-3009. PMID: 21994460.</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 xml:space="preserve">Blewett EL, Sherrod CJ, Texier JR, Conrad TM, Dittmer DP. 2015. Complete genome sequences of </w:t>
      </w:r>
      <w:r w:rsidRPr="006708FC">
        <w:rPr>
          <w:rFonts w:cs="Calibri"/>
          <w:i/>
          <w:sz w:val="22"/>
          <w:szCs w:val="22"/>
        </w:rPr>
        <w:t>Mandrillus leucophaeus</w:t>
      </w:r>
      <w:r w:rsidRPr="006708FC">
        <w:rPr>
          <w:rFonts w:cs="Calibri"/>
          <w:sz w:val="22"/>
          <w:szCs w:val="22"/>
        </w:rPr>
        <w:t xml:space="preserve"> and </w:t>
      </w:r>
      <w:r w:rsidRPr="006708FC">
        <w:rPr>
          <w:rFonts w:cs="Calibri"/>
          <w:i/>
          <w:sz w:val="22"/>
          <w:szCs w:val="22"/>
        </w:rPr>
        <w:t>Papio ursinus</w:t>
      </w:r>
      <w:r w:rsidRPr="006708FC">
        <w:rPr>
          <w:rFonts w:cs="Calibri"/>
          <w:sz w:val="22"/>
          <w:szCs w:val="22"/>
        </w:rPr>
        <w:t xml:space="preserve"> cytomegaloviruses. Genome Announc 3:e00781-15. PMID: 26251484.</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Staheli JP, Dyen MR, Deutsch GH, Basom RS, Fitzgibbon MP, Lewis P, Barcy S. 2016. Complete unique genome sequence, expression profile, and salivary gland tissue tropism of the herpesvirus 7 homolog in pigtailed macaques. J Virol 90:6657-74. PMID: 27170755.</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Patel SJ, Zhao G, Penna VR, Park E, Lauron EJ, Harvey IB, Beatty WL, Plougastel-Douglas B, Poursine-Laurent J, Fremont DH, Wang D, Yokoyama WM. 2017. A murine herpesvirus closely related to ubiquitous human herpesviruses causes T-cell depletion. J Virol 91:e02463-16. PMID: 28179532.</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Ling PD, Long SY, Fuery A, Peng RS, Heaggans SY, Qin X, Worley KC, Dugan S, Hayward GS. 2016. Complete genome sequence of elephant endotheliotropic herpesvirus 4, the first example of a GC-rich branch proboscivirus. mSphere 1:e00081-15. PMID: 27340695.</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Wilkie GS, Davison AJ, Kerr K, Stidworthy MF, Redrobe S, Steinbach F, Dastjerdi A, Denk D. 2014. First fatality associated with elephant endotheliotropic herpesvirus 5 in an Asian elephant: pathological findings and complete viral genome sequence. Sci Rep. 4:6299. PMID: 25199796.</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Kamperschroer C, Gosink MM, Kumpf SW, O'Donnell LM, Tartaro KR. 2016.  The genomic sequence of lymphocryptovirus from cynomolgus macaque. Virology 488:28-36. PMID: 26590795.</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Bruce AG, Ryan JT, Thomas MJ, Peng X, Grundhoff A, Tsai CC, Rose TM. 2013. Next-generation sequence analysis of the genome of RFHVMn, the macaque homolog of Kaposi's sarcoma (KS)-associated herpesvirus, from a KS-like tumor of a pig-tailed macaque. J Virol 87:13676-93. PMID: 24109218.</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Estep RD, Hansen SG, Rogers KS, Axthelm MK, Wong SW. 2013. Genomic characterization of Japanese macaque rhadinovirus, a novel herpesvirus isolated from a nonhuman primate with a spontaneous inflammatory demyelinating disease. J Virol 87:512-23. PMID: 23097433.</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 xml:space="preserve">Bruce AG, Thouless ME, Haines AS, Pallen MJ, Grundhoff A, Rose TM. 2015. Complete genome sequence of pig-tailed macaque rhadinovirus 2 and its evolutionary relationship with rhesus macaque rhadinovirus and human herpesvirus 8/Kaposi's sarcoma-associated herpesvirus. J Virol 89:3888-909. </w:t>
      </w:r>
      <w:r w:rsidRPr="006708FC">
        <w:rPr>
          <w:rFonts w:cs="Calibri"/>
          <w:sz w:val="22"/>
          <w:szCs w:val="22"/>
        </w:rPr>
        <w:lastRenderedPageBreak/>
        <w:t>PMID: 25609822.</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 xml:space="preserve">Troyer RM, Lee JS, Vuyisich M, Chain P, Lo CC, Kronmiller B, Bracha S, Avery AC, VandeWoude S. 2015. First complete genome sequence of </w:t>
      </w:r>
      <w:r w:rsidRPr="006708FC">
        <w:rPr>
          <w:rFonts w:cs="Calibri"/>
          <w:i/>
          <w:sz w:val="22"/>
          <w:szCs w:val="22"/>
        </w:rPr>
        <w:t>Felis catus</w:t>
      </w:r>
      <w:r w:rsidRPr="006708FC">
        <w:rPr>
          <w:rFonts w:cs="Calibri"/>
          <w:sz w:val="22"/>
          <w:szCs w:val="22"/>
        </w:rPr>
        <w:t xml:space="preserve"> gammaherpesvirus 1. Genome Announc 3:e01192-15. PMID: 26543105.</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Shabman RS, Shrivastava S, Tsibane T, Attie O, Jayaprakash A, Mire CE, Dilley KE, Puri V, Stockwell TB, Geisbert TW, Sachidanandam R, Basler CF. 2016. Isolation and characterization of a novel gammaherpesvirus from a microbat cell line. mSphere 1:e00070-15. PMID: 27303702.</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 xml:space="preserve">Gu W, Zeng N, Zhou L, Ge X, Guo X, Yang H. 2014. Genomic organization and molecular characterization of porcine cytomegalovirus. Virology </w:t>
      </w:r>
      <w:r w:rsidR="006C7FAA" w:rsidRPr="006708FC">
        <w:rPr>
          <w:rFonts w:cs="Calibri"/>
          <w:sz w:val="22"/>
          <w:szCs w:val="22"/>
        </w:rPr>
        <w:t>460-</w:t>
      </w:r>
      <w:r w:rsidRPr="006708FC">
        <w:rPr>
          <w:rFonts w:cs="Calibri"/>
          <w:sz w:val="22"/>
          <w:szCs w:val="22"/>
        </w:rPr>
        <w:t>1:165-72. PMID: 25010282.</w:t>
      </w:r>
      <w:r w:rsidRPr="006708FC">
        <w:rPr>
          <w:rFonts w:cs="Calibri"/>
          <w:sz w:val="22"/>
          <w:szCs w:val="22"/>
        </w:rPr>
        <w:br w:type="page"/>
      </w:r>
    </w:p>
    <w:p w:rsidR="00207543" w:rsidRPr="006708FC" w:rsidRDefault="00FB5AE3" w:rsidP="00207543">
      <w:pPr>
        <w:widowControl w:val="0"/>
        <w:rPr>
          <w:rFonts w:ascii="Calibri" w:hAnsi="Calibri" w:cs="Calibri"/>
          <w:sz w:val="22"/>
          <w:szCs w:val="22"/>
        </w:rPr>
      </w:pPr>
      <w:r>
        <w:rPr>
          <w:rFonts w:ascii="Calibri" w:hAnsi="Calibri" w:cs="Calibri"/>
          <w:noProof/>
          <w:sz w:val="22"/>
          <w:szCs w:val="22"/>
          <w:lang w:val="en-GB" w:eastAsia="en-GB"/>
        </w:rPr>
        <w:lastRenderedPageBreak/>
        <w:drawing>
          <wp:anchor distT="0" distB="0" distL="114300" distR="114300" simplePos="0" relativeHeight="251672576" behindDoc="0" locked="0" layoutInCell="1" allowOverlap="1">
            <wp:simplePos x="0" y="0"/>
            <wp:positionH relativeFrom="column">
              <wp:posOffset>508000</wp:posOffset>
            </wp:positionH>
            <wp:positionV relativeFrom="paragraph">
              <wp:posOffset>739140</wp:posOffset>
            </wp:positionV>
            <wp:extent cx="4711700" cy="8013700"/>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lphaherpesvirinae tree.pd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11700" cy="8013700"/>
                    </a:xfrm>
                    <a:prstGeom prst="rect">
                      <a:avLst/>
                    </a:prstGeom>
                  </pic:spPr>
                </pic:pic>
              </a:graphicData>
            </a:graphic>
          </wp:anchor>
        </w:drawing>
      </w:r>
      <w:r w:rsidR="00207543" w:rsidRPr="006708FC">
        <w:rPr>
          <w:rFonts w:ascii="Calibri" w:hAnsi="Calibri" w:cs="Calibri"/>
          <w:b/>
          <w:sz w:val="22"/>
          <w:szCs w:val="22"/>
        </w:rPr>
        <w:t xml:space="preserve">Phylogeny of viruses in subfamily </w:t>
      </w:r>
      <w:r w:rsidR="00207543" w:rsidRPr="006708FC">
        <w:rPr>
          <w:rFonts w:ascii="Calibri" w:hAnsi="Calibri" w:cs="Calibri"/>
          <w:b/>
          <w:i/>
          <w:sz w:val="22"/>
          <w:szCs w:val="22"/>
        </w:rPr>
        <w:t>Alphaherpesvirinae</w:t>
      </w:r>
      <w:r w:rsidR="00207543" w:rsidRPr="006708FC">
        <w:rPr>
          <w:rFonts w:ascii="Calibri" w:hAnsi="Calibri" w:cs="Calibri"/>
          <w:b/>
          <w:sz w:val="22"/>
          <w:szCs w:val="22"/>
        </w:rPr>
        <w:br w:type="page"/>
      </w:r>
    </w:p>
    <w:p w:rsidR="00CE0DE4" w:rsidRPr="006708FC" w:rsidRDefault="00FB5AE3" w:rsidP="0082375C">
      <w:pPr>
        <w:widowControl w:val="0"/>
        <w:rPr>
          <w:rFonts w:ascii="Calibri" w:hAnsi="Calibri" w:cs="Calibri"/>
          <w:sz w:val="22"/>
          <w:szCs w:val="22"/>
        </w:rPr>
      </w:pPr>
      <w:r>
        <w:rPr>
          <w:rFonts w:ascii="Calibri" w:hAnsi="Calibri" w:cs="Calibri"/>
          <w:b/>
          <w:noProof/>
          <w:sz w:val="22"/>
          <w:szCs w:val="22"/>
          <w:lang w:val="en-GB" w:eastAsia="en-GB"/>
        </w:rPr>
        <w:lastRenderedPageBreak/>
        <w:drawing>
          <wp:anchor distT="0" distB="0" distL="114300" distR="114300" simplePos="0" relativeHeight="251673600" behindDoc="0" locked="0" layoutInCell="1" allowOverlap="1">
            <wp:simplePos x="0" y="0"/>
            <wp:positionH relativeFrom="column">
              <wp:posOffset>38100</wp:posOffset>
            </wp:positionH>
            <wp:positionV relativeFrom="paragraph">
              <wp:posOffset>751840</wp:posOffset>
            </wp:positionV>
            <wp:extent cx="5740400" cy="566420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etaherpesvirinae tree.pd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40400" cy="5664200"/>
                    </a:xfrm>
                    <a:prstGeom prst="rect">
                      <a:avLst/>
                    </a:prstGeom>
                  </pic:spPr>
                </pic:pic>
              </a:graphicData>
            </a:graphic>
          </wp:anchor>
        </w:drawing>
      </w:r>
      <w:r w:rsidR="00207543" w:rsidRPr="006708FC">
        <w:rPr>
          <w:rFonts w:ascii="Calibri" w:hAnsi="Calibri" w:cs="Calibri"/>
          <w:b/>
          <w:sz w:val="22"/>
          <w:szCs w:val="22"/>
        </w:rPr>
        <w:t xml:space="preserve">Phylogeny of viruses in subfamily </w:t>
      </w:r>
      <w:r w:rsidR="00207543" w:rsidRPr="006708FC">
        <w:rPr>
          <w:rFonts w:ascii="Calibri" w:hAnsi="Calibri" w:cs="Calibri"/>
          <w:b/>
          <w:i/>
          <w:sz w:val="22"/>
          <w:szCs w:val="22"/>
        </w:rPr>
        <w:t>Betaherpesvirinae</w:t>
      </w:r>
      <w:r w:rsidR="00207543" w:rsidRPr="006708FC">
        <w:rPr>
          <w:rFonts w:ascii="Calibri" w:hAnsi="Calibri" w:cs="Calibri"/>
          <w:b/>
          <w:sz w:val="22"/>
          <w:szCs w:val="22"/>
        </w:rPr>
        <w:br w:type="page"/>
      </w:r>
      <w:r>
        <w:rPr>
          <w:rFonts w:ascii="Calibri" w:hAnsi="Calibri" w:cs="Calibri"/>
          <w:b/>
          <w:i/>
          <w:noProof/>
          <w:lang w:val="en-GB" w:eastAsia="en-GB"/>
        </w:rPr>
        <w:lastRenderedPageBreak/>
        <w:drawing>
          <wp:anchor distT="0" distB="0" distL="114300" distR="114300" simplePos="0" relativeHeight="251674624" behindDoc="0" locked="0" layoutInCell="1" allowOverlap="1">
            <wp:simplePos x="0" y="0"/>
            <wp:positionH relativeFrom="column">
              <wp:posOffset>0</wp:posOffset>
            </wp:positionH>
            <wp:positionV relativeFrom="paragraph">
              <wp:posOffset>789940</wp:posOffset>
            </wp:positionV>
            <wp:extent cx="5765800" cy="7429500"/>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ammaherpesvirinae tree.pd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5800" cy="7429500"/>
                    </a:xfrm>
                    <a:prstGeom prst="rect">
                      <a:avLst/>
                    </a:prstGeom>
                  </pic:spPr>
                </pic:pic>
              </a:graphicData>
            </a:graphic>
          </wp:anchor>
        </w:drawing>
      </w:r>
      <w:r w:rsidR="00207543" w:rsidRPr="006708FC">
        <w:rPr>
          <w:rFonts w:ascii="Calibri" w:hAnsi="Calibri" w:cs="Calibri"/>
          <w:b/>
        </w:rPr>
        <w:t xml:space="preserve">Phylogeny of viruses in subfamily </w:t>
      </w:r>
      <w:r w:rsidR="00207543" w:rsidRPr="006708FC">
        <w:rPr>
          <w:rFonts w:ascii="Calibri" w:hAnsi="Calibri" w:cs="Calibri"/>
          <w:b/>
          <w:i/>
        </w:rPr>
        <w:t>Gammaherpesvirinae</w:t>
      </w:r>
    </w:p>
    <w:sectPr w:rsidR="00CE0DE4" w:rsidRPr="006708FC" w:rsidSect="00991A82">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01F" w:rsidRDefault="00BC401F">
      <w:pPr>
        <w:pStyle w:val="Header"/>
        <w:pPrChange w:id="2" w:author=" King" w:date="2007-11-09T06:47:00Z">
          <w:pPr/>
        </w:pPrChange>
      </w:pPr>
      <w:r>
        <w:separator/>
      </w:r>
    </w:p>
  </w:endnote>
  <w:endnote w:type="continuationSeparator" w:id="0">
    <w:p w:rsidR="00BC401F" w:rsidRDefault="00BC401F">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EFE" w:rsidRPr="002E52B9" w:rsidRDefault="00530EFE" w:rsidP="00D0602A">
    <w:pPr>
      <w:pStyle w:val="Footer"/>
      <w:jc w:val="right"/>
      <w:rPr>
        <w:rFonts w:ascii="Arial" w:hAnsi="Arial" w:cs="Arial"/>
        <w:color w:val="808080"/>
        <w:sz w:val="20"/>
      </w:rPr>
    </w:pPr>
    <w:r w:rsidRPr="00AA3952">
      <w:rPr>
        <w:rFonts w:ascii="Arial" w:hAnsi="Arial" w:cs="Arial"/>
        <w:color w:val="808080"/>
        <w:sz w:val="20"/>
      </w:rPr>
      <w:t xml:space="preserve">Page </w:t>
    </w:r>
    <w:r w:rsidR="00B544F6"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00B544F6" w:rsidRPr="00AA3952">
      <w:rPr>
        <w:rFonts w:ascii="Arial" w:hAnsi="Arial" w:cs="Arial"/>
        <w:color w:val="808080"/>
        <w:sz w:val="20"/>
      </w:rPr>
      <w:fldChar w:fldCharType="separate"/>
    </w:r>
    <w:r w:rsidR="009D05D2">
      <w:rPr>
        <w:rFonts w:ascii="Arial" w:hAnsi="Arial" w:cs="Arial"/>
        <w:noProof/>
        <w:color w:val="808080"/>
        <w:sz w:val="20"/>
      </w:rPr>
      <w:t>2</w:t>
    </w:r>
    <w:r w:rsidR="00B544F6" w:rsidRPr="00AA3952">
      <w:rPr>
        <w:rFonts w:ascii="Arial" w:hAnsi="Arial" w:cs="Arial"/>
        <w:color w:val="808080"/>
        <w:sz w:val="20"/>
      </w:rPr>
      <w:fldChar w:fldCharType="end"/>
    </w:r>
    <w:r w:rsidRPr="00AA3952">
      <w:rPr>
        <w:rFonts w:ascii="Arial" w:hAnsi="Arial" w:cs="Arial"/>
        <w:color w:val="808080"/>
        <w:sz w:val="20"/>
      </w:rPr>
      <w:t xml:space="preserve"> of </w:t>
    </w:r>
    <w:r w:rsidR="00B544F6"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00B544F6" w:rsidRPr="00AA3952">
      <w:rPr>
        <w:rFonts w:ascii="Arial" w:hAnsi="Arial" w:cs="Arial"/>
        <w:color w:val="808080"/>
        <w:sz w:val="20"/>
      </w:rPr>
      <w:fldChar w:fldCharType="separate"/>
    </w:r>
    <w:r w:rsidR="009D05D2">
      <w:rPr>
        <w:rFonts w:ascii="Arial" w:hAnsi="Arial" w:cs="Arial"/>
        <w:noProof/>
        <w:color w:val="808080"/>
        <w:sz w:val="20"/>
      </w:rPr>
      <w:t>10</w:t>
    </w:r>
    <w:r w:rsidR="00B544F6" w:rsidRPr="00AA3952">
      <w:rPr>
        <w:rFonts w:ascii="Arial" w:hAnsi="Arial" w:cs="Arial"/>
        <w:color w:val="80808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01F" w:rsidRDefault="00BC401F">
      <w:pPr>
        <w:pStyle w:val="Header"/>
        <w:pPrChange w:id="0" w:author=" King" w:date="2007-11-09T06:47:00Z">
          <w:pPr/>
        </w:pPrChange>
      </w:pPr>
      <w:r>
        <w:separator/>
      </w:r>
    </w:p>
  </w:footnote>
  <w:footnote w:type="continuationSeparator" w:id="0">
    <w:p w:rsidR="00BC401F" w:rsidRDefault="00BC401F">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C07" w:rsidRPr="00F369A4" w:rsidRDefault="00DC2ACB" w:rsidP="00802D02">
    <w:pPr>
      <w:pStyle w:val="Header"/>
      <w:jc w:val="right"/>
      <w:rPr>
        <w:rFonts w:ascii="Calibri" w:hAnsi="Calibri"/>
        <w:sz w:val="22"/>
        <w:szCs w:val="22"/>
      </w:rPr>
    </w:pPr>
    <w:r>
      <w:rPr>
        <w:rFonts w:ascii="Calibri" w:hAnsi="Calibri"/>
        <w:sz w:val="22"/>
        <w:szCs w:val="22"/>
      </w:rPr>
      <w:t xml:space="preserve">February </w:t>
    </w:r>
    <w:r w:rsidR="007E6C07"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25F54FB1"/>
    <w:multiLevelType w:val="hybridMultilevel"/>
    <w:tmpl w:val="FC8E9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10"/>
  </w:num>
  <w:num w:numId="4">
    <w:abstractNumId w:val="7"/>
  </w:num>
  <w:num w:numId="5">
    <w:abstractNumId w:val="20"/>
  </w:num>
  <w:num w:numId="6">
    <w:abstractNumId w:val="8"/>
  </w:num>
  <w:num w:numId="7">
    <w:abstractNumId w:val="13"/>
  </w:num>
  <w:num w:numId="8">
    <w:abstractNumId w:val="15"/>
  </w:num>
  <w:num w:numId="9">
    <w:abstractNumId w:val="1"/>
  </w:num>
  <w:num w:numId="10">
    <w:abstractNumId w:val="11"/>
  </w:num>
  <w:num w:numId="11">
    <w:abstractNumId w:val="17"/>
  </w:num>
  <w:num w:numId="12">
    <w:abstractNumId w:val="21"/>
  </w:num>
  <w:num w:numId="13">
    <w:abstractNumId w:val="18"/>
  </w:num>
  <w:num w:numId="14">
    <w:abstractNumId w:val="22"/>
  </w:num>
  <w:num w:numId="15">
    <w:abstractNumId w:val="23"/>
  </w:num>
  <w:num w:numId="16">
    <w:abstractNumId w:val="4"/>
  </w:num>
  <w:num w:numId="17">
    <w:abstractNumId w:val="16"/>
  </w:num>
  <w:num w:numId="18">
    <w:abstractNumId w:val="12"/>
  </w:num>
  <w:num w:numId="19">
    <w:abstractNumId w:val="3"/>
  </w:num>
  <w:num w:numId="20">
    <w:abstractNumId w:val="24"/>
  </w:num>
  <w:num w:numId="21">
    <w:abstractNumId w:val="2"/>
  </w:num>
  <w:num w:numId="22">
    <w:abstractNumId w:val="5"/>
  </w:num>
  <w:num w:numId="23">
    <w:abstractNumId w:val="14"/>
  </w:num>
  <w:num w:numId="24">
    <w:abstractNumId w:val="9"/>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30785"/>
    <w:rsid w:val="00004F39"/>
    <w:rsid w:val="00016519"/>
    <w:rsid w:val="00024051"/>
    <w:rsid w:val="000315E5"/>
    <w:rsid w:val="00034DE5"/>
    <w:rsid w:val="00035F4F"/>
    <w:rsid w:val="000360CB"/>
    <w:rsid w:val="000420CB"/>
    <w:rsid w:val="00042508"/>
    <w:rsid w:val="0004304B"/>
    <w:rsid w:val="00072CC5"/>
    <w:rsid w:val="00093DD3"/>
    <w:rsid w:val="000A6DE3"/>
    <w:rsid w:val="000A7F1C"/>
    <w:rsid w:val="000B7774"/>
    <w:rsid w:val="000C0126"/>
    <w:rsid w:val="000C32A9"/>
    <w:rsid w:val="000D2F03"/>
    <w:rsid w:val="000F5890"/>
    <w:rsid w:val="000F5A87"/>
    <w:rsid w:val="000F6E97"/>
    <w:rsid w:val="00100092"/>
    <w:rsid w:val="00102B00"/>
    <w:rsid w:val="00104A4B"/>
    <w:rsid w:val="0010595F"/>
    <w:rsid w:val="00114BD4"/>
    <w:rsid w:val="0012008F"/>
    <w:rsid w:val="0012796D"/>
    <w:rsid w:val="001551A8"/>
    <w:rsid w:val="001578A6"/>
    <w:rsid w:val="001664DF"/>
    <w:rsid w:val="0017329D"/>
    <w:rsid w:val="00173983"/>
    <w:rsid w:val="00175634"/>
    <w:rsid w:val="0017739A"/>
    <w:rsid w:val="001811B7"/>
    <w:rsid w:val="00185699"/>
    <w:rsid w:val="001946B2"/>
    <w:rsid w:val="001B7F57"/>
    <w:rsid w:val="001C5EE1"/>
    <w:rsid w:val="001D05D7"/>
    <w:rsid w:val="001E59C1"/>
    <w:rsid w:val="001E7FD5"/>
    <w:rsid w:val="001F4031"/>
    <w:rsid w:val="00202BB3"/>
    <w:rsid w:val="00207543"/>
    <w:rsid w:val="00210B49"/>
    <w:rsid w:val="00212269"/>
    <w:rsid w:val="002129A8"/>
    <w:rsid w:val="0022566F"/>
    <w:rsid w:val="002361B7"/>
    <w:rsid w:val="00236673"/>
    <w:rsid w:val="00252570"/>
    <w:rsid w:val="002539A7"/>
    <w:rsid w:val="00260377"/>
    <w:rsid w:val="00263C78"/>
    <w:rsid w:val="00265E5A"/>
    <w:rsid w:val="00272593"/>
    <w:rsid w:val="002732D1"/>
    <w:rsid w:val="00275425"/>
    <w:rsid w:val="002777A3"/>
    <w:rsid w:val="0028367A"/>
    <w:rsid w:val="00283778"/>
    <w:rsid w:val="00283FE0"/>
    <w:rsid w:val="0028627E"/>
    <w:rsid w:val="00291213"/>
    <w:rsid w:val="002930D6"/>
    <w:rsid w:val="0029364F"/>
    <w:rsid w:val="0029494E"/>
    <w:rsid w:val="00295698"/>
    <w:rsid w:val="002978A6"/>
    <w:rsid w:val="002A4018"/>
    <w:rsid w:val="002A7D6D"/>
    <w:rsid w:val="002B75AB"/>
    <w:rsid w:val="002E2969"/>
    <w:rsid w:val="002E36D5"/>
    <w:rsid w:val="00304104"/>
    <w:rsid w:val="00306A5E"/>
    <w:rsid w:val="00315AEE"/>
    <w:rsid w:val="00323151"/>
    <w:rsid w:val="003414F6"/>
    <w:rsid w:val="00342A81"/>
    <w:rsid w:val="00342D4D"/>
    <w:rsid w:val="003433D8"/>
    <w:rsid w:val="0034563C"/>
    <w:rsid w:val="003538F3"/>
    <w:rsid w:val="003563FA"/>
    <w:rsid w:val="003623D9"/>
    <w:rsid w:val="00364F36"/>
    <w:rsid w:val="003676E2"/>
    <w:rsid w:val="00370DCF"/>
    <w:rsid w:val="00377A06"/>
    <w:rsid w:val="0038397D"/>
    <w:rsid w:val="003A0BE4"/>
    <w:rsid w:val="003A48CF"/>
    <w:rsid w:val="003A4E70"/>
    <w:rsid w:val="003A6C76"/>
    <w:rsid w:val="003B1954"/>
    <w:rsid w:val="003B7125"/>
    <w:rsid w:val="003D08E5"/>
    <w:rsid w:val="003D4B52"/>
    <w:rsid w:val="003E02C3"/>
    <w:rsid w:val="003E084E"/>
    <w:rsid w:val="003E3AB2"/>
    <w:rsid w:val="003E7EEC"/>
    <w:rsid w:val="003F0180"/>
    <w:rsid w:val="00400C3B"/>
    <w:rsid w:val="00402B0B"/>
    <w:rsid w:val="00404ECA"/>
    <w:rsid w:val="00413670"/>
    <w:rsid w:val="004152C9"/>
    <w:rsid w:val="00422FF0"/>
    <w:rsid w:val="00437203"/>
    <w:rsid w:val="00442DA6"/>
    <w:rsid w:val="004435EC"/>
    <w:rsid w:val="00444E1E"/>
    <w:rsid w:val="00447321"/>
    <w:rsid w:val="0044774D"/>
    <w:rsid w:val="004710EC"/>
    <w:rsid w:val="0047500D"/>
    <w:rsid w:val="004937AC"/>
    <w:rsid w:val="00494623"/>
    <w:rsid w:val="004A350D"/>
    <w:rsid w:val="004A3DAC"/>
    <w:rsid w:val="004A6F2D"/>
    <w:rsid w:val="004B0C50"/>
    <w:rsid w:val="004B5D02"/>
    <w:rsid w:val="004C30A2"/>
    <w:rsid w:val="004C7BA9"/>
    <w:rsid w:val="004D1DAD"/>
    <w:rsid w:val="004D21E1"/>
    <w:rsid w:val="004D236F"/>
    <w:rsid w:val="004D5AE7"/>
    <w:rsid w:val="004D748F"/>
    <w:rsid w:val="004F23EA"/>
    <w:rsid w:val="004F771E"/>
    <w:rsid w:val="0050228B"/>
    <w:rsid w:val="00503E8B"/>
    <w:rsid w:val="00505D9F"/>
    <w:rsid w:val="0050662A"/>
    <w:rsid w:val="00516D9F"/>
    <w:rsid w:val="005201AD"/>
    <w:rsid w:val="00521073"/>
    <w:rsid w:val="00522E71"/>
    <w:rsid w:val="00530EFE"/>
    <w:rsid w:val="00534EED"/>
    <w:rsid w:val="005368BD"/>
    <w:rsid w:val="00541F48"/>
    <w:rsid w:val="005557FC"/>
    <w:rsid w:val="00572D74"/>
    <w:rsid w:val="00581ED1"/>
    <w:rsid w:val="00590D25"/>
    <w:rsid w:val="005929A4"/>
    <w:rsid w:val="005953F1"/>
    <w:rsid w:val="005B600C"/>
    <w:rsid w:val="005D0BFD"/>
    <w:rsid w:val="005D19C9"/>
    <w:rsid w:val="005D7EC4"/>
    <w:rsid w:val="005D7F24"/>
    <w:rsid w:val="005E025C"/>
    <w:rsid w:val="005F4309"/>
    <w:rsid w:val="005F53C1"/>
    <w:rsid w:val="00603CFD"/>
    <w:rsid w:val="006071CA"/>
    <w:rsid w:val="0061592E"/>
    <w:rsid w:val="00616487"/>
    <w:rsid w:val="00617B84"/>
    <w:rsid w:val="00623274"/>
    <w:rsid w:val="00624F9E"/>
    <w:rsid w:val="00633947"/>
    <w:rsid w:val="00634525"/>
    <w:rsid w:val="00635404"/>
    <w:rsid w:val="00636B14"/>
    <w:rsid w:val="00637004"/>
    <w:rsid w:val="00637223"/>
    <w:rsid w:val="00650171"/>
    <w:rsid w:val="00651148"/>
    <w:rsid w:val="006708FC"/>
    <w:rsid w:val="00692BE3"/>
    <w:rsid w:val="00693679"/>
    <w:rsid w:val="0069409C"/>
    <w:rsid w:val="006A1735"/>
    <w:rsid w:val="006A5E21"/>
    <w:rsid w:val="006B0516"/>
    <w:rsid w:val="006B2EE7"/>
    <w:rsid w:val="006C4A0C"/>
    <w:rsid w:val="006C7FAA"/>
    <w:rsid w:val="006D1B4E"/>
    <w:rsid w:val="006D59EF"/>
    <w:rsid w:val="006E0B7B"/>
    <w:rsid w:val="006E29B9"/>
    <w:rsid w:val="006E3642"/>
    <w:rsid w:val="006F1ADE"/>
    <w:rsid w:val="006F44A4"/>
    <w:rsid w:val="007016DD"/>
    <w:rsid w:val="00702CCD"/>
    <w:rsid w:val="00704198"/>
    <w:rsid w:val="007135C0"/>
    <w:rsid w:val="00715920"/>
    <w:rsid w:val="00715B64"/>
    <w:rsid w:val="00720D17"/>
    <w:rsid w:val="00724281"/>
    <w:rsid w:val="00724490"/>
    <w:rsid w:val="00736F49"/>
    <w:rsid w:val="0073793D"/>
    <w:rsid w:val="00746025"/>
    <w:rsid w:val="00751194"/>
    <w:rsid w:val="00752D7B"/>
    <w:rsid w:val="007602A2"/>
    <w:rsid w:val="00762784"/>
    <w:rsid w:val="0076759D"/>
    <w:rsid w:val="00774CB4"/>
    <w:rsid w:val="007772C2"/>
    <w:rsid w:val="007878DB"/>
    <w:rsid w:val="00792B22"/>
    <w:rsid w:val="0079318D"/>
    <w:rsid w:val="007A5735"/>
    <w:rsid w:val="007C1657"/>
    <w:rsid w:val="007C793A"/>
    <w:rsid w:val="007C7E0E"/>
    <w:rsid w:val="007D246C"/>
    <w:rsid w:val="007D4C57"/>
    <w:rsid w:val="007D6DB6"/>
    <w:rsid w:val="007E6C07"/>
    <w:rsid w:val="007F5109"/>
    <w:rsid w:val="0080060B"/>
    <w:rsid w:val="00800BFD"/>
    <w:rsid w:val="00801148"/>
    <w:rsid w:val="00802D02"/>
    <w:rsid w:val="008071B6"/>
    <w:rsid w:val="0082375C"/>
    <w:rsid w:val="008277F3"/>
    <w:rsid w:val="00830785"/>
    <w:rsid w:val="00835B67"/>
    <w:rsid w:val="008418CD"/>
    <w:rsid w:val="008442CB"/>
    <w:rsid w:val="008563BE"/>
    <w:rsid w:val="008655D6"/>
    <w:rsid w:val="00872088"/>
    <w:rsid w:val="008762E5"/>
    <w:rsid w:val="00877E07"/>
    <w:rsid w:val="00890FAF"/>
    <w:rsid w:val="00891C67"/>
    <w:rsid w:val="008A612E"/>
    <w:rsid w:val="008B6D5E"/>
    <w:rsid w:val="008C2CC4"/>
    <w:rsid w:val="008C7B86"/>
    <w:rsid w:val="008E10B7"/>
    <w:rsid w:val="008E2333"/>
    <w:rsid w:val="008E4E0F"/>
    <w:rsid w:val="008E736E"/>
    <w:rsid w:val="008F03D2"/>
    <w:rsid w:val="008F1758"/>
    <w:rsid w:val="008F2BEE"/>
    <w:rsid w:val="008F4957"/>
    <w:rsid w:val="008F5FB1"/>
    <w:rsid w:val="008F6DE4"/>
    <w:rsid w:val="009062EF"/>
    <w:rsid w:val="00926A4D"/>
    <w:rsid w:val="009320C8"/>
    <w:rsid w:val="0093622B"/>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966FE"/>
    <w:rsid w:val="009A3DE5"/>
    <w:rsid w:val="009A6C98"/>
    <w:rsid w:val="009B1712"/>
    <w:rsid w:val="009C1EBB"/>
    <w:rsid w:val="009C463B"/>
    <w:rsid w:val="009D05D2"/>
    <w:rsid w:val="009D29FA"/>
    <w:rsid w:val="009E036E"/>
    <w:rsid w:val="009F32F7"/>
    <w:rsid w:val="009F602F"/>
    <w:rsid w:val="00A03AA4"/>
    <w:rsid w:val="00A11ACF"/>
    <w:rsid w:val="00A26EB0"/>
    <w:rsid w:val="00A27567"/>
    <w:rsid w:val="00A36B4E"/>
    <w:rsid w:val="00A52629"/>
    <w:rsid w:val="00A550A7"/>
    <w:rsid w:val="00A5606C"/>
    <w:rsid w:val="00A56BC8"/>
    <w:rsid w:val="00A62269"/>
    <w:rsid w:val="00A67562"/>
    <w:rsid w:val="00A724DF"/>
    <w:rsid w:val="00A73894"/>
    <w:rsid w:val="00A77BC1"/>
    <w:rsid w:val="00A80214"/>
    <w:rsid w:val="00A828F3"/>
    <w:rsid w:val="00A84D14"/>
    <w:rsid w:val="00A907B9"/>
    <w:rsid w:val="00A91DF9"/>
    <w:rsid w:val="00AA1E2F"/>
    <w:rsid w:val="00AA308A"/>
    <w:rsid w:val="00AA3952"/>
    <w:rsid w:val="00AA601F"/>
    <w:rsid w:val="00AC0E72"/>
    <w:rsid w:val="00AD11F4"/>
    <w:rsid w:val="00AD3814"/>
    <w:rsid w:val="00AD3976"/>
    <w:rsid w:val="00AE2858"/>
    <w:rsid w:val="00AF5D32"/>
    <w:rsid w:val="00AF63CD"/>
    <w:rsid w:val="00AF65C7"/>
    <w:rsid w:val="00B04CD6"/>
    <w:rsid w:val="00B12A01"/>
    <w:rsid w:val="00B12D76"/>
    <w:rsid w:val="00B216A1"/>
    <w:rsid w:val="00B2254A"/>
    <w:rsid w:val="00B34F6A"/>
    <w:rsid w:val="00B45888"/>
    <w:rsid w:val="00B544F6"/>
    <w:rsid w:val="00B5488B"/>
    <w:rsid w:val="00B613A5"/>
    <w:rsid w:val="00B63708"/>
    <w:rsid w:val="00B845E3"/>
    <w:rsid w:val="00B84AA0"/>
    <w:rsid w:val="00B85D62"/>
    <w:rsid w:val="00B86BE8"/>
    <w:rsid w:val="00B91D87"/>
    <w:rsid w:val="00B94E8E"/>
    <w:rsid w:val="00BA3080"/>
    <w:rsid w:val="00BA4550"/>
    <w:rsid w:val="00BB7D24"/>
    <w:rsid w:val="00BC401F"/>
    <w:rsid w:val="00BD4541"/>
    <w:rsid w:val="00BD47D7"/>
    <w:rsid w:val="00BD7050"/>
    <w:rsid w:val="00BE06F9"/>
    <w:rsid w:val="00BE18E9"/>
    <w:rsid w:val="00BF7AA8"/>
    <w:rsid w:val="00C06EE4"/>
    <w:rsid w:val="00C12C1B"/>
    <w:rsid w:val="00C15EC4"/>
    <w:rsid w:val="00C165C2"/>
    <w:rsid w:val="00C245DB"/>
    <w:rsid w:val="00C3224F"/>
    <w:rsid w:val="00C44DF4"/>
    <w:rsid w:val="00C46C65"/>
    <w:rsid w:val="00C55862"/>
    <w:rsid w:val="00C64F92"/>
    <w:rsid w:val="00C67A98"/>
    <w:rsid w:val="00C740FD"/>
    <w:rsid w:val="00C75039"/>
    <w:rsid w:val="00C762C9"/>
    <w:rsid w:val="00C80265"/>
    <w:rsid w:val="00C94A0B"/>
    <w:rsid w:val="00C964A6"/>
    <w:rsid w:val="00CA4002"/>
    <w:rsid w:val="00CA56E9"/>
    <w:rsid w:val="00CB3A13"/>
    <w:rsid w:val="00CB434C"/>
    <w:rsid w:val="00CB7C39"/>
    <w:rsid w:val="00CC4A4B"/>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300C"/>
    <w:rsid w:val="00D23CE8"/>
    <w:rsid w:val="00D45CE9"/>
    <w:rsid w:val="00D4648E"/>
    <w:rsid w:val="00D6107E"/>
    <w:rsid w:val="00D62298"/>
    <w:rsid w:val="00D70DF3"/>
    <w:rsid w:val="00D87539"/>
    <w:rsid w:val="00D9432B"/>
    <w:rsid w:val="00DA5352"/>
    <w:rsid w:val="00DA5E5A"/>
    <w:rsid w:val="00DA71AC"/>
    <w:rsid w:val="00DA7AE7"/>
    <w:rsid w:val="00DB3CB3"/>
    <w:rsid w:val="00DB4BB2"/>
    <w:rsid w:val="00DC2ACB"/>
    <w:rsid w:val="00DC5C86"/>
    <w:rsid w:val="00DC6415"/>
    <w:rsid w:val="00DD00F3"/>
    <w:rsid w:val="00DD3450"/>
    <w:rsid w:val="00DD65CA"/>
    <w:rsid w:val="00DE105D"/>
    <w:rsid w:val="00DE1FCF"/>
    <w:rsid w:val="00DE21CE"/>
    <w:rsid w:val="00DE3E25"/>
    <w:rsid w:val="00DE4C04"/>
    <w:rsid w:val="00DE73A3"/>
    <w:rsid w:val="00E03681"/>
    <w:rsid w:val="00E10F55"/>
    <w:rsid w:val="00E11281"/>
    <w:rsid w:val="00E11C94"/>
    <w:rsid w:val="00E11F4F"/>
    <w:rsid w:val="00E30A69"/>
    <w:rsid w:val="00E347C2"/>
    <w:rsid w:val="00E36F9D"/>
    <w:rsid w:val="00E4413A"/>
    <w:rsid w:val="00E57A0B"/>
    <w:rsid w:val="00E60228"/>
    <w:rsid w:val="00E61756"/>
    <w:rsid w:val="00E66C21"/>
    <w:rsid w:val="00E73F9A"/>
    <w:rsid w:val="00E946A5"/>
    <w:rsid w:val="00E94D0D"/>
    <w:rsid w:val="00EA06D0"/>
    <w:rsid w:val="00EA1332"/>
    <w:rsid w:val="00EA5C82"/>
    <w:rsid w:val="00EA6CA5"/>
    <w:rsid w:val="00EB0413"/>
    <w:rsid w:val="00EB5BAF"/>
    <w:rsid w:val="00EC11F1"/>
    <w:rsid w:val="00EC4F18"/>
    <w:rsid w:val="00EE1C67"/>
    <w:rsid w:val="00EF6615"/>
    <w:rsid w:val="00EF7D67"/>
    <w:rsid w:val="00F00D95"/>
    <w:rsid w:val="00F038BC"/>
    <w:rsid w:val="00F050DB"/>
    <w:rsid w:val="00F071D8"/>
    <w:rsid w:val="00F31A99"/>
    <w:rsid w:val="00F343F2"/>
    <w:rsid w:val="00F369A4"/>
    <w:rsid w:val="00F41198"/>
    <w:rsid w:val="00F41F8B"/>
    <w:rsid w:val="00F42095"/>
    <w:rsid w:val="00F44D53"/>
    <w:rsid w:val="00F4759E"/>
    <w:rsid w:val="00F51B71"/>
    <w:rsid w:val="00F60789"/>
    <w:rsid w:val="00F60BB5"/>
    <w:rsid w:val="00F657DF"/>
    <w:rsid w:val="00F66DA7"/>
    <w:rsid w:val="00F74991"/>
    <w:rsid w:val="00F74D87"/>
    <w:rsid w:val="00F80D0D"/>
    <w:rsid w:val="00F81990"/>
    <w:rsid w:val="00F85A70"/>
    <w:rsid w:val="00F912D1"/>
    <w:rsid w:val="00F93153"/>
    <w:rsid w:val="00F95CC4"/>
    <w:rsid w:val="00FA2D02"/>
    <w:rsid w:val="00FA43E3"/>
    <w:rsid w:val="00FB5AE3"/>
    <w:rsid w:val="00FC22F7"/>
    <w:rsid w:val="00FC636D"/>
    <w:rsid w:val="00FC66D8"/>
    <w:rsid w:val="00FD1731"/>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docId w15:val="{A0E0C9DA-3B09-467D-9C01-A032170F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4F6"/>
    <w:rPr>
      <w:sz w:val="24"/>
      <w:szCs w:val="24"/>
      <w:lang w:val="en-US"/>
    </w:rPr>
  </w:style>
  <w:style w:type="paragraph" w:styleId="Heading1">
    <w:name w:val="heading 1"/>
    <w:basedOn w:val="Normal"/>
    <w:next w:val="Normal"/>
    <w:link w:val="Heading1Char"/>
    <w:qFormat/>
    <w:rsid w:val="00207543"/>
    <w:pPr>
      <w:keepNext/>
      <w:spacing w:before="480" w:after="60" w:line="480" w:lineRule="auto"/>
      <w:outlineLvl w:val="0"/>
    </w:pPr>
    <w:rPr>
      <w:b/>
      <w:kern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ing1Char">
    <w:name w:val="Heading 1 Char"/>
    <w:link w:val="Heading1"/>
    <w:rsid w:val="00207543"/>
    <w:rPr>
      <w:b/>
      <w:kern w:val="32"/>
      <w:sz w:val="24"/>
      <w:szCs w:val="24"/>
      <w:lang w:val="en-US"/>
    </w:rPr>
  </w:style>
  <w:style w:type="paragraph" w:customStyle="1" w:styleId="para">
    <w:name w:val="para"/>
    <w:basedOn w:val="Normal"/>
    <w:next w:val="Normal"/>
    <w:autoRedefine/>
    <w:rsid w:val="00207543"/>
    <w:pPr>
      <w:keepNext/>
      <w:spacing w:line="480" w:lineRule="auto"/>
    </w:pPr>
  </w:style>
  <w:style w:type="paragraph" w:styleId="ListParagraph">
    <w:name w:val="List Paragraph"/>
    <w:basedOn w:val="Normal"/>
    <w:uiPriority w:val="34"/>
    <w:qFormat/>
    <w:rsid w:val="00207543"/>
    <w:pPr>
      <w:ind w:left="720"/>
      <w:contextualSpacing/>
    </w:pPr>
    <w:rPr>
      <w:rFonts w:ascii="Calibri" w:eastAsia="Calibri" w:hAnsi="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905830">
      <w:bodyDiv w:val="1"/>
      <w:marLeft w:val="0"/>
      <w:marRight w:val="0"/>
      <w:marTop w:val="0"/>
      <w:marBottom w:val="0"/>
      <w:divBdr>
        <w:top w:val="none" w:sz="0" w:space="0" w:color="auto"/>
        <w:left w:val="none" w:sz="0" w:space="0" w:color="auto"/>
        <w:bottom w:val="none" w:sz="0" w:space="0" w:color="auto"/>
        <w:right w:val="none" w:sz="0" w:space="0" w:color="auto"/>
      </w:divBdr>
    </w:div>
    <w:div w:id="973146878">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1265654486">
      <w:bodyDiv w:val="1"/>
      <w:marLeft w:val="0"/>
      <w:marRight w:val="0"/>
      <w:marTop w:val="0"/>
      <w:marBottom w:val="0"/>
      <w:divBdr>
        <w:top w:val="none" w:sz="0" w:space="0" w:color="auto"/>
        <w:left w:val="none" w:sz="0" w:space="0" w:color="auto"/>
        <w:bottom w:val="none" w:sz="0" w:space="0" w:color="auto"/>
        <w:right w:val="none" w:sz="0" w:space="0" w:color="auto"/>
      </w:divBdr>
    </w:div>
    <w:div w:id="1393891412">
      <w:bodyDiv w:val="1"/>
      <w:marLeft w:val="0"/>
      <w:marRight w:val="0"/>
      <w:marTop w:val="0"/>
      <w:marBottom w:val="0"/>
      <w:divBdr>
        <w:top w:val="none" w:sz="0" w:space="0" w:color="auto"/>
        <w:left w:val="none" w:sz="0" w:space="0" w:color="auto"/>
        <w:bottom w:val="none" w:sz="0" w:space="0" w:color="auto"/>
        <w:right w:val="none" w:sz="0" w:space="0" w:color="auto"/>
      </w:divBdr>
    </w:div>
    <w:div w:id="161363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tvonline.org/subcommittees.asp"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2959</Words>
  <Characters>16872</Characters>
  <Application>Microsoft Office Word</Application>
  <DocSecurity>0</DocSecurity>
  <Lines>140</Lines>
  <Paragraphs>39</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19792</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Andrew King</cp:lastModifiedBy>
  <cp:revision>2</cp:revision>
  <cp:lastPrinted>2018-05-31T12:00:00Z</cp:lastPrinted>
  <dcterms:created xsi:type="dcterms:W3CDTF">2018-06-19T11:55:00Z</dcterms:created>
  <dcterms:modified xsi:type="dcterms:W3CDTF">2018-06-19T11:55:00Z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